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6D82D" w14:textId="5890A187" w:rsidR="00FB26C3" w:rsidRPr="00394424" w:rsidRDefault="00394424" w:rsidP="00FB26C3">
      <w:pPr>
        <w:rPr>
          <w:rFonts w:ascii="Arial" w:hAnsi="Arial" w:cs="Arial"/>
          <w:b/>
          <w:bCs/>
          <w:sz w:val="20"/>
          <w:szCs w:val="20"/>
          <w:lang w:eastAsia="ko-KR"/>
        </w:rPr>
      </w:pPr>
      <w:r w:rsidRPr="00394424">
        <w:rPr>
          <w:rFonts w:ascii="Arial" w:hAnsi="Arial" w:cs="Arial"/>
          <w:b/>
          <w:bCs/>
          <w:sz w:val="20"/>
          <w:szCs w:val="20"/>
          <w:lang w:eastAsia="ko-KR"/>
        </w:rPr>
        <w:t>SIARAN PERS</w:t>
      </w:r>
    </w:p>
    <w:p w14:paraId="442AFB76" w14:textId="7AB50934" w:rsidR="00ED2778" w:rsidRDefault="006252BB" w:rsidP="00A66A51">
      <w:pPr>
        <w:spacing w:before="240" w:after="240" w:line="240" w:lineRule="auto"/>
        <w:jc w:val="center"/>
        <w:rPr>
          <w:rFonts w:ascii="Arial" w:eastAsia="Times New Roman" w:hAnsi="Arial" w:cs="Arial"/>
          <w:i/>
          <w:iCs/>
          <w:color w:val="000000"/>
          <w:sz w:val="22"/>
          <w:szCs w:val="22"/>
          <w:lang w:eastAsia="en-US"/>
        </w:rPr>
      </w:pPr>
      <w:r w:rsidRPr="006252BB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 xml:space="preserve">Samsung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>Ungkap</w:t>
      </w:r>
      <w:proofErr w:type="spellEnd"/>
      <w:r w:rsidRPr="006252BB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 xml:space="preserve"> TV Micro RGB 130 Inci Pertama di Dunia </w:t>
      </w:r>
      <w:proofErr w:type="spellStart"/>
      <w:r w:rsidRPr="006252BB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>dengan</w:t>
      </w:r>
      <w:proofErr w:type="spellEnd"/>
      <w:r w:rsidRPr="006252BB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 xml:space="preserve"> Warna 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>Terb</w:t>
      </w:r>
      <w:r w:rsidRPr="006252BB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>aru dan Desain</w:t>
      </w:r>
      <w:r w:rsidR="00AA6AB1">
        <w:rPr>
          <w:rFonts w:ascii="Arial" w:eastAsia="Times New Roman" w:hAnsi="Arial" w:cs="Arial"/>
          <w:b/>
          <w:bCs/>
          <w:color w:val="000000"/>
          <w:sz w:val="28"/>
          <w:szCs w:val="28"/>
          <w:lang w:eastAsia="en-US"/>
        </w:rPr>
        <w:t xml:space="preserve"> Berani</w:t>
      </w:r>
    </w:p>
    <w:p w14:paraId="3D98578A" w14:textId="117A6D38" w:rsidR="006252BB" w:rsidRPr="006252BB" w:rsidRDefault="006252BB" w:rsidP="00A66A51">
      <w:pPr>
        <w:spacing w:before="240" w:after="240" w:line="240" w:lineRule="auto"/>
        <w:jc w:val="center"/>
        <w:rPr>
          <w:rFonts w:ascii="Arial" w:eastAsia="Times New Roman" w:hAnsi="Arial" w:cs="Arial"/>
          <w:i/>
          <w:sz w:val="22"/>
          <w:szCs w:val="22"/>
          <w:lang w:eastAsia="en-US"/>
        </w:rPr>
      </w:pPr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 xml:space="preserve">Hadir </w:t>
      </w:r>
      <w:proofErr w:type="spellStart"/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>dengan</w:t>
      </w:r>
      <w:proofErr w:type="spellEnd"/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 xml:space="preserve"> </w:t>
      </w:r>
      <w:proofErr w:type="spellStart"/>
      <w:r>
        <w:rPr>
          <w:rFonts w:ascii="Arial" w:eastAsia="Times New Roman" w:hAnsi="Arial" w:cs="Arial"/>
          <w:i/>
          <w:sz w:val="22"/>
          <w:szCs w:val="22"/>
          <w:lang w:eastAsia="en-US"/>
        </w:rPr>
        <w:t>kinerja</w:t>
      </w:r>
      <w:proofErr w:type="spellEnd"/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 xml:space="preserve"> gambar yang lebih canggih, TV Micro RGB 130 </w:t>
      </w:r>
      <w:proofErr w:type="spellStart"/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>inci</w:t>
      </w:r>
      <w:proofErr w:type="spellEnd"/>
      <w:r w:rsidRPr="006252BB">
        <w:rPr>
          <w:rFonts w:ascii="Arial" w:eastAsia="Times New Roman" w:hAnsi="Arial" w:cs="Arial"/>
          <w:i/>
          <w:sz w:val="22"/>
          <w:szCs w:val="22"/>
          <w:lang w:eastAsia="en-US"/>
        </w:rPr>
        <w:t xml:space="preserve"> terbaru ini menetapkan standar baru untuk layar ultra-premium</w:t>
      </w:r>
    </w:p>
    <w:p w14:paraId="2D3B8B0A" w14:textId="6089774B" w:rsidR="006252BB" w:rsidRDefault="006252BB" w:rsidP="00ED2778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  <w:r w:rsidRPr="006252BB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 xml:space="preserve">SEOUL, Korea – </w:t>
      </w:r>
      <w:r w:rsidR="00AA6AB1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 xml:space="preserve">5 </w:t>
      </w:r>
      <w:r w:rsidRPr="006252BB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Januari 2026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— Samsung Electronics Co., Ltd.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hari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ini me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mperkenalkan 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TV Micro RGB 130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inci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pertama di dunia (model R95H) di CES 2026, menandai debut layar Micro RGB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terbesar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dan </w:t>
      </w:r>
      <w:proofErr w:type="spellStart"/>
      <w:r w:rsidR="00394424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l</w:t>
      </w:r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angkah</w:t>
      </w:r>
      <w:proofErr w:type="spellEnd"/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baru dalam menghadirkan </w:t>
      </w:r>
      <w:proofErr w:type="spellStart"/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desain</w:t>
      </w:r>
      <w:proofErr w:type="spellEnd"/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berani untuk layar ultra-premium. </w:t>
      </w:r>
    </w:p>
    <w:p w14:paraId="0403D5F9" w14:textId="46999C9D" w:rsidR="005A39AA" w:rsidRDefault="006252BB" w:rsidP="00382A8D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“Micro RGB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merupakan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puncak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inovasi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untuk 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kualitas gambar</w:t>
      </w:r>
      <w:r w:rsidR="00995D8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kami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dan model 130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inci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terbaru ini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membawa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visi tersebut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lebih jauh lagi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,”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ujar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6252BB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Hun Lee, Executive Vice President of the Visual Display (VD) Business, Samsung Electronics.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“Kami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menghidupkan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kembali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semangat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filosofi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desain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orisinal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yang pertama kali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diperkenalkan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lebih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satu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dekade lalu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,</w:t>
      </w:r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untuk menghadirkan layar premium yang tak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terbantahkan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dirancang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dengan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teknologi</w:t>
      </w:r>
      <w:proofErr w:type="spellEnd"/>
      <w:r w:rsidRPr="006252BB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bagi generasi baru.”</w:t>
      </w:r>
      <w:r w:rsidR="005A39AA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</w:p>
    <w:p w14:paraId="1929D593" w14:textId="6FBCEE2F" w:rsidR="00612218" w:rsidRPr="00425930" w:rsidRDefault="00612218" w:rsidP="00382A8D">
      <w:pPr>
        <w:spacing w:before="240" w:after="240" w:line="240" w:lineRule="auto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</w:pPr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Desain Berani yang </w:t>
      </w:r>
      <w:proofErr w:type="spellStart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Mendefinisikan</w:t>
      </w:r>
      <w:proofErr w:type="spellEnd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Ulang </w:t>
      </w:r>
      <w:proofErr w:type="spellStart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Makna</w:t>
      </w:r>
      <w:proofErr w:type="spellEnd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</w:t>
      </w:r>
      <w:proofErr w:type="spellStart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Sebuah</w:t>
      </w:r>
      <w:proofErr w:type="spellEnd"/>
      <w:r w:rsidRPr="00612218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TV</w:t>
      </w:r>
    </w:p>
    <w:p w14:paraId="3416F23A" w14:textId="041084D5" w:rsidR="00612218" w:rsidRDefault="00612218" w:rsidP="00544BA4">
      <w:pPr>
        <w:spacing w:before="240" w:after="240" w:line="240" w:lineRule="auto"/>
        <w:rPr>
          <w:rFonts w:ascii="Arial" w:hAnsi="Arial" w:cs="Arial"/>
          <w:color w:val="000000"/>
          <w:sz w:val="20"/>
          <w:szCs w:val="20"/>
          <w:lang w:eastAsia="ko-KR"/>
        </w:rPr>
      </w:pPr>
      <w:r>
        <w:rPr>
          <w:rFonts w:ascii="Arial" w:hAnsi="Arial" w:cs="Arial"/>
          <w:color w:val="000000"/>
          <w:sz w:val="20"/>
          <w:szCs w:val="20"/>
          <w:lang w:eastAsia="ko-KR"/>
        </w:rPr>
        <w:t>Ukuran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yang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mengesankan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,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teknologi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warna generasi terbaru, dan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pendekatan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desain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yang </w:t>
      </w:r>
      <w:r>
        <w:rPr>
          <w:rFonts w:ascii="Arial" w:hAnsi="Arial" w:cs="Arial"/>
          <w:color w:val="000000"/>
          <w:sz w:val="20"/>
          <w:szCs w:val="20"/>
          <w:lang w:eastAsia="ko-KR"/>
        </w:rPr>
        <w:t>berani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pada TV Micro RGB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mencerminkan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kepemimpinan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Samsung </w:t>
      </w:r>
      <w:r>
        <w:rPr>
          <w:rFonts w:ascii="Arial" w:hAnsi="Arial" w:cs="Arial"/>
          <w:color w:val="000000"/>
          <w:sz w:val="20"/>
          <w:szCs w:val="20"/>
          <w:lang w:eastAsia="ko-KR"/>
        </w:rPr>
        <w:t xml:space="preserve">yang telah lama 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ko-KR"/>
        </w:rPr>
        <w:t>teruji</w:t>
      </w:r>
      <w:proofErr w:type="spellEnd"/>
      <w:r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dalam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keunggulan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Pr="00612218">
        <w:rPr>
          <w:rFonts w:ascii="Arial" w:hAnsi="Arial" w:cs="Arial"/>
          <w:i/>
          <w:color w:val="000000"/>
          <w:sz w:val="20"/>
          <w:szCs w:val="20"/>
          <w:lang w:eastAsia="ko-KR"/>
        </w:rPr>
        <w:t>engineering</w:t>
      </w:r>
      <w:r>
        <w:rPr>
          <w:rFonts w:ascii="Arial" w:hAnsi="Arial" w:cs="Arial"/>
          <w:color w:val="000000"/>
          <w:sz w:val="20"/>
          <w:szCs w:val="20"/>
          <w:lang w:eastAsia="ko-KR"/>
        </w:rPr>
        <w:t>,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berpadu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dengan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estetika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premium. Dengan </w:t>
      </w:r>
      <w:r w:rsidRPr="00612218">
        <w:rPr>
          <w:rFonts w:ascii="Arial" w:hAnsi="Arial" w:cs="Arial"/>
          <w:i/>
          <w:color w:val="000000"/>
          <w:sz w:val="20"/>
          <w:szCs w:val="20"/>
          <w:lang w:eastAsia="ko-KR"/>
        </w:rPr>
        <w:t>frame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monumental dan 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ko-KR"/>
        </w:rPr>
        <w:t>kinerja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audio yang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ditingkatkan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, layar 130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inci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ini 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ko-KR"/>
        </w:rPr>
        <w:t>dirancang</w:t>
      </w:r>
      <w:proofErr w:type="spellEnd"/>
      <w:r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agar</w:t>
      </w:r>
      <w:r>
        <w:rPr>
          <w:rFonts w:ascii="Arial" w:hAnsi="Arial" w:cs="Arial"/>
          <w:color w:val="000000"/>
          <w:sz w:val="20"/>
          <w:szCs w:val="20"/>
          <w:lang w:eastAsia="ko-KR"/>
        </w:rPr>
        <w:t xml:space="preserve"> lebih</w:t>
      </w:r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terlihat seperti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jendela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yang </w:t>
      </w:r>
      <w:proofErr w:type="spellStart"/>
      <w:r>
        <w:rPr>
          <w:rFonts w:ascii="Arial" w:hAnsi="Arial" w:cs="Arial"/>
          <w:color w:val="000000"/>
          <w:sz w:val="20"/>
          <w:szCs w:val="20"/>
          <w:lang w:eastAsia="ko-KR"/>
        </w:rPr>
        <w:t>lapang</w:t>
      </w:r>
      <w:proofErr w:type="spellEnd"/>
      <w:r>
        <w:rPr>
          <w:rFonts w:ascii="Arial" w:hAnsi="Arial" w:cs="Arial"/>
          <w:color w:val="000000"/>
          <w:sz w:val="20"/>
          <w:szCs w:val="20"/>
          <w:lang w:eastAsia="ko-KR"/>
        </w:rPr>
        <w:t xml:space="preserve"> dan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imersif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ketimbang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sebuah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televisi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, sekaligus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menciptakan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kesan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visual yang </w:t>
      </w:r>
      <w:proofErr w:type="spellStart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>memperluas</w:t>
      </w:r>
      <w:proofErr w:type="spellEnd"/>
      <w:r w:rsidRPr="00612218">
        <w:rPr>
          <w:rFonts w:ascii="Arial" w:hAnsi="Arial" w:cs="Arial"/>
          <w:color w:val="000000"/>
          <w:sz w:val="20"/>
          <w:szCs w:val="20"/>
          <w:lang w:eastAsia="ko-KR"/>
        </w:rPr>
        <w:t xml:space="preserve"> ruang.</w:t>
      </w:r>
    </w:p>
    <w:p w14:paraId="716C4524" w14:textId="4D3DA477" w:rsidR="00DA1C67" w:rsidRDefault="00DA1C67" w:rsidP="00425930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TV ini menghadirkan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estetika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modern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terinspirasi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="00A82911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="00A82911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galeri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melalui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Timeless Frame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evolusi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modern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desain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Timeless Gallery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Samsung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diperkenalkan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pada 2013, kini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dengan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frame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disempurnakan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merepresentasikan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filosofi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“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technology as art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.”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Terinspirasi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frame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jendela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yang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ada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di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arsitektur-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arsitektur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megah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layar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yang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luas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ini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tampak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melayang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di dalam batas 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frame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-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nya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mengubah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TV menjadi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pusat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artistik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membentuk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karakter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ruangan. Audio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terintegrasi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ke dalam 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frame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disesuaikan secara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cermat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dengan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ukuran layar, sehingga gambar dan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audio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terasa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terhubung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secara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alami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di dalam ruang.</w:t>
      </w:r>
    </w:p>
    <w:p w14:paraId="20415F05" w14:textId="6CDDF230" w:rsidR="00DA1C67" w:rsidRPr="00425930" w:rsidRDefault="00DA1C67" w:rsidP="002E3421">
      <w:pPr>
        <w:spacing w:before="240" w:after="240" w:line="240" w:lineRule="auto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</w:pPr>
      <w:proofErr w:type="spellStart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Pengalaman</w:t>
      </w:r>
      <w:proofErr w:type="spellEnd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Menonton Terbaik yang </w:t>
      </w:r>
      <w:proofErr w:type="spellStart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Seimbang</w:t>
      </w:r>
      <w:proofErr w:type="spellEnd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dengan</w:t>
      </w:r>
      <w:proofErr w:type="spellEnd"/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 xml:space="preserve"> </w:t>
      </w:r>
      <w:proofErr w:type="spellStart"/>
      <w:r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Ukuran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en-US"/>
        </w:rPr>
        <w:t>nya</w:t>
      </w:r>
      <w:proofErr w:type="spellEnd"/>
    </w:p>
    <w:p w14:paraId="5429FA46" w14:textId="2CD53A0E" w:rsidR="00DA1C67" w:rsidRPr="00DA1C67" w:rsidRDefault="00DA1C67" w:rsidP="00272B62">
      <w:pPr>
        <w:pStyle w:val="NormalWeb"/>
        <w:spacing w:before="240" w:beforeAutospacing="0" w:after="240" w:afterAutospacing="0"/>
        <w:rPr>
          <w:rFonts w:ascii="Arial" w:eastAsia="Times New Roman" w:hAnsi="Arial" w:cs="Arial"/>
          <w:sz w:val="20"/>
          <w:szCs w:val="20"/>
          <w:lang w:eastAsia="en-US"/>
        </w:rPr>
      </w:pP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Model Micro RGB 130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inci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menghadirkan inovasi Micro RGB </w:t>
      </w:r>
      <w:proofErr w:type="spellStart"/>
      <w:r>
        <w:rPr>
          <w:rFonts w:ascii="Arial" w:eastAsia="Times New Roman" w:hAnsi="Arial" w:cs="Arial"/>
          <w:sz w:val="20"/>
          <w:szCs w:val="20"/>
          <w:lang w:eastAsia="en-US"/>
        </w:rPr>
        <w:t>ter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>canggih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dari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Samsung hingga saat ini. Ditenagai oleh </w:t>
      </w:r>
      <w:r w:rsidRPr="00DA1C67">
        <w:rPr>
          <w:rFonts w:ascii="Arial" w:eastAsia="Times New Roman" w:hAnsi="Arial" w:cs="Arial"/>
          <w:b/>
          <w:sz w:val="20"/>
          <w:szCs w:val="20"/>
          <w:lang w:eastAsia="en-US"/>
        </w:rPr>
        <w:t>Micro RGB AI Engine Pro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, </w:t>
      </w:r>
      <w:r w:rsidRPr="00DA1C67">
        <w:rPr>
          <w:rFonts w:ascii="Arial" w:eastAsia="Times New Roman" w:hAnsi="Arial" w:cs="Arial"/>
          <w:b/>
          <w:sz w:val="20"/>
          <w:szCs w:val="20"/>
          <w:lang w:eastAsia="en-US"/>
        </w:rPr>
        <w:t>Micro RGB Color Booster Pro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, dan </w:t>
      </w:r>
      <w:r w:rsidRPr="00DA1C67">
        <w:rPr>
          <w:rFonts w:ascii="Arial" w:eastAsia="Times New Roman" w:hAnsi="Arial" w:cs="Arial"/>
          <w:b/>
          <w:sz w:val="20"/>
          <w:szCs w:val="20"/>
          <w:lang w:eastAsia="en-US"/>
        </w:rPr>
        <w:t>Micro RGB HDR Pro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, layar ini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memanfaatkan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AI untuk meningkatkan </w:t>
      </w:r>
      <w:r w:rsidR="00A82911" w:rsidRPr="00A82911">
        <w:rPr>
          <w:rFonts w:ascii="Arial" w:eastAsia="Times New Roman" w:hAnsi="Arial" w:cs="Arial"/>
          <w:i/>
          <w:sz w:val="20"/>
          <w:szCs w:val="20"/>
          <w:lang w:eastAsia="en-US"/>
        </w:rPr>
        <w:t>tone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warna yang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redup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serta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menyempurnakan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kontras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>, menghadirkan warna yang hidup dan</w:t>
      </w:r>
      <w:r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detail pada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adegan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terang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maupun gelap</w:t>
      </w:r>
      <w:r>
        <w:rPr>
          <w:rFonts w:ascii="Arial" w:eastAsia="Times New Roman" w:hAnsi="Arial" w:cs="Arial"/>
          <w:sz w:val="20"/>
          <w:szCs w:val="20"/>
          <w:lang w:eastAsia="en-US"/>
        </w:rPr>
        <w:t>,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untuk</w:t>
      </w:r>
      <w:r>
        <w:rPr>
          <w:rFonts w:ascii="Arial" w:eastAsia="Times New Roman" w:hAnsi="Arial" w:cs="Arial"/>
          <w:sz w:val="20"/>
          <w:szCs w:val="20"/>
          <w:lang w:eastAsia="en-US"/>
        </w:rPr>
        <w:t xml:space="preserve"> menghadirkan</w:t>
      </w:r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realisme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dan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ketajaman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 xml:space="preserve"> gambar yang </w:t>
      </w:r>
      <w:proofErr w:type="spellStart"/>
      <w:r w:rsidRPr="00DA1C67">
        <w:rPr>
          <w:rFonts w:ascii="Arial" w:eastAsia="Times New Roman" w:hAnsi="Arial" w:cs="Arial"/>
          <w:sz w:val="20"/>
          <w:szCs w:val="20"/>
          <w:lang w:eastAsia="en-US"/>
        </w:rPr>
        <w:t>tinggi</w:t>
      </w:r>
      <w:proofErr w:type="spellEnd"/>
      <w:r w:rsidRPr="00DA1C67">
        <w:rPr>
          <w:rFonts w:ascii="Arial" w:eastAsia="Times New Roman" w:hAnsi="Arial" w:cs="Arial"/>
          <w:sz w:val="20"/>
          <w:szCs w:val="20"/>
          <w:lang w:eastAsia="en-US"/>
        </w:rPr>
        <w:t>.</w:t>
      </w:r>
    </w:p>
    <w:p w14:paraId="5E70F7A0" w14:textId="63E93291" w:rsidR="00DA1C67" w:rsidRDefault="00DA1C67" w:rsidP="008D79B4">
      <w:pPr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Performa visual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semakin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ditingkatkan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dengan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Micro RGB Precision Color 100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yang menghadirkan 100%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cakupan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i/>
          <w:color w:val="000000"/>
          <w:sz w:val="20"/>
          <w:szCs w:val="20"/>
          <w:lang w:eastAsia="en-US"/>
        </w:rPr>
        <w:t>wide color gamut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BT.2020.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Tersertifikasi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oleh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Verband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der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Elektrotechnik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(VDE) untuk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reproduksi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warna Micro RGB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presisi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layar ini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menghasilkan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gradasi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warna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terkontrol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dengan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sangat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baik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tampak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nyata di layar. Model 130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inci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ini juga dilengkapi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teknologi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Glare Free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Samsung, yang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meminimalkan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pantulan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cahaya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sehingga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kejernihan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warna dan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kontras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tetap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terjaga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dalam berbagai kondisi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pencahayaan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,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demi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menghadirkan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pengalaman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menonton terbaik.</w:t>
      </w:r>
    </w:p>
    <w:p w14:paraId="6B0822BC" w14:textId="0A9ECAAC" w:rsidR="0047703A" w:rsidRDefault="00DA1C67" w:rsidP="0047703A">
      <w:pPr>
        <w:spacing w:after="240" w:line="240" w:lineRule="auto"/>
        <w:rPr>
          <w:rFonts w:ascii="Arial" w:eastAsia="Times New Roman" w:hAnsi="Arial" w:cs="Arial"/>
          <w:color w:val="000000"/>
          <w:sz w:val="20"/>
          <w:szCs w:val="20"/>
          <w:lang w:eastAsia="en-US"/>
        </w:rPr>
      </w:pP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lastRenderedPageBreak/>
        <w:t xml:space="preserve">Produk ini mendukung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HDR10+ ADVANCED</w:t>
      </w:r>
      <w:r w:rsidR="007270DE" w:rsidRPr="007270DE">
        <w:rPr>
          <w:rStyle w:val="FootnoteReference"/>
          <w:rFonts w:ascii="Arial" w:hAnsi="Arial" w:cs="Arial"/>
          <w:color w:val="000000"/>
          <w:sz w:val="20"/>
          <w:szCs w:val="20"/>
          <w:lang w:eastAsia="ko-KR"/>
        </w:rPr>
        <w:footnoteReference w:id="1"/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dan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Eclipsa Audio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untuk menghadirkan kualitas gambar dan suara yang lebih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baik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serta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Pr="00DA1C67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Vision AI Companion</w:t>
      </w:r>
      <w:r w:rsidR="007270DE" w:rsidRPr="007270DE">
        <w:rPr>
          <w:rStyle w:val="FootnoteReference"/>
          <w:rFonts w:ascii="Arial" w:eastAsia="Times New Roman" w:hAnsi="Arial" w:cs="Arial"/>
          <w:color w:val="000000"/>
          <w:sz w:val="20"/>
          <w:szCs w:val="20"/>
          <w:lang w:eastAsia="en-US"/>
        </w:rPr>
        <w:footnoteReference w:id="2"/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="003C16E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dari</w:t>
      </w:r>
      <w:proofErr w:type="spellEnd"/>
      <w:r w:rsidR="003C16E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Samsung, </w:t>
      </w:r>
      <w:r>
        <w:rPr>
          <w:rFonts w:ascii="Arial" w:eastAsia="Times New Roman" w:hAnsi="Arial" w:cs="Arial"/>
          <w:color w:val="000000"/>
          <w:sz w:val="20"/>
          <w:szCs w:val="20"/>
          <w:lang w:eastAsia="en-US"/>
        </w:rPr>
        <w:t>yang lebih canggih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r w:rsidR="003C16E3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dan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memungkinkan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pencarian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berbasis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percakapan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rekomendasi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proaktif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dan akses ke berbagai fitur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serta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aplikasi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AI seperti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AI Football Mode Pro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AI Sound Controller Pro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Live Translate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Generative Wallpaper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Microsoft Copilot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, dan </w:t>
      </w:r>
      <w:r w:rsidRPr="007270DE">
        <w:rPr>
          <w:rFonts w:ascii="Arial" w:eastAsia="Times New Roman" w:hAnsi="Arial" w:cs="Arial"/>
          <w:b/>
          <w:color w:val="000000"/>
          <w:sz w:val="20"/>
          <w:szCs w:val="20"/>
          <w:lang w:eastAsia="en-US"/>
        </w:rPr>
        <w:t>Perplexity</w:t>
      </w:r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. Layar inovatif pertama di kelasnya ini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akan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</w:t>
      </w:r>
      <w:proofErr w:type="spellStart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dipamerkan</w:t>
      </w:r>
      <w:proofErr w:type="spellEnd"/>
      <w:r w:rsidRPr="00DA1C67">
        <w:rPr>
          <w:rFonts w:ascii="Arial" w:eastAsia="Times New Roman" w:hAnsi="Arial" w:cs="Arial"/>
          <w:color w:val="000000"/>
          <w:sz w:val="20"/>
          <w:szCs w:val="20"/>
          <w:lang w:eastAsia="en-US"/>
        </w:rPr>
        <w:t xml:space="preserve"> di Samsung Exhibition Zone selama CES 2026 di Las Vegas, Nevada</w:t>
      </w:r>
      <w:r w:rsidR="007270DE">
        <w:rPr>
          <w:rFonts w:ascii="Arial" w:eastAsia="Times New Roman" w:hAnsi="Arial" w:cs="Arial"/>
          <w:color w:val="000000"/>
          <w:sz w:val="20"/>
          <w:szCs w:val="20"/>
          <w:lang w:eastAsia="en-US"/>
        </w:rPr>
        <w:t>.</w:t>
      </w:r>
    </w:p>
    <w:p w14:paraId="275642C4" w14:textId="77777777" w:rsidR="00FB26C3" w:rsidRDefault="00FB26C3" w:rsidP="00FB26C3">
      <w:pPr>
        <w:jc w:val="center"/>
        <w:rPr>
          <w:rFonts w:ascii="Arial" w:hAnsi="Arial" w:cs="Arial"/>
          <w:sz w:val="20"/>
          <w:szCs w:val="20"/>
        </w:rPr>
      </w:pPr>
      <w:r w:rsidRPr="009E1A15">
        <w:rPr>
          <w:rFonts w:ascii="Arial" w:hAnsi="Arial" w:cs="Arial"/>
          <w:sz w:val="20"/>
          <w:szCs w:val="20"/>
        </w:rPr>
        <w:t>###</w:t>
      </w:r>
    </w:p>
    <w:p w14:paraId="44B886E0" w14:textId="761B0A4D" w:rsidR="003C16E3" w:rsidRDefault="003C16E3" w:rsidP="00C61A11">
      <w:pPr>
        <w:adjustRightInd w:val="0"/>
        <w:rPr>
          <w:rFonts w:ascii="Arial" w:eastAsia="Malgun Gothic" w:hAnsi="Arial" w:cs="Arial"/>
          <w:color w:val="000000"/>
          <w:sz w:val="20"/>
          <w:szCs w:val="20"/>
        </w:rPr>
      </w:pPr>
    </w:p>
    <w:p w14:paraId="3D05A3E4" w14:textId="77777777" w:rsidR="003C16E3" w:rsidRPr="003C16E3" w:rsidRDefault="003C16E3" w:rsidP="003C16E3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C16E3">
        <w:rPr>
          <w:rFonts w:ascii="Arial" w:hAnsi="Arial" w:cs="Arial"/>
          <w:b/>
          <w:sz w:val="20"/>
          <w:szCs w:val="20"/>
          <w:u w:val="single"/>
        </w:rPr>
        <w:t>Tentang Samsung Electronics Co., Ltd.</w:t>
      </w:r>
    </w:p>
    <w:p w14:paraId="1C6D3932" w14:textId="77777777" w:rsidR="003C16E3" w:rsidRPr="00582A1B" w:rsidRDefault="003C16E3" w:rsidP="003C16E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2040DF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masa depan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. Perusahaan ini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ulang dunia TV, </w:t>
      </w:r>
      <w:r w:rsidRPr="002040DF">
        <w:rPr>
          <w:rFonts w:ascii="Arial" w:hAnsi="Arial" w:cs="Arial"/>
          <w:i/>
          <w:iCs/>
          <w:color w:val="222222"/>
          <w:sz w:val="20"/>
          <w:szCs w:val="20"/>
        </w:rPr>
        <w:t>digital s</w:t>
      </w:r>
      <w:r>
        <w:rPr>
          <w:rFonts w:ascii="Arial" w:hAnsi="Arial" w:cs="Arial"/>
          <w:i/>
          <w:iCs/>
          <w:color w:val="222222"/>
          <w:sz w:val="20"/>
          <w:szCs w:val="20"/>
        </w:rPr>
        <w:t>i</w:t>
      </w:r>
      <w:r w:rsidRPr="002040DF">
        <w:rPr>
          <w:rFonts w:ascii="Arial" w:hAnsi="Arial" w:cs="Arial"/>
          <w:i/>
          <w:iCs/>
          <w:color w:val="222222"/>
          <w:sz w:val="20"/>
          <w:szCs w:val="20"/>
        </w:rPr>
        <w:t>gnage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, smartphone, </w:t>
      </w:r>
      <w:r w:rsidRPr="002040DF">
        <w:rPr>
          <w:rFonts w:ascii="Arial" w:hAnsi="Arial" w:cs="Arial"/>
          <w:i/>
          <w:color w:val="222222"/>
          <w:sz w:val="20"/>
          <w:szCs w:val="20"/>
        </w:rPr>
        <w:t>wearables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, tablet,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rumah tangga</w:t>
      </w:r>
      <w:r>
        <w:rPr>
          <w:rFonts w:ascii="Arial" w:hAnsi="Arial" w:cs="Arial"/>
          <w:color w:val="222222"/>
          <w:sz w:val="20"/>
          <w:szCs w:val="20"/>
        </w:rPr>
        <w:t>,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LSI, dan </w:t>
      </w:r>
      <w:r w:rsidRPr="002040DF">
        <w:rPr>
          <w:rFonts w:ascii="Arial" w:hAnsi="Arial" w:cs="Arial"/>
          <w:i/>
          <w:color w:val="222222"/>
          <w:sz w:val="20"/>
          <w:szCs w:val="20"/>
        </w:rPr>
        <w:t>foundry</w:t>
      </w:r>
      <w:r w:rsidRPr="002040DF">
        <w:rPr>
          <w:rFonts w:ascii="Arial" w:hAnsi="Arial" w:cs="Arial"/>
          <w:color w:val="222222"/>
          <w:sz w:val="20"/>
          <w:szCs w:val="20"/>
        </w:rPr>
        <w:t>.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 juga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solusi HVAC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sembari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produk-produk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dan audio </w:t>
      </w:r>
      <w:r>
        <w:rPr>
          <w:rFonts w:ascii="Arial" w:hAnsi="Arial" w:cs="Arial"/>
          <w:color w:val="222222"/>
          <w:sz w:val="20"/>
          <w:szCs w:val="20"/>
        </w:rPr>
        <w:t>melalui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 Harman. Dengan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SmartThings, kolaborasi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AI ke dalam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>,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 xml:space="preserve"> menghadirkan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. Untuk berita terkini,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2040DF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2040DF">
        <w:rPr>
          <w:rFonts w:ascii="Arial" w:hAnsi="Arial" w:cs="Arial"/>
          <w:color w:val="222222"/>
          <w:sz w:val="20"/>
          <w:szCs w:val="20"/>
        </w:rPr>
        <w:t> </w:t>
      </w:r>
      <w:r w:rsidRPr="002040DF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2040DF">
        <w:rPr>
          <w:rFonts w:ascii="Arial" w:hAnsi="Arial" w:cs="Arial"/>
          <w:color w:val="222222"/>
          <w:sz w:val="20"/>
          <w:szCs w:val="20"/>
        </w:rPr>
        <w:t> Newsroom di </w:t>
      </w:r>
      <w:hyperlink r:id="rId11" w:tgtFrame="_blank" w:history="1">
        <w:r w:rsidRPr="002040DF">
          <w:rPr>
            <w:rStyle w:val="Hyperlink"/>
            <w:rFonts w:ascii="Arial" w:hAnsi="Arial" w:cs="Arial"/>
            <w:color w:val="1155CC"/>
            <w:sz w:val="20"/>
            <w:szCs w:val="20"/>
          </w:rPr>
          <w:t>news.</w:t>
        </w:r>
        <w:r w:rsidRPr="002040DF">
          <w:rPr>
            <w:rStyle w:val="il"/>
            <w:rFonts w:ascii="Arial" w:hAnsi="Arial" w:cs="Arial"/>
            <w:color w:val="1155CC"/>
            <w:sz w:val="20"/>
            <w:szCs w:val="20"/>
            <w:u w:val="single"/>
          </w:rPr>
          <w:t>samsung</w:t>
        </w:r>
        <w:r w:rsidRPr="002040DF">
          <w:rPr>
            <w:rStyle w:val="Hyperlink"/>
            <w:rFonts w:ascii="Arial" w:hAnsi="Arial" w:cs="Arial"/>
            <w:color w:val="1155CC"/>
            <w:sz w:val="20"/>
            <w:szCs w:val="20"/>
          </w:rPr>
          <w:t>.com</w:t>
        </w:r>
      </w:hyperlink>
      <w:r w:rsidRPr="002040DF">
        <w:rPr>
          <w:rFonts w:ascii="Arial" w:hAnsi="Arial" w:cs="Arial"/>
          <w:color w:val="222222"/>
          <w:sz w:val="20"/>
          <w:szCs w:val="20"/>
        </w:rPr>
        <w:t>.</w:t>
      </w:r>
    </w:p>
    <w:p w14:paraId="06671E64" w14:textId="77777777" w:rsidR="003C16E3" w:rsidRDefault="003C16E3" w:rsidP="00C61A11">
      <w:pPr>
        <w:adjustRightInd w:val="0"/>
        <w:rPr>
          <w:rFonts w:ascii="Arial" w:eastAsia="Malgun Gothic" w:hAnsi="Arial" w:cs="Arial"/>
          <w:color w:val="000000"/>
          <w:sz w:val="20"/>
          <w:szCs w:val="20"/>
        </w:rPr>
      </w:pPr>
    </w:p>
    <w:p w14:paraId="4CEFBB3D" w14:textId="77777777" w:rsidR="00CF05D5" w:rsidRPr="00CF05D5" w:rsidRDefault="00CF05D5" w:rsidP="00CF05D5">
      <w:pPr>
        <w:rPr>
          <w:rFonts w:ascii="Arial" w:hAnsi="Arial" w:cs="Arial"/>
          <w:sz w:val="20"/>
          <w:szCs w:val="20"/>
        </w:rPr>
      </w:pPr>
    </w:p>
    <w:p w14:paraId="221D929F" w14:textId="77777777" w:rsidR="00CF05D5" w:rsidRPr="002E3421" w:rsidRDefault="00CF05D5" w:rsidP="00CF05D5">
      <w:pPr>
        <w:rPr>
          <w:rFonts w:ascii="Arial" w:eastAsia="Yu Mincho" w:hAnsi="Arial" w:cs="Arial"/>
          <w:sz w:val="20"/>
          <w:szCs w:val="20"/>
        </w:rPr>
      </w:pPr>
    </w:p>
    <w:p w14:paraId="6F722250" w14:textId="77777777" w:rsidR="00CF05D5" w:rsidRDefault="00CF05D5" w:rsidP="00CF05D5">
      <w:pPr>
        <w:rPr>
          <w:rFonts w:ascii="Arial" w:eastAsia="Malgun Gothic" w:hAnsi="Arial" w:cs="Arial"/>
          <w:color w:val="000000"/>
          <w:sz w:val="20"/>
          <w:szCs w:val="20"/>
        </w:rPr>
      </w:pPr>
    </w:p>
    <w:p w14:paraId="47E5FAAD" w14:textId="77777777" w:rsidR="00CF05D5" w:rsidRDefault="00CF05D5" w:rsidP="00CF05D5">
      <w:pPr>
        <w:rPr>
          <w:rFonts w:ascii="Arial" w:eastAsia="Malgun Gothic" w:hAnsi="Arial" w:cs="Arial"/>
          <w:color w:val="000000"/>
          <w:sz w:val="20"/>
          <w:szCs w:val="20"/>
        </w:rPr>
      </w:pPr>
    </w:p>
    <w:p w14:paraId="7F56ABFD" w14:textId="77777777" w:rsidR="00CF05D5" w:rsidRPr="00CF05D5" w:rsidRDefault="00CF05D5" w:rsidP="00CF05D5">
      <w:pPr>
        <w:jc w:val="center"/>
        <w:rPr>
          <w:rFonts w:ascii="Arial" w:hAnsi="Arial" w:cs="Arial"/>
          <w:sz w:val="20"/>
          <w:szCs w:val="20"/>
        </w:rPr>
      </w:pPr>
    </w:p>
    <w:sectPr w:rsidR="00CF05D5" w:rsidRPr="00CF05D5" w:rsidSect="00CE34FD">
      <w:headerReference w:type="default" r:id="rId12"/>
      <w:footerReference w:type="even" r:id="rId13"/>
      <w:footerReference w:type="defaul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75B8A" w14:textId="77777777" w:rsidR="00D82F2C" w:rsidRDefault="00D82F2C" w:rsidP="00FB26C3">
      <w:pPr>
        <w:spacing w:after="0" w:line="240" w:lineRule="auto"/>
      </w:pPr>
      <w:r>
        <w:separator/>
      </w:r>
    </w:p>
  </w:endnote>
  <w:endnote w:type="continuationSeparator" w:id="0">
    <w:p w14:paraId="6708AFD1" w14:textId="77777777" w:rsidR="00D82F2C" w:rsidRDefault="00D82F2C" w:rsidP="00FB2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99085" w14:textId="2C109E3A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492EEAA" wp14:editId="2EE9582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616523919" name="Text Box 4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A65018" w14:textId="225B9212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92EEA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alt="Confidential - Not for Public Consumption or Distribution" style="position:absolute;margin-left:0;margin-top:0;width:231.1pt;height:29.2pt;z-index:251658241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" filled="f" stroked="f">
              <v:textbox style="mso-fit-shape-to-text:t" inset="0,0,0,15pt">
                <w:txbxContent>
                  <w:p w14:paraId="57A65018" w14:textId="225B9212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B352C" w14:textId="27955883" w:rsidR="00751F1B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77152E9" wp14:editId="39666B32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266738610" name="Text Box 5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DC74BF" w14:textId="3177AF5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7152E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alt="Confidential - Not for Public Consumption or Distribution" style="position:absolute;margin-left:0;margin-top:0;width:231.1pt;height:29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" filled="f" stroked="f">
              <v:textbox style="mso-fit-shape-to-text:t" inset="0,0,0,15pt">
                <w:txbxContent>
                  <w:p w14:paraId="71DC74BF" w14:textId="3177AF5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B3544" w14:textId="54DD23BF" w:rsidR="00F57080" w:rsidRDefault="00751F1B">
    <w:pPr>
      <w:pStyle w:val="Footer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2B14967" wp14:editId="2BBFB0C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2934970" cy="370840"/>
              <wp:effectExtent l="0" t="0" r="11430" b="0"/>
              <wp:wrapNone/>
              <wp:docPr id="77274798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4970" cy="370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F37AD" w14:textId="5D47C0DC" w:rsidR="00751F1B" w:rsidRPr="00751F1B" w:rsidRDefault="00751F1B" w:rsidP="00751F1B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751F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B1496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fidential - Not for Public Consumption or Distribution" style="position:absolute;margin-left:0;margin-top:0;width:231.1pt;height:29.2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" filled="f" stroked="f">
              <v:textbox style="mso-fit-shape-to-text:t" inset="0,0,0,15pt">
                <w:txbxContent>
                  <w:p w14:paraId="5D3F37AD" w14:textId="5D47C0DC" w:rsidR="00751F1B" w:rsidRPr="00751F1B" w:rsidRDefault="00751F1B" w:rsidP="00751F1B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751F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2B4F6" w14:textId="77777777" w:rsidR="00D82F2C" w:rsidRDefault="00D82F2C" w:rsidP="00FB26C3">
      <w:pPr>
        <w:spacing w:after="0" w:line="240" w:lineRule="auto"/>
      </w:pPr>
      <w:r>
        <w:separator/>
      </w:r>
    </w:p>
  </w:footnote>
  <w:footnote w:type="continuationSeparator" w:id="0">
    <w:p w14:paraId="614134C1" w14:textId="77777777" w:rsidR="00D82F2C" w:rsidRDefault="00D82F2C" w:rsidP="00FB26C3">
      <w:pPr>
        <w:spacing w:after="0" w:line="240" w:lineRule="auto"/>
      </w:pPr>
      <w:r>
        <w:continuationSeparator/>
      </w:r>
    </w:p>
  </w:footnote>
  <w:footnote w:id="1">
    <w:p w14:paraId="47746B22" w14:textId="4106BBBB" w:rsidR="007270DE" w:rsidRPr="00394424" w:rsidRDefault="007270DE" w:rsidP="007270DE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394424">
        <w:rPr>
          <w:rStyle w:val="FootnoteReference"/>
          <w:rFonts w:ascii="Arial" w:hAnsi="Arial" w:cs="Arial"/>
          <w:sz w:val="16"/>
          <w:szCs w:val="16"/>
        </w:rPr>
        <w:footnoteRef/>
      </w:r>
      <w:r w:rsidR="00394424" w:rsidRPr="00394424">
        <w:rPr>
          <w:rFonts w:ascii="Arial" w:hAnsi="Arial" w:cs="Arial"/>
          <w:sz w:val="16"/>
          <w:szCs w:val="16"/>
        </w:rPr>
        <w:t>S</w:t>
      </w:r>
      <w:r w:rsidRPr="00394424">
        <w:rPr>
          <w:rFonts w:ascii="Arial" w:hAnsi="Arial" w:cs="Arial"/>
          <w:sz w:val="16"/>
          <w:szCs w:val="16"/>
        </w:rPr>
        <w:t xml:space="preserve">amsung TV tahun 2026 adalah yang pertama di industri yang </w:t>
      </w:r>
      <w:proofErr w:type="spellStart"/>
      <w:r w:rsidRPr="00394424">
        <w:rPr>
          <w:rFonts w:ascii="Arial" w:hAnsi="Arial" w:cs="Arial"/>
          <w:sz w:val="16"/>
          <w:szCs w:val="16"/>
        </w:rPr>
        <w:t>menerapkan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HDR10+ ADVANCED, </w:t>
      </w:r>
      <w:proofErr w:type="spellStart"/>
      <w:r w:rsidRPr="00394424">
        <w:rPr>
          <w:rFonts w:ascii="Arial" w:hAnsi="Arial" w:cs="Arial"/>
          <w:sz w:val="16"/>
          <w:szCs w:val="16"/>
        </w:rPr>
        <w:t>teknologi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HDR10+ generasi baru.</w:t>
      </w:r>
    </w:p>
  </w:footnote>
  <w:footnote w:id="2">
    <w:p w14:paraId="0B09EABC" w14:textId="7A29F433" w:rsidR="007270DE" w:rsidRPr="00394424" w:rsidRDefault="007270DE" w:rsidP="007270DE">
      <w:pPr>
        <w:pStyle w:val="FootnoteText"/>
        <w:rPr>
          <w:rFonts w:ascii="Arial" w:hAnsi="Arial" w:cs="Arial"/>
          <w:sz w:val="16"/>
          <w:szCs w:val="16"/>
        </w:rPr>
      </w:pPr>
      <w:r w:rsidRPr="00C86679">
        <w:rPr>
          <w:rStyle w:val="FootnoteReference"/>
          <w:rFonts w:ascii="Arial" w:hAnsi="Arial" w:cs="Arial"/>
          <w:sz w:val="16"/>
          <w:szCs w:val="16"/>
        </w:rPr>
        <w:footnoteRef/>
      </w:r>
      <w:r w:rsidRPr="00C86679">
        <w:rPr>
          <w:rFonts w:ascii="Arial" w:hAnsi="Arial" w:cs="Arial"/>
          <w:sz w:val="16"/>
          <w:szCs w:val="16"/>
        </w:rPr>
        <w:t xml:space="preserve"> </w:t>
      </w:r>
      <w:r w:rsidRPr="00394424">
        <w:rPr>
          <w:rFonts w:ascii="Arial" w:hAnsi="Arial" w:cs="Arial"/>
          <w:sz w:val="16"/>
          <w:szCs w:val="16"/>
        </w:rPr>
        <w:t xml:space="preserve">Fitur tersedia di kawasan dan model tertentu. </w:t>
      </w:r>
      <w:proofErr w:type="spellStart"/>
      <w:r w:rsidRPr="00394424">
        <w:rPr>
          <w:rFonts w:ascii="Arial" w:hAnsi="Arial" w:cs="Arial"/>
          <w:sz w:val="16"/>
          <w:szCs w:val="16"/>
        </w:rPr>
        <w:t>Ketersediaan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dan fitur yang </w:t>
      </w:r>
      <w:proofErr w:type="spellStart"/>
      <w:r w:rsidRPr="00394424">
        <w:rPr>
          <w:rFonts w:ascii="Arial" w:hAnsi="Arial" w:cs="Arial"/>
          <w:sz w:val="16"/>
          <w:szCs w:val="16"/>
        </w:rPr>
        <w:t>didukung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dapat </w:t>
      </w:r>
      <w:proofErr w:type="spellStart"/>
      <w:r w:rsidRPr="00394424">
        <w:rPr>
          <w:rFonts w:ascii="Arial" w:hAnsi="Arial" w:cs="Arial"/>
          <w:sz w:val="16"/>
          <w:szCs w:val="16"/>
        </w:rPr>
        <w:t>bervariasi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tergantung wilayah dan kondisi menonton. </w:t>
      </w:r>
      <w:proofErr w:type="spellStart"/>
      <w:r w:rsidRPr="00394424">
        <w:rPr>
          <w:rFonts w:ascii="Arial" w:hAnsi="Arial" w:cs="Arial"/>
          <w:sz w:val="16"/>
          <w:szCs w:val="16"/>
        </w:rPr>
        <w:t>Perintah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suara mengenali </w:t>
      </w:r>
      <w:proofErr w:type="spellStart"/>
      <w:r w:rsidRPr="00394424">
        <w:rPr>
          <w:rFonts w:ascii="Arial" w:hAnsi="Arial" w:cs="Arial"/>
          <w:sz w:val="16"/>
          <w:szCs w:val="16"/>
        </w:rPr>
        <w:t>bahasa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Inggris, </w:t>
      </w:r>
      <w:proofErr w:type="spellStart"/>
      <w:r w:rsidRPr="00394424">
        <w:rPr>
          <w:rFonts w:ascii="Arial" w:hAnsi="Arial" w:cs="Arial"/>
          <w:sz w:val="16"/>
          <w:szCs w:val="16"/>
        </w:rPr>
        <w:t>Prancis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, Spanyol, </w:t>
      </w:r>
      <w:proofErr w:type="spellStart"/>
      <w:r w:rsidRPr="00394424">
        <w:rPr>
          <w:rFonts w:ascii="Arial" w:hAnsi="Arial" w:cs="Arial"/>
          <w:sz w:val="16"/>
          <w:szCs w:val="16"/>
        </w:rPr>
        <w:t>Portugis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, Jerman, Italia, dan Korea, </w:t>
      </w:r>
      <w:proofErr w:type="spellStart"/>
      <w:r w:rsidRPr="00394424">
        <w:rPr>
          <w:rFonts w:ascii="Arial" w:hAnsi="Arial" w:cs="Arial"/>
          <w:sz w:val="16"/>
          <w:szCs w:val="16"/>
        </w:rPr>
        <w:t>tetapi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tidak semua </w:t>
      </w:r>
      <w:proofErr w:type="spellStart"/>
      <w:r w:rsidRPr="00394424">
        <w:rPr>
          <w:rFonts w:ascii="Arial" w:hAnsi="Arial" w:cs="Arial"/>
          <w:sz w:val="16"/>
          <w:szCs w:val="16"/>
        </w:rPr>
        <w:t>aksen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394424">
        <w:rPr>
          <w:rFonts w:ascii="Arial" w:hAnsi="Arial" w:cs="Arial"/>
          <w:sz w:val="16"/>
          <w:szCs w:val="16"/>
        </w:rPr>
        <w:t>dialek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, dan </w:t>
      </w:r>
      <w:proofErr w:type="spellStart"/>
      <w:r w:rsidRPr="00394424">
        <w:rPr>
          <w:rFonts w:ascii="Arial" w:hAnsi="Arial" w:cs="Arial"/>
          <w:sz w:val="16"/>
          <w:szCs w:val="16"/>
        </w:rPr>
        <w:t>ekspresi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94424">
        <w:rPr>
          <w:rFonts w:ascii="Arial" w:hAnsi="Arial" w:cs="Arial"/>
          <w:sz w:val="16"/>
          <w:szCs w:val="16"/>
        </w:rPr>
        <w:t>dikenali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. Fitur ini </w:t>
      </w:r>
      <w:proofErr w:type="spellStart"/>
      <w:r w:rsidRPr="00394424">
        <w:rPr>
          <w:rFonts w:ascii="Arial" w:hAnsi="Arial" w:cs="Arial"/>
          <w:sz w:val="16"/>
          <w:szCs w:val="16"/>
        </w:rPr>
        <w:t>menyediakan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konten yang dibuat oleh AI, tanpa </w:t>
      </w:r>
      <w:proofErr w:type="spellStart"/>
      <w:r w:rsidRPr="00394424">
        <w:rPr>
          <w:rFonts w:ascii="Arial" w:hAnsi="Arial" w:cs="Arial"/>
          <w:sz w:val="16"/>
          <w:szCs w:val="16"/>
        </w:rPr>
        <w:t>jaminan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94424">
        <w:rPr>
          <w:rFonts w:ascii="Arial" w:hAnsi="Arial" w:cs="Arial"/>
          <w:sz w:val="16"/>
          <w:szCs w:val="16"/>
        </w:rPr>
        <w:t>akurasi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, sehingga </w:t>
      </w:r>
      <w:proofErr w:type="spellStart"/>
      <w:r w:rsidRPr="00394424">
        <w:rPr>
          <w:rFonts w:ascii="Arial" w:hAnsi="Arial" w:cs="Arial"/>
          <w:sz w:val="16"/>
          <w:szCs w:val="16"/>
        </w:rPr>
        <w:t>hasilnya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harus </w:t>
      </w:r>
      <w:proofErr w:type="spellStart"/>
      <w:r w:rsidRPr="00394424">
        <w:rPr>
          <w:rFonts w:ascii="Arial" w:hAnsi="Arial" w:cs="Arial"/>
          <w:sz w:val="16"/>
          <w:szCs w:val="16"/>
        </w:rPr>
        <w:t>dikonfirmasi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394424">
        <w:rPr>
          <w:rFonts w:ascii="Arial" w:hAnsi="Arial" w:cs="Arial"/>
          <w:sz w:val="16"/>
          <w:szCs w:val="16"/>
        </w:rPr>
        <w:t>Membutuhkan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remote Bluetooth </w:t>
      </w:r>
      <w:proofErr w:type="spellStart"/>
      <w:r w:rsidRPr="00394424">
        <w:rPr>
          <w:rFonts w:ascii="Arial" w:hAnsi="Arial" w:cs="Arial"/>
          <w:sz w:val="16"/>
          <w:szCs w:val="16"/>
        </w:rPr>
        <w:t>khusus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(TM2660H/TM2661H) (dijual terpisah pada beberapa model). </w:t>
      </w:r>
      <w:r w:rsidRPr="00394424">
        <w:rPr>
          <w:rFonts w:ascii="Arial" w:hAnsi="Arial" w:cs="Arial"/>
          <w:i/>
          <w:sz w:val="16"/>
          <w:szCs w:val="16"/>
        </w:rPr>
        <w:t>Remote</w:t>
      </w:r>
      <w:r w:rsidRPr="00394424">
        <w:rPr>
          <w:rFonts w:ascii="Arial" w:hAnsi="Arial" w:cs="Arial"/>
          <w:sz w:val="16"/>
          <w:szCs w:val="16"/>
        </w:rPr>
        <w:t xml:space="preserve"> bawaan untuk beberapa model (M70H/U800H) tidak mendukung </w:t>
      </w:r>
      <w:proofErr w:type="spellStart"/>
      <w:r w:rsidRPr="00394424">
        <w:rPr>
          <w:rFonts w:ascii="Arial" w:hAnsi="Arial" w:cs="Arial"/>
          <w:sz w:val="16"/>
          <w:szCs w:val="16"/>
        </w:rPr>
        <w:t>pengenalan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suara. </w:t>
      </w:r>
      <w:proofErr w:type="spellStart"/>
      <w:r w:rsidRPr="00394424">
        <w:rPr>
          <w:rFonts w:ascii="Arial" w:hAnsi="Arial" w:cs="Arial"/>
          <w:sz w:val="16"/>
          <w:szCs w:val="16"/>
        </w:rPr>
        <w:t>Membutuhkan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Mobile Quick Remote atau </w:t>
      </w:r>
      <w:r w:rsidRPr="00394424">
        <w:rPr>
          <w:rFonts w:ascii="Arial" w:hAnsi="Arial" w:cs="Arial"/>
          <w:i/>
          <w:sz w:val="16"/>
          <w:szCs w:val="16"/>
        </w:rPr>
        <w:t>remote</w:t>
      </w:r>
      <w:r w:rsidRPr="00394424">
        <w:rPr>
          <w:rFonts w:ascii="Arial" w:hAnsi="Arial" w:cs="Arial"/>
          <w:sz w:val="16"/>
          <w:szCs w:val="16"/>
        </w:rPr>
        <w:t xml:space="preserve"> Bluetooth yang dibeli secara terpisah. Fitur dapat </w:t>
      </w:r>
      <w:proofErr w:type="spellStart"/>
      <w:r w:rsidRPr="00394424">
        <w:rPr>
          <w:rFonts w:ascii="Arial" w:hAnsi="Arial" w:cs="Arial"/>
          <w:sz w:val="16"/>
          <w:szCs w:val="16"/>
        </w:rPr>
        <w:t>diakses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94424">
        <w:rPr>
          <w:rFonts w:ascii="Arial" w:hAnsi="Arial" w:cs="Arial"/>
          <w:sz w:val="16"/>
          <w:szCs w:val="16"/>
        </w:rPr>
        <w:t>dengan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94424">
        <w:rPr>
          <w:rFonts w:ascii="Arial" w:hAnsi="Arial" w:cs="Arial"/>
          <w:sz w:val="16"/>
          <w:szCs w:val="16"/>
        </w:rPr>
        <w:t>tombol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AI atau </w:t>
      </w:r>
      <w:proofErr w:type="spellStart"/>
      <w:r w:rsidRPr="00394424">
        <w:rPr>
          <w:rFonts w:ascii="Arial" w:hAnsi="Arial" w:cs="Arial"/>
          <w:sz w:val="16"/>
          <w:szCs w:val="16"/>
        </w:rPr>
        <w:t>tombol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Home (</w:t>
      </w:r>
      <w:proofErr w:type="spellStart"/>
      <w:r w:rsidRPr="00394424">
        <w:rPr>
          <w:rFonts w:ascii="Arial" w:hAnsi="Arial" w:cs="Arial"/>
          <w:sz w:val="16"/>
          <w:szCs w:val="16"/>
        </w:rPr>
        <w:t>ditekan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94424">
        <w:rPr>
          <w:rFonts w:ascii="Arial" w:hAnsi="Arial" w:cs="Arial"/>
          <w:sz w:val="16"/>
          <w:szCs w:val="16"/>
        </w:rPr>
        <w:t>dengan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lama) pada </w:t>
      </w:r>
      <w:r w:rsidRPr="00394424">
        <w:rPr>
          <w:rFonts w:ascii="Arial" w:hAnsi="Arial" w:cs="Arial"/>
          <w:i/>
          <w:sz w:val="16"/>
          <w:szCs w:val="16"/>
        </w:rPr>
        <w:t>remote control</w:t>
      </w:r>
      <w:r w:rsidRPr="00394424">
        <w:rPr>
          <w:rFonts w:ascii="Arial" w:hAnsi="Arial" w:cs="Arial"/>
          <w:sz w:val="16"/>
          <w:szCs w:val="16"/>
        </w:rPr>
        <w:t xml:space="preserve"> tanpa </w:t>
      </w:r>
      <w:proofErr w:type="spellStart"/>
      <w:r w:rsidRPr="00394424">
        <w:rPr>
          <w:rFonts w:ascii="Arial" w:hAnsi="Arial" w:cs="Arial"/>
          <w:sz w:val="16"/>
          <w:szCs w:val="16"/>
        </w:rPr>
        <w:t>tombol</w:t>
      </w:r>
      <w:proofErr w:type="spellEnd"/>
      <w:r w:rsidRPr="00394424">
        <w:rPr>
          <w:rFonts w:ascii="Arial" w:hAnsi="Arial" w:cs="Arial"/>
          <w:sz w:val="16"/>
          <w:szCs w:val="16"/>
        </w:rPr>
        <w:t xml:space="preserve"> AI.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DC6DF" w14:textId="3CC406F0" w:rsidR="00394424" w:rsidRPr="00394424" w:rsidRDefault="00394424" w:rsidP="00394424">
    <w:pPr>
      <w:pStyle w:val="Header"/>
    </w:pPr>
    <w:r w:rsidRPr="009E1A15">
      <w:rPr>
        <w:rStyle w:val="wacimagecontainer"/>
        <w:rFonts w:ascii="Arial" w:hAnsi="Arial" w:cs="Arial"/>
        <w:noProof/>
        <w:color w:val="000000"/>
        <w:sz w:val="18"/>
        <w:szCs w:val="18"/>
        <w:shd w:val="clear" w:color="auto" w:fill="FFFFFF"/>
        <w:lang w:eastAsia="ko-KR"/>
      </w:rPr>
      <w:drawing>
        <wp:inline distT="0" distB="0" distL="0" distR="0" wp14:anchorId="474B08EB" wp14:editId="30EF3E58">
          <wp:extent cx="1984182" cy="304800"/>
          <wp:effectExtent l="0" t="0" r="0" b="0"/>
          <wp:docPr id="171934455" name="Picture 4" descr="삼성 로고(Lettermark), 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, 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1951" cy="3259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C53B7"/>
    <w:multiLevelType w:val="multilevel"/>
    <w:tmpl w:val="C466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CA0575"/>
    <w:multiLevelType w:val="hybridMultilevel"/>
    <w:tmpl w:val="C74413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4A2240"/>
    <w:multiLevelType w:val="hybridMultilevel"/>
    <w:tmpl w:val="1DEEB378"/>
    <w:lvl w:ilvl="0" w:tplc="2286F7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4D0F29"/>
    <w:multiLevelType w:val="hybridMultilevel"/>
    <w:tmpl w:val="90C45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3934781">
    <w:abstractNumId w:val="1"/>
  </w:num>
  <w:num w:numId="2" w16cid:durableId="1861772028">
    <w:abstractNumId w:val="0"/>
  </w:num>
  <w:num w:numId="3" w16cid:durableId="757824332">
    <w:abstractNumId w:val="2"/>
  </w:num>
  <w:num w:numId="4" w16cid:durableId="21444980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6C3"/>
    <w:rsid w:val="00000A82"/>
    <w:rsid w:val="00004D5D"/>
    <w:rsid w:val="0000695E"/>
    <w:rsid w:val="00011EE7"/>
    <w:rsid w:val="00012F46"/>
    <w:rsid w:val="00013B46"/>
    <w:rsid w:val="00016159"/>
    <w:rsid w:val="00021332"/>
    <w:rsid w:val="000226D6"/>
    <w:rsid w:val="00023627"/>
    <w:rsid w:val="00026E51"/>
    <w:rsid w:val="00027C2D"/>
    <w:rsid w:val="00031370"/>
    <w:rsid w:val="000323E8"/>
    <w:rsid w:val="0003559C"/>
    <w:rsid w:val="00036D78"/>
    <w:rsid w:val="000372A1"/>
    <w:rsid w:val="00043188"/>
    <w:rsid w:val="00043360"/>
    <w:rsid w:val="000451C4"/>
    <w:rsid w:val="0004707B"/>
    <w:rsid w:val="0005163A"/>
    <w:rsid w:val="00051FF6"/>
    <w:rsid w:val="00052F1E"/>
    <w:rsid w:val="00054C3C"/>
    <w:rsid w:val="00055B9B"/>
    <w:rsid w:val="00056A06"/>
    <w:rsid w:val="0006242E"/>
    <w:rsid w:val="00065598"/>
    <w:rsid w:val="000672FD"/>
    <w:rsid w:val="00070887"/>
    <w:rsid w:val="00075B21"/>
    <w:rsid w:val="00082F97"/>
    <w:rsid w:val="000845E3"/>
    <w:rsid w:val="000847A6"/>
    <w:rsid w:val="00085BA3"/>
    <w:rsid w:val="00087B12"/>
    <w:rsid w:val="0009087D"/>
    <w:rsid w:val="000A03DC"/>
    <w:rsid w:val="000A1555"/>
    <w:rsid w:val="000A388F"/>
    <w:rsid w:val="000A4FF5"/>
    <w:rsid w:val="000A6586"/>
    <w:rsid w:val="000B00F5"/>
    <w:rsid w:val="000B2DDA"/>
    <w:rsid w:val="000B3F61"/>
    <w:rsid w:val="000B4D3B"/>
    <w:rsid w:val="000B71BC"/>
    <w:rsid w:val="000C2FCA"/>
    <w:rsid w:val="000C48A2"/>
    <w:rsid w:val="000D174B"/>
    <w:rsid w:val="000D2649"/>
    <w:rsid w:val="000D2872"/>
    <w:rsid w:val="000D313D"/>
    <w:rsid w:val="000E0CB5"/>
    <w:rsid w:val="000E373C"/>
    <w:rsid w:val="000E4C50"/>
    <w:rsid w:val="000E5557"/>
    <w:rsid w:val="000F1413"/>
    <w:rsid w:val="000F1627"/>
    <w:rsid w:val="000F222E"/>
    <w:rsid w:val="000F4B91"/>
    <w:rsid w:val="000F5843"/>
    <w:rsid w:val="000F6DAD"/>
    <w:rsid w:val="000F7DB0"/>
    <w:rsid w:val="001040B4"/>
    <w:rsid w:val="001161D5"/>
    <w:rsid w:val="001202A6"/>
    <w:rsid w:val="001212D2"/>
    <w:rsid w:val="001245AC"/>
    <w:rsid w:val="001257D0"/>
    <w:rsid w:val="00126334"/>
    <w:rsid w:val="00132F31"/>
    <w:rsid w:val="00135285"/>
    <w:rsid w:val="00135BD0"/>
    <w:rsid w:val="00135F86"/>
    <w:rsid w:val="001421EE"/>
    <w:rsid w:val="00143A61"/>
    <w:rsid w:val="00144061"/>
    <w:rsid w:val="001447AC"/>
    <w:rsid w:val="00145735"/>
    <w:rsid w:val="001515B1"/>
    <w:rsid w:val="00154C83"/>
    <w:rsid w:val="00157C22"/>
    <w:rsid w:val="00161B35"/>
    <w:rsid w:val="001700C2"/>
    <w:rsid w:val="00174253"/>
    <w:rsid w:val="00181123"/>
    <w:rsid w:val="001814E1"/>
    <w:rsid w:val="00182CFB"/>
    <w:rsid w:val="00183F53"/>
    <w:rsid w:val="00184302"/>
    <w:rsid w:val="001867B8"/>
    <w:rsid w:val="001911F5"/>
    <w:rsid w:val="0019142E"/>
    <w:rsid w:val="00196DEA"/>
    <w:rsid w:val="001A0DD8"/>
    <w:rsid w:val="001A1131"/>
    <w:rsid w:val="001A1E9A"/>
    <w:rsid w:val="001A3037"/>
    <w:rsid w:val="001A3B58"/>
    <w:rsid w:val="001A5BCF"/>
    <w:rsid w:val="001A6137"/>
    <w:rsid w:val="001A6584"/>
    <w:rsid w:val="001A718A"/>
    <w:rsid w:val="001B076F"/>
    <w:rsid w:val="001B161A"/>
    <w:rsid w:val="001B292A"/>
    <w:rsid w:val="001B4F39"/>
    <w:rsid w:val="001B54C7"/>
    <w:rsid w:val="001B6788"/>
    <w:rsid w:val="001B6886"/>
    <w:rsid w:val="001B7971"/>
    <w:rsid w:val="001C1864"/>
    <w:rsid w:val="001C26B3"/>
    <w:rsid w:val="001C2B89"/>
    <w:rsid w:val="001C66D9"/>
    <w:rsid w:val="001C7AFF"/>
    <w:rsid w:val="001D105D"/>
    <w:rsid w:val="001D78AE"/>
    <w:rsid w:val="001E076C"/>
    <w:rsid w:val="001E39CD"/>
    <w:rsid w:val="001E3B06"/>
    <w:rsid w:val="001E5FCD"/>
    <w:rsid w:val="001E7043"/>
    <w:rsid w:val="001F2500"/>
    <w:rsid w:val="001F3827"/>
    <w:rsid w:val="001F5715"/>
    <w:rsid w:val="001F5DF2"/>
    <w:rsid w:val="001F6850"/>
    <w:rsid w:val="001F77A7"/>
    <w:rsid w:val="00200115"/>
    <w:rsid w:val="002079E5"/>
    <w:rsid w:val="00210E77"/>
    <w:rsid w:val="00216191"/>
    <w:rsid w:val="0021641D"/>
    <w:rsid w:val="00216E45"/>
    <w:rsid w:val="002178EB"/>
    <w:rsid w:val="0022330B"/>
    <w:rsid w:val="00223AC7"/>
    <w:rsid w:val="002254ED"/>
    <w:rsid w:val="002257A2"/>
    <w:rsid w:val="00226401"/>
    <w:rsid w:val="00231E45"/>
    <w:rsid w:val="0023267F"/>
    <w:rsid w:val="00232AE6"/>
    <w:rsid w:val="002356C1"/>
    <w:rsid w:val="002425CE"/>
    <w:rsid w:val="00242B79"/>
    <w:rsid w:val="00242F98"/>
    <w:rsid w:val="00245442"/>
    <w:rsid w:val="00246647"/>
    <w:rsid w:val="00246F3E"/>
    <w:rsid w:val="00246F41"/>
    <w:rsid w:val="0025061F"/>
    <w:rsid w:val="00250DF5"/>
    <w:rsid w:val="002546A0"/>
    <w:rsid w:val="0025524C"/>
    <w:rsid w:val="00260A31"/>
    <w:rsid w:val="00262B0D"/>
    <w:rsid w:val="00264193"/>
    <w:rsid w:val="002647DB"/>
    <w:rsid w:val="00267FA2"/>
    <w:rsid w:val="00270C86"/>
    <w:rsid w:val="002717E0"/>
    <w:rsid w:val="002718CC"/>
    <w:rsid w:val="00272B62"/>
    <w:rsid w:val="002740F3"/>
    <w:rsid w:val="002762B7"/>
    <w:rsid w:val="00286015"/>
    <w:rsid w:val="00286BCC"/>
    <w:rsid w:val="002947BD"/>
    <w:rsid w:val="00294E55"/>
    <w:rsid w:val="00296689"/>
    <w:rsid w:val="00297339"/>
    <w:rsid w:val="002A1759"/>
    <w:rsid w:val="002A255D"/>
    <w:rsid w:val="002A263A"/>
    <w:rsid w:val="002A6F65"/>
    <w:rsid w:val="002A7BEC"/>
    <w:rsid w:val="002B041F"/>
    <w:rsid w:val="002B0C97"/>
    <w:rsid w:val="002B33CB"/>
    <w:rsid w:val="002B386A"/>
    <w:rsid w:val="002B6627"/>
    <w:rsid w:val="002B6B18"/>
    <w:rsid w:val="002C17A4"/>
    <w:rsid w:val="002C371E"/>
    <w:rsid w:val="002C4C74"/>
    <w:rsid w:val="002C69B9"/>
    <w:rsid w:val="002D2069"/>
    <w:rsid w:val="002D22BE"/>
    <w:rsid w:val="002D2D21"/>
    <w:rsid w:val="002D5A69"/>
    <w:rsid w:val="002D7301"/>
    <w:rsid w:val="002E3421"/>
    <w:rsid w:val="002E37CD"/>
    <w:rsid w:val="002E389E"/>
    <w:rsid w:val="002E3EC3"/>
    <w:rsid w:val="002E4D70"/>
    <w:rsid w:val="002E5B8D"/>
    <w:rsid w:val="002F0D7C"/>
    <w:rsid w:val="002F7A8C"/>
    <w:rsid w:val="00300FB0"/>
    <w:rsid w:val="00306F97"/>
    <w:rsid w:val="0031263F"/>
    <w:rsid w:val="00314F5E"/>
    <w:rsid w:val="003176C3"/>
    <w:rsid w:val="00324B56"/>
    <w:rsid w:val="00324DEE"/>
    <w:rsid w:val="00330699"/>
    <w:rsid w:val="00330B44"/>
    <w:rsid w:val="00351F87"/>
    <w:rsid w:val="00355F55"/>
    <w:rsid w:val="00362FF5"/>
    <w:rsid w:val="0036534D"/>
    <w:rsid w:val="00366B50"/>
    <w:rsid w:val="0037395F"/>
    <w:rsid w:val="00375CC3"/>
    <w:rsid w:val="00377B34"/>
    <w:rsid w:val="00382A8D"/>
    <w:rsid w:val="00382F3A"/>
    <w:rsid w:val="0038726F"/>
    <w:rsid w:val="00391944"/>
    <w:rsid w:val="00392F91"/>
    <w:rsid w:val="00393257"/>
    <w:rsid w:val="00394424"/>
    <w:rsid w:val="003A50DB"/>
    <w:rsid w:val="003A58AA"/>
    <w:rsid w:val="003A6AC5"/>
    <w:rsid w:val="003B09BB"/>
    <w:rsid w:val="003B6BBA"/>
    <w:rsid w:val="003B70AF"/>
    <w:rsid w:val="003C05AE"/>
    <w:rsid w:val="003C08C0"/>
    <w:rsid w:val="003C16E3"/>
    <w:rsid w:val="003C1969"/>
    <w:rsid w:val="003C38F1"/>
    <w:rsid w:val="003D085F"/>
    <w:rsid w:val="003D248F"/>
    <w:rsid w:val="003D6827"/>
    <w:rsid w:val="003E0B8C"/>
    <w:rsid w:val="003E3FE6"/>
    <w:rsid w:val="003E509A"/>
    <w:rsid w:val="003F0E51"/>
    <w:rsid w:val="003F1F74"/>
    <w:rsid w:val="003F2FD2"/>
    <w:rsid w:val="003F30A8"/>
    <w:rsid w:val="003F4A6E"/>
    <w:rsid w:val="003F7984"/>
    <w:rsid w:val="004028C9"/>
    <w:rsid w:val="00404929"/>
    <w:rsid w:val="004049ED"/>
    <w:rsid w:val="00405299"/>
    <w:rsid w:val="00411247"/>
    <w:rsid w:val="00412354"/>
    <w:rsid w:val="004130BA"/>
    <w:rsid w:val="00415641"/>
    <w:rsid w:val="00422C09"/>
    <w:rsid w:val="00424CE1"/>
    <w:rsid w:val="00425930"/>
    <w:rsid w:val="00426BB4"/>
    <w:rsid w:val="00430609"/>
    <w:rsid w:val="00432105"/>
    <w:rsid w:val="004350A0"/>
    <w:rsid w:val="0043584B"/>
    <w:rsid w:val="0044005E"/>
    <w:rsid w:val="00440238"/>
    <w:rsid w:val="004405C7"/>
    <w:rsid w:val="00444FC0"/>
    <w:rsid w:val="00447ACA"/>
    <w:rsid w:val="00450A41"/>
    <w:rsid w:val="00451CAA"/>
    <w:rsid w:val="0045625E"/>
    <w:rsid w:val="00460052"/>
    <w:rsid w:val="00461C19"/>
    <w:rsid w:val="0046282B"/>
    <w:rsid w:val="00462F22"/>
    <w:rsid w:val="004643B0"/>
    <w:rsid w:val="00464B9B"/>
    <w:rsid w:val="004703A7"/>
    <w:rsid w:val="00473D6C"/>
    <w:rsid w:val="00474125"/>
    <w:rsid w:val="00476895"/>
    <w:rsid w:val="00476CC1"/>
    <w:rsid w:val="0047703A"/>
    <w:rsid w:val="00477628"/>
    <w:rsid w:val="00477EAD"/>
    <w:rsid w:val="0048127E"/>
    <w:rsid w:val="004924CA"/>
    <w:rsid w:val="00492FE2"/>
    <w:rsid w:val="00493EE0"/>
    <w:rsid w:val="004A25C8"/>
    <w:rsid w:val="004A370A"/>
    <w:rsid w:val="004A37CC"/>
    <w:rsid w:val="004A41C6"/>
    <w:rsid w:val="004A43F7"/>
    <w:rsid w:val="004B5286"/>
    <w:rsid w:val="004B6996"/>
    <w:rsid w:val="004B7116"/>
    <w:rsid w:val="004B76A1"/>
    <w:rsid w:val="004C014A"/>
    <w:rsid w:val="004C0A7A"/>
    <w:rsid w:val="004C28E4"/>
    <w:rsid w:val="004C33C9"/>
    <w:rsid w:val="004C3C54"/>
    <w:rsid w:val="004C4CA6"/>
    <w:rsid w:val="004C4E60"/>
    <w:rsid w:val="004C5379"/>
    <w:rsid w:val="004C5F3E"/>
    <w:rsid w:val="004C68BD"/>
    <w:rsid w:val="004D10F9"/>
    <w:rsid w:val="004D378C"/>
    <w:rsid w:val="004D46BC"/>
    <w:rsid w:val="004D4C9A"/>
    <w:rsid w:val="004D6C16"/>
    <w:rsid w:val="004D7F1A"/>
    <w:rsid w:val="004E12FD"/>
    <w:rsid w:val="004E1CE3"/>
    <w:rsid w:val="004E2565"/>
    <w:rsid w:val="004E492B"/>
    <w:rsid w:val="004E7004"/>
    <w:rsid w:val="004F028F"/>
    <w:rsid w:val="004F1E51"/>
    <w:rsid w:val="004F4217"/>
    <w:rsid w:val="004F43E9"/>
    <w:rsid w:val="004F4763"/>
    <w:rsid w:val="004F601F"/>
    <w:rsid w:val="004F6045"/>
    <w:rsid w:val="004F7EF2"/>
    <w:rsid w:val="00501414"/>
    <w:rsid w:val="00501D36"/>
    <w:rsid w:val="005037F0"/>
    <w:rsid w:val="005058AC"/>
    <w:rsid w:val="0051118E"/>
    <w:rsid w:val="0051179A"/>
    <w:rsid w:val="00515133"/>
    <w:rsid w:val="005311CB"/>
    <w:rsid w:val="00531782"/>
    <w:rsid w:val="005321E0"/>
    <w:rsid w:val="00534F9A"/>
    <w:rsid w:val="005362C9"/>
    <w:rsid w:val="005419DF"/>
    <w:rsid w:val="005437D5"/>
    <w:rsid w:val="00544BA4"/>
    <w:rsid w:val="005450EF"/>
    <w:rsid w:val="0054542A"/>
    <w:rsid w:val="00546F12"/>
    <w:rsid w:val="00547365"/>
    <w:rsid w:val="00547DFA"/>
    <w:rsid w:val="00550EEE"/>
    <w:rsid w:val="00556D1B"/>
    <w:rsid w:val="00561604"/>
    <w:rsid w:val="005629CD"/>
    <w:rsid w:val="005710BA"/>
    <w:rsid w:val="00575492"/>
    <w:rsid w:val="005801FC"/>
    <w:rsid w:val="0058424F"/>
    <w:rsid w:val="0058580F"/>
    <w:rsid w:val="0059545F"/>
    <w:rsid w:val="0059653C"/>
    <w:rsid w:val="00597120"/>
    <w:rsid w:val="005A21EF"/>
    <w:rsid w:val="005A2DF7"/>
    <w:rsid w:val="005A33A0"/>
    <w:rsid w:val="005A39AA"/>
    <w:rsid w:val="005A4A8B"/>
    <w:rsid w:val="005B0769"/>
    <w:rsid w:val="005B0D81"/>
    <w:rsid w:val="005B0DE5"/>
    <w:rsid w:val="005B2A75"/>
    <w:rsid w:val="005B5685"/>
    <w:rsid w:val="005C16D7"/>
    <w:rsid w:val="005C2806"/>
    <w:rsid w:val="005C3005"/>
    <w:rsid w:val="005C51A0"/>
    <w:rsid w:val="005D034E"/>
    <w:rsid w:val="005D2DC6"/>
    <w:rsid w:val="005D4B5E"/>
    <w:rsid w:val="005D66EF"/>
    <w:rsid w:val="005E18BB"/>
    <w:rsid w:val="005E58BC"/>
    <w:rsid w:val="005E6EC9"/>
    <w:rsid w:val="00601D38"/>
    <w:rsid w:val="006021FF"/>
    <w:rsid w:val="00604837"/>
    <w:rsid w:val="00604C1E"/>
    <w:rsid w:val="00612218"/>
    <w:rsid w:val="006125B3"/>
    <w:rsid w:val="0061312A"/>
    <w:rsid w:val="0062265D"/>
    <w:rsid w:val="0062444D"/>
    <w:rsid w:val="006252BB"/>
    <w:rsid w:val="00625798"/>
    <w:rsid w:val="006263BD"/>
    <w:rsid w:val="006308BB"/>
    <w:rsid w:val="00631BB5"/>
    <w:rsid w:val="00632677"/>
    <w:rsid w:val="00634C74"/>
    <w:rsid w:val="00635260"/>
    <w:rsid w:val="00636157"/>
    <w:rsid w:val="006411B5"/>
    <w:rsid w:val="0064210C"/>
    <w:rsid w:val="00642609"/>
    <w:rsid w:val="00643EF7"/>
    <w:rsid w:val="006464EC"/>
    <w:rsid w:val="00646992"/>
    <w:rsid w:val="006500FD"/>
    <w:rsid w:val="0065349C"/>
    <w:rsid w:val="00653D53"/>
    <w:rsid w:val="006557B9"/>
    <w:rsid w:val="00657455"/>
    <w:rsid w:val="00660219"/>
    <w:rsid w:val="0066536C"/>
    <w:rsid w:val="00671202"/>
    <w:rsid w:val="00677130"/>
    <w:rsid w:val="00680B67"/>
    <w:rsid w:val="006843B7"/>
    <w:rsid w:val="00684894"/>
    <w:rsid w:val="00692C33"/>
    <w:rsid w:val="0069401C"/>
    <w:rsid w:val="00694087"/>
    <w:rsid w:val="00694633"/>
    <w:rsid w:val="0069724D"/>
    <w:rsid w:val="006A04DF"/>
    <w:rsid w:val="006A3254"/>
    <w:rsid w:val="006B104D"/>
    <w:rsid w:val="006B1A21"/>
    <w:rsid w:val="006B1F21"/>
    <w:rsid w:val="006B60BA"/>
    <w:rsid w:val="006C0426"/>
    <w:rsid w:val="006C22D7"/>
    <w:rsid w:val="006C68A9"/>
    <w:rsid w:val="006C6C67"/>
    <w:rsid w:val="006C7B86"/>
    <w:rsid w:val="006D2139"/>
    <w:rsid w:val="006D45F7"/>
    <w:rsid w:val="006D5535"/>
    <w:rsid w:val="006D64D1"/>
    <w:rsid w:val="006E0AD4"/>
    <w:rsid w:val="006E28B3"/>
    <w:rsid w:val="006E3632"/>
    <w:rsid w:val="006E5CA1"/>
    <w:rsid w:val="006E5FFF"/>
    <w:rsid w:val="006E6343"/>
    <w:rsid w:val="006F31B6"/>
    <w:rsid w:val="006F347B"/>
    <w:rsid w:val="006F71D6"/>
    <w:rsid w:val="006F727A"/>
    <w:rsid w:val="007004DE"/>
    <w:rsid w:val="00700DE4"/>
    <w:rsid w:val="00701180"/>
    <w:rsid w:val="00702866"/>
    <w:rsid w:val="00703CFA"/>
    <w:rsid w:val="00707C13"/>
    <w:rsid w:val="007135AD"/>
    <w:rsid w:val="00713D1A"/>
    <w:rsid w:val="00714E6C"/>
    <w:rsid w:val="00717594"/>
    <w:rsid w:val="00721DA0"/>
    <w:rsid w:val="00726569"/>
    <w:rsid w:val="007270DE"/>
    <w:rsid w:val="0073026A"/>
    <w:rsid w:val="007308D6"/>
    <w:rsid w:val="007332ED"/>
    <w:rsid w:val="00741821"/>
    <w:rsid w:val="007442E9"/>
    <w:rsid w:val="007449C0"/>
    <w:rsid w:val="007450C6"/>
    <w:rsid w:val="00746EDA"/>
    <w:rsid w:val="007474D5"/>
    <w:rsid w:val="0075097C"/>
    <w:rsid w:val="00751F1B"/>
    <w:rsid w:val="00751F2C"/>
    <w:rsid w:val="00752E20"/>
    <w:rsid w:val="007534C0"/>
    <w:rsid w:val="00754FFE"/>
    <w:rsid w:val="00755FD1"/>
    <w:rsid w:val="00756235"/>
    <w:rsid w:val="00762854"/>
    <w:rsid w:val="00762AEB"/>
    <w:rsid w:val="0076487E"/>
    <w:rsid w:val="00770A1D"/>
    <w:rsid w:val="00772C35"/>
    <w:rsid w:val="00773967"/>
    <w:rsid w:val="00773FC9"/>
    <w:rsid w:val="00780661"/>
    <w:rsid w:val="00780BE0"/>
    <w:rsid w:val="0078584B"/>
    <w:rsid w:val="007858E0"/>
    <w:rsid w:val="00790894"/>
    <w:rsid w:val="00790C85"/>
    <w:rsid w:val="00791D95"/>
    <w:rsid w:val="00792716"/>
    <w:rsid w:val="00792D35"/>
    <w:rsid w:val="007935A5"/>
    <w:rsid w:val="007A0F3F"/>
    <w:rsid w:val="007A266E"/>
    <w:rsid w:val="007A2B76"/>
    <w:rsid w:val="007A2C12"/>
    <w:rsid w:val="007A4CF3"/>
    <w:rsid w:val="007A57AC"/>
    <w:rsid w:val="007B17FA"/>
    <w:rsid w:val="007B4891"/>
    <w:rsid w:val="007B60AC"/>
    <w:rsid w:val="007C417F"/>
    <w:rsid w:val="007C7EAC"/>
    <w:rsid w:val="007D2455"/>
    <w:rsid w:val="007E3054"/>
    <w:rsid w:val="007E3A5C"/>
    <w:rsid w:val="007E4148"/>
    <w:rsid w:val="007E4E32"/>
    <w:rsid w:val="007E79F0"/>
    <w:rsid w:val="007F12A9"/>
    <w:rsid w:val="007F2067"/>
    <w:rsid w:val="007F619B"/>
    <w:rsid w:val="00801120"/>
    <w:rsid w:val="0080586E"/>
    <w:rsid w:val="00806394"/>
    <w:rsid w:val="008078AD"/>
    <w:rsid w:val="00810F93"/>
    <w:rsid w:val="00812022"/>
    <w:rsid w:val="0081497F"/>
    <w:rsid w:val="00816628"/>
    <w:rsid w:val="008169CA"/>
    <w:rsid w:val="008176DB"/>
    <w:rsid w:val="0082067B"/>
    <w:rsid w:val="00820F97"/>
    <w:rsid w:val="00827F4E"/>
    <w:rsid w:val="0083095B"/>
    <w:rsid w:val="008351C3"/>
    <w:rsid w:val="0084415C"/>
    <w:rsid w:val="008448B9"/>
    <w:rsid w:val="0084640F"/>
    <w:rsid w:val="00847C71"/>
    <w:rsid w:val="00850776"/>
    <w:rsid w:val="0085096A"/>
    <w:rsid w:val="00850FBA"/>
    <w:rsid w:val="0085290B"/>
    <w:rsid w:val="0085509A"/>
    <w:rsid w:val="0085572F"/>
    <w:rsid w:val="00856B06"/>
    <w:rsid w:val="008570C8"/>
    <w:rsid w:val="008620F6"/>
    <w:rsid w:val="008623A9"/>
    <w:rsid w:val="00863174"/>
    <w:rsid w:val="00864D54"/>
    <w:rsid w:val="008661DC"/>
    <w:rsid w:val="008676C4"/>
    <w:rsid w:val="00871839"/>
    <w:rsid w:val="008725D7"/>
    <w:rsid w:val="008734DD"/>
    <w:rsid w:val="0088062F"/>
    <w:rsid w:val="008826FE"/>
    <w:rsid w:val="008854DF"/>
    <w:rsid w:val="00887227"/>
    <w:rsid w:val="00890885"/>
    <w:rsid w:val="00896E7E"/>
    <w:rsid w:val="00897FF8"/>
    <w:rsid w:val="008A4060"/>
    <w:rsid w:val="008A6379"/>
    <w:rsid w:val="008B3015"/>
    <w:rsid w:val="008B4B75"/>
    <w:rsid w:val="008B6003"/>
    <w:rsid w:val="008B7140"/>
    <w:rsid w:val="008C6E05"/>
    <w:rsid w:val="008D2EE8"/>
    <w:rsid w:val="008D40F2"/>
    <w:rsid w:val="008D41D2"/>
    <w:rsid w:val="008D49EA"/>
    <w:rsid w:val="008D50EB"/>
    <w:rsid w:val="008D79B4"/>
    <w:rsid w:val="008D7AA0"/>
    <w:rsid w:val="008D7FFC"/>
    <w:rsid w:val="008E4A25"/>
    <w:rsid w:val="008F12A4"/>
    <w:rsid w:val="008F18C0"/>
    <w:rsid w:val="008F268D"/>
    <w:rsid w:val="008F2735"/>
    <w:rsid w:val="008F3632"/>
    <w:rsid w:val="008F579B"/>
    <w:rsid w:val="008F5FE0"/>
    <w:rsid w:val="008F6F81"/>
    <w:rsid w:val="008F75F6"/>
    <w:rsid w:val="009002AA"/>
    <w:rsid w:val="009045E2"/>
    <w:rsid w:val="009067A2"/>
    <w:rsid w:val="00911B38"/>
    <w:rsid w:val="00914ACB"/>
    <w:rsid w:val="00915F17"/>
    <w:rsid w:val="00921C44"/>
    <w:rsid w:val="00926FAF"/>
    <w:rsid w:val="0093043C"/>
    <w:rsid w:val="009317D2"/>
    <w:rsid w:val="00933D5C"/>
    <w:rsid w:val="00934143"/>
    <w:rsid w:val="00934BF8"/>
    <w:rsid w:val="009369C9"/>
    <w:rsid w:val="009417C2"/>
    <w:rsid w:val="0094353E"/>
    <w:rsid w:val="00946350"/>
    <w:rsid w:val="00946FE8"/>
    <w:rsid w:val="00951596"/>
    <w:rsid w:val="0095600B"/>
    <w:rsid w:val="00960CBE"/>
    <w:rsid w:val="00961F85"/>
    <w:rsid w:val="00962ACD"/>
    <w:rsid w:val="00970034"/>
    <w:rsid w:val="00972470"/>
    <w:rsid w:val="00972A14"/>
    <w:rsid w:val="0098111A"/>
    <w:rsid w:val="00981463"/>
    <w:rsid w:val="009817C8"/>
    <w:rsid w:val="00981C2A"/>
    <w:rsid w:val="00983B29"/>
    <w:rsid w:val="009933A2"/>
    <w:rsid w:val="0099560F"/>
    <w:rsid w:val="00995D83"/>
    <w:rsid w:val="00996E7C"/>
    <w:rsid w:val="009A01CC"/>
    <w:rsid w:val="009A1BE7"/>
    <w:rsid w:val="009A238A"/>
    <w:rsid w:val="009A26C0"/>
    <w:rsid w:val="009B011B"/>
    <w:rsid w:val="009B148F"/>
    <w:rsid w:val="009B1FB2"/>
    <w:rsid w:val="009B5328"/>
    <w:rsid w:val="009B5672"/>
    <w:rsid w:val="009B6233"/>
    <w:rsid w:val="009C11AF"/>
    <w:rsid w:val="009D5156"/>
    <w:rsid w:val="009D5F6F"/>
    <w:rsid w:val="009D6C6A"/>
    <w:rsid w:val="009E01AD"/>
    <w:rsid w:val="009E2B17"/>
    <w:rsid w:val="009E2CDC"/>
    <w:rsid w:val="009E40B8"/>
    <w:rsid w:val="009E5A87"/>
    <w:rsid w:val="009E735C"/>
    <w:rsid w:val="009E79C5"/>
    <w:rsid w:val="009F23F8"/>
    <w:rsid w:val="009F2808"/>
    <w:rsid w:val="009F2C27"/>
    <w:rsid w:val="009F4BEA"/>
    <w:rsid w:val="009F5A5B"/>
    <w:rsid w:val="009F6C84"/>
    <w:rsid w:val="00A00D08"/>
    <w:rsid w:val="00A00E09"/>
    <w:rsid w:val="00A00F64"/>
    <w:rsid w:val="00A076C2"/>
    <w:rsid w:val="00A07C5F"/>
    <w:rsid w:val="00A1167D"/>
    <w:rsid w:val="00A170D2"/>
    <w:rsid w:val="00A1762E"/>
    <w:rsid w:val="00A21CB0"/>
    <w:rsid w:val="00A25247"/>
    <w:rsid w:val="00A25E71"/>
    <w:rsid w:val="00A2735F"/>
    <w:rsid w:val="00A32C4C"/>
    <w:rsid w:val="00A344D9"/>
    <w:rsid w:val="00A359DA"/>
    <w:rsid w:val="00A368D3"/>
    <w:rsid w:val="00A369E8"/>
    <w:rsid w:val="00A43140"/>
    <w:rsid w:val="00A43272"/>
    <w:rsid w:val="00A44A8E"/>
    <w:rsid w:val="00A44FF3"/>
    <w:rsid w:val="00A451C8"/>
    <w:rsid w:val="00A458A2"/>
    <w:rsid w:val="00A474C8"/>
    <w:rsid w:val="00A54353"/>
    <w:rsid w:val="00A56D6D"/>
    <w:rsid w:val="00A60C53"/>
    <w:rsid w:val="00A61259"/>
    <w:rsid w:val="00A65369"/>
    <w:rsid w:val="00A6664C"/>
    <w:rsid w:val="00A666EC"/>
    <w:rsid w:val="00A66A51"/>
    <w:rsid w:val="00A75035"/>
    <w:rsid w:val="00A75C30"/>
    <w:rsid w:val="00A77AF7"/>
    <w:rsid w:val="00A81D40"/>
    <w:rsid w:val="00A82409"/>
    <w:rsid w:val="00A82911"/>
    <w:rsid w:val="00A82F3B"/>
    <w:rsid w:val="00A8788C"/>
    <w:rsid w:val="00A90A23"/>
    <w:rsid w:val="00A90B14"/>
    <w:rsid w:val="00A91402"/>
    <w:rsid w:val="00A942FB"/>
    <w:rsid w:val="00A947B5"/>
    <w:rsid w:val="00A95283"/>
    <w:rsid w:val="00A96A4D"/>
    <w:rsid w:val="00AA060A"/>
    <w:rsid w:val="00AA16C6"/>
    <w:rsid w:val="00AA16D0"/>
    <w:rsid w:val="00AA22CF"/>
    <w:rsid w:val="00AA32ED"/>
    <w:rsid w:val="00AA4339"/>
    <w:rsid w:val="00AA6375"/>
    <w:rsid w:val="00AA6AB1"/>
    <w:rsid w:val="00AB3CE9"/>
    <w:rsid w:val="00AB7005"/>
    <w:rsid w:val="00AC121B"/>
    <w:rsid w:val="00AC35A9"/>
    <w:rsid w:val="00AC4A6E"/>
    <w:rsid w:val="00AC4E72"/>
    <w:rsid w:val="00AC55F4"/>
    <w:rsid w:val="00AC73D9"/>
    <w:rsid w:val="00AC7FFB"/>
    <w:rsid w:val="00AD3EBE"/>
    <w:rsid w:val="00AD41FB"/>
    <w:rsid w:val="00AD5257"/>
    <w:rsid w:val="00AD7DB3"/>
    <w:rsid w:val="00AE08B3"/>
    <w:rsid w:val="00AE0CD9"/>
    <w:rsid w:val="00AE280B"/>
    <w:rsid w:val="00AE37ED"/>
    <w:rsid w:val="00AE3C48"/>
    <w:rsid w:val="00AE7E41"/>
    <w:rsid w:val="00AF1241"/>
    <w:rsid w:val="00AF23E6"/>
    <w:rsid w:val="00AF25D6"/>
    <w:rsid w:val="00AF3C8E"/>
    <w:rsid w:val="00AF47F2"/>
    <w:rsid w:val="00AF5AAD"/>
    <w:rsid w:val="00AF62FE"/>
    <w:rsid w:val="00AF7DDA"/>
    <w:rsid w:val="00B02970"/>
    <w:rsid w:val="00B029A7"/>
    <w:rsid w:val="00B03098"/>
    <w:rsid w:val="00B23A89"/>
    <w:rsid w:val="00B2476D"/>
    <w:rsid w:val="00B26CC6"/>
    <w:rsid w:val="00B319C4"/>
    <w:rsid w:val="00B3438F"/>
    <w:rsid w:val="00B35571"/>
    <w:rsid w:val="00B359E6"/>
    <w:rsid w:val="00B412B6"/>
    <w:rsid w:val="00B4742C"/>
    <w:rsid w:val="00B478FF"/>
    <w:rsid w:val="00B57435"/>
    <w:rsid w:val="00B575F1"/>
    <w:rsid w:val="00B576FF"/>
    <w:rsid w:val="00B577CE"/>
    <w:rsid w:val="00B65920"/>
    <w:rsid w:val="00B66AA2"/>
    <w:rsid w:val="00B723B8"/>
    <w:rsid w:val="00B73871"/>
    <w:rsid w:val="00B748A4"/>
    <w:rsid w:val="00B759F3"/>
    <w:rsid w:val="00B7727D"/>
    <w:rsid w:val="00B800C2"/>
    <w:rsid w:val="00B805D5"/>
    <w:rsid w:val="00B819BD"/>
    <w:rsid w:val="00B85E49"/>
    <w:rsid w:val="00B95211"/>
    <w:rsid w:val="00B97E77"/>
    <w:rsid w:val="00BA33E5"/>
    <w:rsid w:val="00BA3A5D"/>
    <w:rsid w:val="00BA43F6"/>
    <w:rsid w:val="00BB0B1D"/>
    <w:rsid w:val="00BB1AF4"/>
    <w:rsid w:val="00BB3412"/>
    <w:rsid w:val="00BB4190"/>
    <w:rsid w:val="00BB48DA"/>
    <w:rsid w:val="00BB5B92"/>
    <w:rsid w:val="00BB77C7"/>
    <w:rsid w:val="00BC0357"/>
    <w:rsid w:val="00BC49BC"/>
    <w:rsid w:val="00BC7688"/>
    <w:rsid w:val="00BC7CDA"/>
    <w:rsid w:val="00BD0DE6"/>
    <w:rsid w:val="00BD2035"/>
    <w:rsid w:val="00BD3854"/>
    <w:rsid w:val="00BD5417"/>
    <w:rsid w:val="00BD6C2A"/>
    <w:rsid w:val="00BD6CD8"/>
    <w:rsid w:val="00BE12E9"/>
    <w:rsid w:val="00BE566E"/>
    <w:rsid w:val="00BE5D65"/>
    <w:rsid w:val="00BE64FD"/>
    <w:rsid w:val="00BE787F"/>
    <w:rsid w:val="00BF473D"/>
    <w:rsid w:val="00BF618D"/>
    <w:rsid w:val="00BF7FF0"/>
    <w:rsid w:val="00C0009A"/>
    <w:rsid w:val="00C003C9"/>
    <w:rsid w:val="00C05074"/>
    <w:rsid w:val="00C11365"/>
    <w:rsid w:val="00C130EB"/>
    <w:rsid w:val="00C14FD7"/>
    <w:rsid w:val="00C22906"/>
    <w:rsid w:val="00C22AE7"/>
    <w:rsid w:val="00C24D0C"/>
    <w:rsid w:val="00C333EA"/>
    <w:rsid w:val="00C344C4"/>
    <w:rsid w:val="00C35260"/>
    <w:rsid w:val="00C37D52"/>
    <w:rsid w:val="00C417EA"/>
    <w:rsid w:val="00C41C83"/>
    <w:rsid w:val="00C43491"/>
    <w:rsid w:val="00C45B1F"/>
    <w:rsid w:val="00C53171"/>
    <w:rsid w:val="00C61A11"/>
    <w:rsid w:val="00C628A6"/>
    <w:rsid w:val="00C70B2F"/>
    <w:rsid w:val="00C70DFD"/>
    <w:rsid w:val="00C71BEC"/>
    <w:rsid w:val="00C72CD8"/>
    <w:rsid w:val="00C731A3"/>
    <w:rsid w:val="00C741E2"/>
    <w:rsid w:val="00C76010"/>
    <w:rsid w:val="00C8029E"/>
    <w:rsid w:val="00C80302"/>
    <w:rsid w:val="00C83BB0"/>
    <w:rsid w:val="00C86679"/>
    <w:rsid w:val="00C915E8"/>
    <w:rsid w:val="00C929F8"/>
    <w:rsid w:val="00C95CF7"/>
    <w:rsid w:val="00CA27A9"/>
    <w:rsid w:val="00CA387F"/>
    <w:rsid w:val="00CA4466"/>
    <w:rsid w:val="00CA53C4"/>
    <w:rsid w:val="00CA7B05"/>
    <w:rsid w:val="00CB0D04"/>
    <w:rsid w:val="00CB0E32"/>
    <w:rsid w:val="00CB1112"/>
    <w:rsid w:val="00CB221C"/>
    <w:rsid w:val="00CB3031"/>
    <w:rsid w:val="00CB53DC"/>
    <w:rsid w:val="00CB5FD4"/>
    <w:rsid w:val="00CC3288"/>
    <w:rsid w:val="00CC454B"/>
    <w:rsid w:val="00CC6874"/>
    <w:rsid w:val="00CC6FE2"/>
    <w:rsid w:val="00CC7378"/>
    <w:rsid w:val="00CD5F10"/>
    <w:rsid w:val="00CD670D"/>
    <w:rsid w:val="00CE34FD"/>
    <w:rsid w:val="00CE362A"/>
    <w:rsid w:val="00CE37CF"/>
    <w:rsid w:val="00CE498C"/>
    <w:rsid w:val="00CF05D5"/>
    <w:rsid w:val="00CF5033"/>
    <w:rsid w:val="00D013F4"/>
    <w:rsid w:val="00D05562"/>
    <w:rsid w:val="00D05E3B"/>
    <w:rsid w:val="00D146D6"/>
    <w:rsid w:val="00D148AD"/>
    <w:rsid w:val="00D22E74"/>
    <w:rsid w:val="00D24DE3"/>
    <w:rsid w:val="00D259BD"/>
    <w:rsid w:val="00D345C1"/>
    <w:rsid w:val="00D3753C"/>
    <w:rsid w:val="00D378FA"/>
    <w:rsid w:val="00D37F0A"/>
    <w:rsid w:val="00D41663"/>
    <w:rsid w:val="00D41EED"/>
    <w:rsid w:val="00D44C13"/>
    <w:rsid w:val="00D515A0"/>
    <w:rsid w:val="00D51E2E"/>
    <w:rsid w:val="00D5320B"/>
    <w:rsid w:val="00D54858"/>
    <w:rsid w:val="00D619D1"/>
    <w:rsid w:val="00D61B1A"/>
    <w:rsid w:val="00D62219"/>
    <w:rsid w:val="00D6755C"/>
    <w:rsid w:val="00D67E55"/>
    <w:rsid w:val="00D70F15"/>
    <w:rsid w:val="00D710E1"/>
    <w:rsid w:val="00D71659"/>
    <w:rsid w:val="00D71964"/>
    <w:rsid w:val="00D73A95"/>
    <w:rsid w:val="00D746B3"/>
    <w:rsid w:val="00D7533C"/>
    <w:rsid w:val="00D7690A"/>
    <w:rsid w:val="00D77465"/>
    <w:rsid w:val="00D82F2C"/>
    <w:rsid w:val="00D83742"/>
    <w:rsid w:val="00D854D8"/>
    <w:rsid w:val="00D855E2"/>
    <w:rsid w:val="00D85638"/>
    <w:rsid w:val="00D8726C"/>
    <w:rsid w:val="00D934A7"/>
    <w:rsid w:val="00D940ED"/>
    <w:rsid w:val="00D947C3"/>
    <w:rsid w:val="00D97CD2"/>
    <w:rsid w:val="00DA1C67"/>
    <w:rsid w:val="00DA26E0"/>
    <w:rsid w:val="00DA456C"/>
    <w:rsid w:val="00DA6663"/>
    <w:rsid w:val="00DB044E"/>
    <w:rsid w:val="00DB27FF"/>
    <w:rsid w:val="00DB3132"/>
    <w:rsid w:val="00DB5C3A"/>
    <w:rsid w:val="00DB647E"/>
    <w:rsid w:val="00DB6A93"/>
    <w:rsid w:val="00DB6F57"/>
    <w:rsid w:val="00DB7C21"/>
    <w:rsid w:val="00DC1A1F"/>
    <w:rsid w:val="00DC1B93"/>
    <w:rsid w:val="00DC3F20"/>
    <w:rsid w:val="00DC4188"/>
    <w:rsid w:val="00DD06B2"/>
    <w:rsid w:val="00DD1DB6"/>
    <w:rsid w:val="00DD3812"/>
    <w:rsid w:val="00DD426E"/>
    <w:rsid w:val="00DD7B1D"/>
    <w:rsid w:val="00DE08A7"/>
    <w:rsid w:val="00DE2413"/>
    <w:rsid w:val="00DE3020"/>
    <w:rsid w:val="00DE32C2"/>
    <w:rsid w:val="00DE5897"/>
    <w:rsid w:val="00DE62DE"/>
    <w:rsid w:val="00DE797D"/>
    <w:rsid w:val="00DE7BCB"/>
    <w:rsid w:val="00DF1787"/>
    <w:rsid w:val="00DF21CA"/>
    <w:rsid w:val="00DF3B53"/>
    <w:rsid w:val="00DF43E5"/>
    <w:rsid w:val="00DF5DAB"/>
    <w:rsid w:val="00DF6977"/>
    <w:rsid w:val="00E02049"/>
    <w:rsid w:val="00E02081"/>
    <w:rsid w:val="00E04106"/>
    <w:rsid w:val="00E042CB"/>
    <w:rsid w:val="00E043A2"/>
    <w:rsid w:val="00E05534"/>
    <w:rsid w:val="00E11CD0"/>
    <w:rsid w:val="00E1406C"/>
    <w:rsid w:val="00E14DD6"/>
    <w:rsid w:val="00E161EB"/>
    <w:rsid w:val="00E16345"/>
    <w:rsid w:val="00E176F2"/>
    <w:rsid w:val="00E21CC9"/>
    <w:rsid w:val="00E2390E"/>
    <w:rsid w:val="00E25785"/>
    <w:rsid w:val="00E2776D"/>
    <w:rsid w:val="00E36B90"/>
    <w:rsid w:val="00E435A9"/>
    <w:rsid w:val="00E441E9"/>
    <w:rsid w:val="00E445BC"/>
    <w:rsid w:val="00E44C80"/>
    <w:rsid w:val="00E450E5"/>
    <w:rsid w:val="00E45147"/>
    <w:rsid w:val="00E453B5"/>
    <w:rsid w:val="00E459E1"/>
    <w:rsid w:val="00E50362"/>
    <w:rsid w:val="00E51EEF"/>
    <w:rsid w:val="00E540F1"/>
    <w:rsid w:val="00E558C6"/>
    <w:rsid w:val="00E562BD"/>
    <w:rsid w:val="00E563F3"/>
    <w:rsid w:val="00E56654"/>
    <w:rsid w:val="00E573E0"/>
    <w:rsid w:val="00E63E73"/>
    <w:rsid w:val="00E6673D"/>
    <w:rsid w:val="00E66A35"/>
    <w:rsid w:val="00E70C77"/>
    <w:rsid w:val="00E73CD0"/>
    <w:rsid w:val="00E75B6D"/>
    <w:rsid w:val="00E77B3B"/>
    <w:rsid w:val="00E82812"/>
    <w:rsid w:val="00E83715"/>
    <w:rsid w:val="00E83A35"/>
    <w:rsid w:val="00E84108"/>
    <w:rsid w:val="00E85341"/>
    <w:rsid w:val="00E854F3"/>
    <w:rsid w:val="00E90B86"/>
    <w:rsid w:val="00E91A07"/>
    <w:rsid w:val="00E93206"/>
    <w:rsid w:val="00E96418"/>
    <w:rsid w:val="00EA10AE"/>
    <w:rsid w:val="00EA13B7"/>
    <w:rsid w:val="00EA2EED"/>
    <w:rsid w:val="00EA5637"/>
    <w:rsid w:val="00EA6436"/>
    <w:rsid w:val="00EB0464"/>
    <w:rsid w:val="00EB06CA"/>
    <w:rsid w:val="00EB17ED"/>
    <w:rsid w:val="00EB1EAB"/>
    <w:rsid w:val="00EB2BBD"/>
    <w:rsid w:val="00EB340D"/>
    <w:rsid w:val="00EB67D5"/>
    <w:rsid w:val="00EB7955"/>
    <w:rsid w:val="00EC1C46"/>
    <w:rsid w:val="00EC284A"/>
    <w:rsid w:val="00EC448A"/>
    <w:rsid w:val="00EC71E4"/>
    <w:rsid w:val="00EC7618"/>
    <w:rsid w:val="00ED2778"/>
    <w:rsid w:val="00ED66BB"/>
    <w:rsid w:val="00EE1E29"/>
    <w:rsid w:val="00EE1FC1"/>
    <w:rsid w:val="00EE3015"/>
    <w:rsid w:val="00EE56F7"/>
    <w:rsid w:val="00EE717A"/>
    <w:rsid w:val="00EF31E8"/>
    <w:rsid w:val="00EF3F87"/>
    <w:rsid w:val="00EF526D"/>
    <w:rsid w:val="00EF5D56"/>
    <w:rsid w:val="00EF6116"/>
    <w:rsid w:val="00EF6CFC"/>
    <w:rsid w:val="00EF6E30"/>
    <w:rsid w:val="00EF76F8"/>
    <w:rsid w:val="00F011A8"/>
    <w:rsid w:val="00F011CB"/>
    <w:rsid w:val="00F03803"/>
    <w:rsid w:val="00F041FC"/>
    <w:rsid w:val="00F0537C"/>
    <w:rsid w:val="00F05584"/>
    <w:rsid w:val="00F0750F"/>
    <w:rsid w:val="00F1294C"/>
    <w:rsid w:val="00F14E33"/>
    <w:rsid w:val="00F150E9"/>
    <w:rsid w:val="00F16C0E"/>
    <w:rsid w:val="00F17CC6"/>
    <w:rsid w:val="00F2080B"/>
    <w:rsid w:val="00F23796"/>
    <w:rsid w:val="00F26344"/>
    <w:rsid w:val="00F278CF"/>
    <w:rsid w:val="00F357D1"/>
    <w:rsid w:val="00F36137"/>
    <w:rsid w:val="00F43835"/>
    <w:rsid w:val="00F43892"/>
    <w:rsid w:val="00F458D0"/>
    <w:rsid w:val="00F506AF"/>
    <w:rsid w:val="00F529A5"/>
    <w:rsid w:val="00F52F2E"/>
    <w:rsid w:val="00F533B3"/>
    <w:rsid w:val="00F54D4D"/>
    <w:rsid w:val="00F56807"/>
    <w:rsid w:val="00F57080"/>
    <w:rsid w:val="00F622D8"/>
    <w:rsid w:val="00F6587A"/>
    <w:rsid w:val="00F65CFA"/>
    <w:rsid w:val="00F67C2C"/>
    <w:rsid w:val="00F703D5"/>
    <w:rsid w:val="00F70DEC"/>
    <w:rsid w:val="00F72084"/>
    <w:rsid w:val="00F73359"/>
    <w:rsid w:val="00F735F0"/>
    <w:rsid w:val="00F7500F"/>
    <w:rsid w:val="00F80A2C"/>
    <w:rsid w:val="00F845A4"/>
    <w:rsid w:val="00F86216"/>
    <w:rsid w:val="00F86B6F"/>
    <w:rsid w:val="00F86EB4"/>
    <w:rsid w:val="00F87587"/>
    <w:rsid w:val="00F87674"/>
    <w:rsid w:val="00F87E44"/>
    <w:rsid w:val="00F87F5B"/>
    <w:rsid w:val="00F91E6E"/>
    <w:rsid w:val="00F935E7"/>
    <w:rsid w:val="00F942E2"/>
    <w:rsid w:val="00F94658"/>
    <w:rsid w:val="00F957A8"/>
    <w:rsid w:val="00F97101"/>
    <w:rsid w:val="00FA5998"/>
    <w:rsid w:val="00FB1FC9"/>
    <w:rsid w:val="00FB26C3"/>
    <w:rsid w:val="00FB3BE3"/>
    <w:rsid w:val="00FB5E21"/>
    <w:rsid w:val="00FB607D"/>
    <w:rsid w:val="00FB726F"/>
    <w:rsid w:val="00FC1C08"/>
    <w:rsid w:val="00FC3998"/>
    <w:rsid w:val="00FD276C"/>
    <w:rsid w:val="00FD2EB1"/>
    <w:rsid w:val="00FD75EE"/>
    <w:rsid w:val="00FD7BCE"/>
    <w:rsid w:val="00FE18AD"/>
    <w:rsid w:val="00FE32EE"/>
    <w:rsid w:val="00FE5C2A"/>
    <w:rsid w:val="00FE5F8D"/>
    <w:rsid w:val="00FE68F8"/>
    <w:rsid w:val="00FF09CB"/>
    <w:rsid w:val="00FF0AD0"/>
    <w:rsid w:val="00FF175C"/>
    <w:rsid w:val="00FF2F63"/>
    <w:rsid w:val="00FF3914"/>
    <w:rsid w:val="00FF674B"/>
    <w:rsid w:val="03BA72F0"/>
    <w:rsid w:val="05767C5B"/>
    <w:rsid w:val="05C13D6C"/>
    <w:rsid w:val="07F9BBE2"/>
    <w:rsid w:val="0A428D30"/>
    <w:rsid w:val="0AA640D7"/>
    <w:rsid w:val="0AD6627C"/>
    <w:rsid w:val="0E3E7526"/>
    <w:rsid w:val="1199B8C3"/>
    <w:rsid w:val="11D2EAD2"/>
    <w:rsid w:val="242DF7F3"/>
    <w:rsid w:val="27531A48"/>
    <w:rsid w:val="27E01EB1"/>
    <w:rsid w:val="29CA6374"/>
    <w:rsid w:val="2BD98E0F"/>
    <w:rsid w:val="360C9DAF"/>
    <w:rsid w:val="37CA71A2"/>
    <w:rsid w:val="3AC076FC"/>
    <w:rsid w:val="3B6BAC90"/>
    <w:rsid w:val="3D253F1A"/>
    <w:rsid w:val="444AFBFC"/>
    <w:rsid w:val="4C30163B"/>
    <w:rsid w:val="4FA08CD8"/>
    <w:rsid w:val="5CD8ECAD"/>
    <w:rsid w:val="644517B3"/>
    <w:rsid w:val="66D7C5FB"/>
    <w:rsid w:val="75163650"/>
    <w:rsid w:val="7BC8CE46"/>
    <w:rsid w:val="7CCC4219"/>
    <w:rsid w:val="7E0F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66F70A"/>
  <w15:chartTrackingRefBased/>
  <w15:docId w15:val="{3953FC96-0C99-B74A-9D95-5D72E5FC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6C3"/>
    <w:pPr>
      <w:spacing w:line="279" w:lineRule="auto"/>
      <w:jc w:val="left"/>
    </w:pPr>
    <w:rPr>
      <w:kern w:val="0"/>
      <w:sz w:val="24"/>
      <w:szCs w:val="24"/>
      <w:lang w:eastAsia="ja-JP"/>
    </w:rPr>
  </w:style>
  <w:style w:type="paragraph" w:styleId="Heading3">
    <w:name w:val="heading 3"/>
    <w:basedOn w:val="Normal"/>
    <w:link w:val="Heading3Char"/>
    <w:uiPriority w:val="9"/>
    <w:qFormat/>
    <w:rsid w:val="00ED27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B26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6C3"/>
    <w:rPr>
      <w:kern w:val="0"/>
      <w:sz w:val="24"/>
      <w:szCs w:val="24"/>
      <w:lang w:eastAsia="ja-JP"/>
    </w:rPr>
  </w:style>
  <w:style w:type="character" w:customStyle="1" w:styleId="wacimagecontainer">
    <w:name w:val="wacimagecontainer"/>
    <w:basedOn w:val="DefaultParagraphFont"/>
    <w:rsid w:val="00FB26C3"/>
  </w:style>
  <w:style w:type="character" w:styleId="Hyperlink">
    <w:name w:val="Hyperlink"/>
    <w:basedOn w:val="DefaultParagraphFont"/>
    <w:uiPriority w:val="99"/>
    <w:unhideWhenUsed/>
    <w:rsid w:val="00FB26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B26C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26C3"/>
    <w:rPr>
      <w:kern w:val="0"/>
      <w:szCs w:val="20"/>
      <w:lang w:eastAsia="ja-JP"/>
    </w:rPr>
  </w:style>
  <w:style w:type="character" w:styleId="FootnoteReference">
    <w:name w:val="footnote reference"/>
    <w:basedOn w:val="DefaultParagraphFont"/>
    <w:uiPriority w:val="99"/>
    <w:semiHidden/>
    <w:unhideWhenUsed/>
    <w:rsid w:val="00FB26C3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B26C3"/>
    <w:pPr>
      <w:spacing w:before="100" w:beforeAutospacing="1" w:after="100" w:afterAutospacing="1" w:line="240" w:lineRule="auto"/>
    </w:pPr>
    <w:rPr>
      <w:rFonts w:ascii="Gulim" w:eastAsia="Gulim" w:hAnsi="Gulim" w:cs="Gulim"/>
      <w:lang w:eastAsia="ko-KR"/>
    </w:rPr>
  </w:style>
  <w:style w:type="character" w:styleId="CommentReference">
    <w:name w:val="annotation reference"/>
    <w:basedOn w:val="DefaultParagraphFont"/>
    <w:uiPriority w:val="99"/>
    <w:semiHidden/>
    <w:unhideWhenUsed/>
    <w:rsid w:val="00FB26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26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26C3"/>
    <w:rPr>
      <w:kern w:val="0"/>
      <w:szCs w:val="20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26C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6C3"/>
    <w:rPr>
      <w:rFonts w:asciiTheme="majorHAnsi" w:eastAsiaTheme="majorEastAsia" w:hAnsiTheme="majorHAnsi" w:cstheme="majorBidi"/>
      <w:kern w:val="0"/>
      <w:sz w:val="18"/>
      <w:szCs w:val="1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447A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447AC"/>
    <w:rPr>
      <w:kern w:val="0"/>
      <w:sz w:val="24"/>
      <w:szCs w:val="24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1F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1F1B"/>
    <w:rPr>
      <w:b/>
      <w:bCs/>
      <w:kern w:val="0"/>
      <w:szCs w:val="20"/>
      <w:lang w:eastAsia="ja-JP"/>
    </w:rPr>
  </w:style>
  <w:style w:type="paragraph" w:styleId="Revision">
    <w:name w:val="Revision"/>
    <w:hidden/>
    <w:uiPriority w:val="99"/>
    <w:semiHidden/>
    <w:rsid w:val="004F4217"/>
    <w:pPr>
      <w:spacing w:after="0" w:line="240" w:lineRule="auto"/>
      <w:jc w:val="left"/>
    </w:pPr>
    <w:rPr>
      <w:kern w:val="0"/>
      <w:sz w:val="24"/>
      <w:szCs w:val="24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359E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53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D2778"/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A9140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FC1C08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3C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9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481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76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7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035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556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99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96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news.samsung.com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5f0296c58d7ecd7290a94a12f890319e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c3e700dce10faaf603c879cbabd40b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2cf6e4-cd20-4bf2-96c9-ef0e60998b29">
      <Terms xmlns="http://schemas.microsoft.com/office/infopath/2007/PartnerControls"/>
    </lcf76f155ced4ddcb4097134ff3c332f>
    <TaxCatchAll xmlns="a1af262d-2fce-4feb-8fc8-6c3f7135d21a" xsi:nil="true"/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Review xmlns="fc2cf6e4-cd20-4bf2-96c9-ef0e60998b29">false</Review>
    <no xmlns="fc2cf6e4-cd20-4bf2-96c9-ef0e60998b29" xsi:nil="true"/>
  </documentManagement>
</p:properties>
</file>

<file path=customXml/itemProps1.xml><?xml version="1.0" encoding="utf-8"?>
<ds:datastoreItem xmlns:ds="http://schemas.openxmlformats.org/officeDocument/2006/customXml" ds:itemID="{3EA74EF4-F388-4680-A5B4-45A7DDE8D0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F878C8-5040-4EC0-A312-B12B723680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D771AD-3A1A-42C5-B19F-3D739FC237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1B98A9-7CF6-4C7E-AFF3-C0CC6A49243A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667</Words>
  <Characters>3805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4464</CharactersWithSpaces>
  <SharedDoc>false</SharedDoc>
  <HLinks>
    <vt:vector size="12" baseType="variant">
      <vt:variant>
        <vt:i4>1703941</vt:i4>
      </vt:variant>
      <vt:variant>
        <vt:i4>0</vt:i4>
      </vt:variant>
      <vt:variant>
        <vt:i4>0</vt:i4>
      </vt:variant>
      <vt:variant>
        <vt:i4>5</vt:i4>
      </vt:variant>
      <vt:variant>
        <vt:lpwstr>file:///C:/Users/MichelleJohnson(Acce/AppData/Local/Microsoft/Windows/INetCache/Content.Outlook/M3JFSHUI/news.samsung.com</vt:lpwstr>
      </vt:variant>
      <vt:variant>
        <vt:lpwstr/>
      </vt:variant>
      <vt:variant>
        <vt:i4>8323108</vt:i4>
      </vt:variant>
      <vt:variant>
        <vt:i4>0</vt:i4>
      </vt:variant>
      <vt:variant>
        <vt:i4>0</vt:i4>
      </vt:variant>
      <vt:variant>
        <vt:i4>5</vt:i4>
      </vt:variant>
      <vt:variant>
        <vt:lpwstr>https://www.consumerreports.org/electronics-computers/tvs/everything-you-need-to-know-about-4k-hdr-tvs-a3185152015/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김민수/전략홍보(VD)/삼성전자</dc:creator>
  <cp:keywords/>
  <dc:description/>
  <cp:lastModifiedBy>Bening Communication</cp:lastModifiedBy>
  <cp:revision>9</cp:revision>
  <dcterms:created xsi:type="dcterms:W3CDTF">2026-01-04T07:08:00Z</dcterms:created>
  <dcterms:modified xsi:type="dcterms:W3CDTF">2026-01-04T14:25:00Z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ClassificationContentMarkingFooterShapeIds">
    <vt:lpwstr>49b1eae,24bf688f,fe61bb2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Confidential - Not for Public Consumption or Distribution</vt:lpwstr>
  </property>
  <property fmtid="{D5CDD505-2E9C-101B-9397-08002B2CF9AE}" pid="6" name="MSIP_Label_8e19d756-792e-42a1-bcad-4cb9051ddd2d_Enabled">
    <vt:lpwstr>true</vt:lpwstr>
  </property>
  <property fmtid="{D5CDD505-2E9C-101B-9397-08002B2CF9AE}" pid="7" name="MSIP_Label_8e19d756-792e-42a1-bcad-4cb9051ddd2d_SetDate">
    <vt:lpwstr>2025-06-22T20:51:36Z</vt:lpwstr>
  </property>
  <property fmtid="{D5CDD505-2E9C-101B-9397-08002B2CF9AE}" pid="8" name="MSIP_Label_8e19d756-792e-42a1-bcad-4cb9051ddd2d_Method">
    <vt:lpwstr>Standard</vt:lpwstr>
  </property>
  <property fmtid="{D5CDD505-2E9C-101B-9397-08002B2CF9AE}" pid="9" name="MSIP_Label_8e19d756-792e-42a1-bcad-4cb9051ddd2d_Name">
    <vt:lpwstr>Confidential</vt:lpwstr>
  </property>
  <property fmtid="{D5CDD505-2E9C-101B-9397-08002B2CF9AE}" pid="10" name="MSIP_Label_8e19d756-792e-42a1-bcad-4cb9051ddd2d_SiteId">
    <vt:lpwstr>41eb501a-f671-4ce0-a5bf-b64168c3705f</vt:lpwstr>
  </property>
  <property fmtid="{D5CDD505-2E9C-101B-9397-08002B2CF9AE}" pid="11" name="MSIP_Label_8e19d756-792e-42a1-bcad-4cb9051ddd2d_ActionId">
    <vt:lpwstr>86623b80-a334-4b9b-9487-b66576beaa84</vt:lpwstr>
  </property>
  <property fmtid="{D5CDD505-2E9C-101B-9397-08002B2CF9AE}" pid="12" name="MSIP_Label_8e19d756-792e-42a1-bcad-4cb9051ddd2d_ContentBits">
    <vt:lpwstr>2</vt:lpwstr>
  </property>
  <property fmtid="{D5CDD505-2E9C-101B-9397-08002B2CF9AE}" pid="13" name="MSIP_Label_8e19d756-792e-42a1-bcad-4cb9051ddd2d_Tag">
    <vt:lpwstr>50, 3, 0, 1</vt:lpwstr>
  </property>
  <property fmtid="{D5CDD505-2E9C-101B-9397-08002B2CF9AE}" pid="14" name="ContentTypeId">
    <vt:lpwstr>0x010100514EE2B1519D7142AF34DAC2C42E0924</vt:lpwstr>
  </property>
  <property fmtid="{D5CDD505-2E9C-101B-9397-08002B2CF9AE}" pid="15" name="MediaServiceImageTags">
    <vt:lpwstr/>
  </property>
  <property fmtid="{D5CDD505-2E9C-101B-9397-08002B2CF9AE}" pid="16" name="FLCMData">
    <vt:lpwstr>3256794C95CB79801DD6F022DEFC9502FE5F1AED3815B1AE6CA65E2AA7C0C59D26195E525F3FE5CE0DF23B2C89212C97464375DF4716CDA8B80DF2EC3B80F60D</vt:lpwstr>
  </property>
  <property fmtid="{D5CDD505-2E9C-101B-9397-08002B2CF9AE}" pid="17" name="GrammarlyDocumentId">
    <vt:lpwstr>3d8ef846-edb5-4ebf-87b1-3f6e7d558482</vt:lpwstr>
  </property>
</Properties>
</file>