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4ED7BFC" w14:textId="77777777" w:rsidR="00A80248" w:rsidRPr="00A80248" w:rsidRDefault="00A80248" w:rsidP="00A80248">
      <w:pPr>
        <w:widowControl w:val="0"/>
        <w:wordWrap w:val="0"/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b/>
          <w:kern w:val="2"/>
          <w:sz w:val="16"/>
          <w:szCs w:val="16"/>
          <w:lang w:eastAsia="es-ES" w:bidi="es-ES"/>
        </w:rPr>
      </w:pPr>
      <w:r w:rsidRPr="00A80248">
        <w:rPr>
          <w:rFonts w:ascii="Arial" w:eastAsia="MS Mincho" w:hAnsi="Arial" w:cs="Arial"/>
          <w:noProof/>
          <w:kern w:val="2"/>
          <w:sz w:val="16"/>
          <w:szCs w:val="16"/>
          <w:lang w:val="en-US"/>
        </w:rPr>
        <w:drawing>
          <wp:anchor distT="0" distB="0" distL="114300" distR="114300" simplePos="0" relativeHeight="251658240" behindDoc="1" locked="0" layoutInCell="1" allowOverlap="1" wp14:anchorId="456E820E" wp14:editId="3B802821">
            <wp:simplePos x="0" y="0"/>
            <wp:positionH relativeFrom="margin">
              <wp:align>left</wp:align>
            </wp:positionH>
            <wp:positionV relativeFrom="paragraph">
              <wp:posOffset>6839</wp:posOffset>
            </wp:positionV>
            <wp:extent cx="1658620" cy="254635"/>
            <wp:effectExtent l="0" t="0" r="0" b="0"/>
            <wp:wrapTight wrapText="bothSides">
              <wp:wrapPolygon edited="0">
                <wp:start x="0" y="0"/>
                <wp:lineTo x="0" y="19392"/>
                <wp:lineTo x="21335" y="19392"/>
                <wp:lineTo x="21335" y="0"/>
                <wp:lineTo x="0" y="0"/>
              </wp:wrapPolygon>
            </wp:wrapTight>
            <wp:docPr id="5" name="Imagen 5" descr="삼성 로고(Lettermark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삼성 로고(Lettermark)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80248">
        <w:rPr>
          <w:rFonts w:ascii="Arial" w:eastAsia="MS Mincho" w:hAnsi="Arial" w:cs="Arial"/>
          <w:b/>
          <w:kern w:val="2"/>
          <w:sz w:val="16"/>
          <w:szCs w:val="16"/>
          <w:lang w:eastAsia="es-ES" w:bidi="es-ES"/>
        </w:rPr>
        <w:t>CONTACTO:</w:t>
      </w:r>
    </w:p>
    <w:p w14:paraId="25BA29D9" w14:textId="77777777" w:rsidR="00A80248" w:rsidRPr="00A80248" w:rsidRDefault="00A80248" w:rsidP="00A80248">
      <w:pPr>
        <w:widowControl w:val="0"/>
        <w:wordWrap w:val="0"/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b/>
          <w:kern w:val="2"/>
          <w:sz w:val="16"/>
          <w:szCs w:val="16"/>
          <w:lang w:eastAsia="es-ES" w:bidi="es-ES"/>
        </w:rPr>
      </w:pPr>
      <w:r w:rsidRPr="00A80248">
        <w:rPr>
          <w:rFonts w:ascii="Arial" w:eastAsia="MS Mincho" w:hAnsi="Arial" w:cs="Arial"/>
          <w:b/>
          <w:kern w:val="2"/>
          <w:sz w:val="16"/>
          <w:szCs w:val="16"/>
          <w:lang w:eastAsia="es-ES" w:bidi="es-ES"/>
        </w:rPr>
        <w:t>Diana Ramírez</w:t>
      </w:r>
    </w:p>
    <w:p w14:paraId="71E41F41" w14:textId="77777777" w:rsidR="00A80248" w:rsidRPr="00A80248" w:rsidRDefault="00A80248" w:rsidP="00A80248">
      <w:pPr>
        <w:widowControl w:val="0"/>
        <w:wordWrap w:val="0"/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b/>
          <w:kern w:val="2"/>
          <w:sz w:val="16"/>
          <w:szCs w:val="16"/>
          <w:lang w:eastAsia="es-ES" w:bidi="es-ES"/>
        </w:rPr>
      </w:pPr>
      <w:r w:rsidRPr="00A80248">
        <w:rPr>
          <w:rFonts w:ascii="Arial" w:eastAsia="MS Mincho" w:hAnsi="Arial" w:cs="Arial"/>
          <w:kern w:val="2"/>
          <w:sz w:val="16"/>
          <w:szCs w:val="16"/>
          <w:lang w:eastAsia="es-ES" w:bidi="es-ES"/>
        </w:rPr>
        <w:t xml:space="preserve">Samsung </w:t>
      </w:r>
      <w:proofErr w:type="spellStart"/>
      <w:r w:rsidRPr="00A80248">
        <w:rPr>
          <w:rFonts w:ascii="Arial" w:eastAsia="MS Mincho" w:hAnsi="Arial" w:cs="Arial"/>
          <w:kern w:val="2"/>
          <w:sz w:val="16"/>
          <w:szCs w:val="16"/>
          <w:lang w:eastAsia="es-ES" w:bidi="es-ES"/>
        </w:rPr>
        <w:t>Electronics</w:t>
      </w:r>
      <w:proofErr w:type="spellEnd"/>
      <w:r w:rsidRPr="00A80248">
        <w:rPr>
          <w:rFonts w:ascii="Arial" w:eastAsia="MS Mincho" w:hAnsi="Arial" w:cs="Arial"/>
          <w:kern w:val="2"/>
          <w:sz w:val="16"/>
          <w:szCs w:val="16"/>
          <w:lang w:eastAsia="es-ES" w:bidi="es-ES"/>
        </w:rPr>
        <w:t xml:space="preserve"> México</w:t>
      </w:r>
    </w:p>
    <w:p w14:paraId="578FEE02" w14:textId="77777777" w:rsidR="00A80248" w:rsidRPr="00A80248" w:rsidRDefault="00A80248" w:rsidP="00A80248">
      <w:pPr>
        <w:widowControl w:val="0"/>
        <w:wordWrap w:val="0"/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kern w:val="2"/>
          <w:sz w:val="16"/>
          <w:szCs w:val="16"/>
          <w:lang w:eastAsia="es-ES" w:bidi="es-ES"/>
        </w:rPr>
      </w:pPr>
      <w:r w:rsidRPr="00A80248">
        <w:rPr>
          <w:rFonts w:ascii="Arial" w:eastAsia="MS Mincho" w:hAnsi="Arial" w:cs="Arial"/>
          <w:kern w:val="2"/>
          <w:sz w:val="16"/>
          <w:szCs w:val="16"/>
          <w:lang w:eastAsia="es-ES" w:bidi="es-ES"/>
        </w:rPr>
        <w:tab/>
      </w:r>
      <w:r w:rsidRPr="00A80248">
        <w:rPr>
          <w:rFonts w:ascii="Arial" w:eastAsia="MS Mincho" w:hAnsi="Arial" w:cs="Arial"/>
          <w:kern w:val="2"/>
          <w:sz w:val="16"/>
          <w:szCs w:val="16"/>
          <w:lang w:eastAsia="es-ES" w:bidi="es-ES"/>
        </w:rPr>
        <w:tab/>
        <w:t xml:space="preserve">Tel. 5747 5100 ext. 5074 </w:t>
      </w:r>
    </w:p>
    <w:p w14:paraId="47AAA40F" w14:textId="77777777" w:rsidR="00A80248" w:rsidRPr="00A80248" w:rsidRDefault="00382BA4" w:rsidP="00A80248">
      <w:pPr>
        <w:widowControl w:val="0"/>
        <w:wordWrap w:val="0"/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kern w:val="2"/>
          <w:sz w:val="16"/>
          <w:szCs w:val="16"/>
          <w:lang w:val="de-DE" w:eastAsia="es-ES" w:bidi="es-ES"/>
        </w:rPr>
      </w:pPr>
      <w:hyperlink r:id="rId9" w:history="1">
        <w:r w:rsidR="00A80248" w:rsidRPr="00A80248">
          <w:rPr>
            <w:rFonts w:ascii="Arial" w:eastAsia="MS Mincho" w:hAnsi="Arial" w:cs="Arial"/>
            <w:color w:val="0000FF"/>
            <w:kern w:val="2"/>
            <w:sz w:val="16"/>
            <w:szCs w:val="16"/>
            <w:u w:val="single"/>
            <w:lang w:val="de-DE" w:eastAsia="es-ES" w:bidi="es-ES"/>
          </w:rPr>
          <w:t>diana.rm@samsung.com</w:t>
        </w:r>
      </w:hyperlink>
    </w:p>
    <w:p w14:paraId="7864AB69" w14:textId="77777777" w:rsidR="00A80248" w:rsidRPr="00A80248" w:rsidRDefault="00A80248" w:rsidP="00A80248">
      <w:pPr>
        <w:widowControl w:val="0"/>
        <w:wordWrap w:val="0"/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b/>
          <w:kern w:val="2"/>
          <w:sz w:val="16"/>
          <w:szCs w:val="16"/>
          <w:lang w:val="de-DE" w:eastAsia="es-ES" w:bidi="es-ES"/>
        </w:rPr>
      </w:pPr>
      <w:r w:rsidRPr="00A80248">
        <w:rPr>
          <w:rFonts w:ascii="Arial" w:eastAsia="MS Mincho" w:hAnsi="Arial" w:cs="Arial"/>
          <w:b/>
          <w:kern w:val="2"/>
          <w:sz w:val="16"/>
          <w:szCs w:val="16"/>
          <w:lang w:val="de-DE" w:eastAsia="es-ES" w:bidi="es-ES"/>
        </w:rPr>
        <w:tab/>
      </w:r>
      <w:r w:rsidRPr="00A80248">
        <w:rPr>
          <w:rFonts w:ascii="Arial" w:eastAsia="MS Mincho" w:hAnsi="Arial" w:cs="Arial"/>
          <w:b/>
          <w:kern w:val="2"/>
          <w:sz w:val="16"/>
          <w:szCs w:val="16"/>
          <w:lang w:val="de-DE" w:eastAsia="es-ES" w:bidi="es-ES"/>
        </w:rPr>
        <w:tab/>
      </w:r>
    </w:p>
    <w:p w14:paraId="4910E4CA" w14:textId="77777777" w:rsidR="00A80248" w:rsidRPr="00A80248" w:rsidRDefault="00A80248" w:rsidP="00A80248">
      <w:pPr>
        <w:widowControl w:val="0"/>
        <w:wordWrap w:val="0"/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b/>
          <w:kern w:val="2"/>
          <w:sz w:val="16"/>
          <w:szCs w:val="16"/>
          <w:lang w:val="de-DE" w:eastAsia="es-ES" w:bidi="es-ES"/>
        </w:rPr>
      </w:pPr>
      <w:r w:rsidRPr="00A80248">
        <w:rPr>
          <w:rFonts w:ascii="Arial" w:eastAsia="MS Mincho" w:hAnsi="Arial" w:cs="Arial"/>
          <w:b/>
          <w:kern w:val="2"/>
          <w:sz w:val="16"/>
          <w:szCs w:val="16"/>
          <w:lang w:val="de-DE" w:eastAsia="es-ES" w:bidi="es-ES"/>
        </w:rPr>
        <w:t>Christian Gómez</w:t>
      </w:r>
    </w:p>
    <w:p w14:paraId="2825E6C9" w14:textId="77777777" w:rsidR="00A80248" w:rsidRPr="00A80248" w:rsidRDefault="00A80248" w:rsidP="00A80248">
      <w:pPr>
        <w:widowControl w:val="0"/>
        <w:wordWrap w:val="0"/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kern w:val="2"/>
          <w:sz w:val="16"/>
          <w:szCs w:val="16"/>
          <w:lang w:eastAsia="es-ES" w:bidi="es-ES"/>
        </w:rPr>
      </w:pPr>
      <w:r w:rsidRPr="00A80248">
        <w:rPr>
          <w:rFonts w:ascii="Arial" w:eastAsia="MS Mincho" w:hAnsi="Arial" w:cs="Arial"/>
          <w:kern w:val="2"/>
          <w:sz w:val="16"/>
          <w:szCs w:val="16"/>
          <w:lang w:eastAsia="es-ES" w:bidi="es-ES"/>
        </w:rPr>
        <w:t>JeffreyGroup México</w:t>
      </w:r>
    </w:p>
    <w:p w14:paraId="511378D9" w14:textId="77777777" w:rsidR="00A80248" w:rsidRPr="00A80248" w:rsidRDefault="00A80248" w:rsidP="00A80248">
      <w:pPr>
        <w:widowControl w:val="0"/>
        <w:wordWrap w:val="0"/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kern w:val="2"/>
          <w:sz w:val="16"/>
          <w:szCs w:val="16"/>
          <w:lang w:eastAsia="es-ES" w:bidi="es-ES"/>
        </w:rPr>
      </w:pPr>
      <w:r w:rsidRPr="00A80248">
        <w:rPr>
          <w:rFonts w:ascii="Arial" w:eastAsia="MS Mincho" w:hAnsi="Arial" w:cs="Arial"/>
          <w:kern w:val="2"/>
          <w:sz w:val="16"/>
          <w:szCs w:val="16"/>
          <w:lang w:eastAsia="es-ES" w:bidi="es-ES"/>
        </w:rPr>
        <w:t>Tel. 5281-1121 ext. 105</w:t>
      </w:r>
    </w:p>
    <w:p w14:paraId="730FEFC6" w14:textId="77777777" w:rsidR="00A80248" w:rsidRPr="00A80248" w:rsidRDefault="00382BA4" w:rsidP="00A80248">
      <w:pPr>
        <w:widowControl w:val="0"/>
        <w:wordWrap w:val="0"/>
        <w:autoSpaceDE w:val="0"/>
        <w:autoSpaceDN w:val="0"/>
        <w:jc w:val="right"/>
        <w:rPr>
          <w:rFonts w:ascii="Arial" w:eastAsia="MS Mincho" w:hAnsi="Arial" w:cs="Arial"/>
          <w:color w:val="0000FF"/>
          <w:kern w:val="2"/>
          <w:sz w:val="16"/>
          <w:szCs w:val="16"/>
          <w:u w:val="single"/>
          <w:lang w:eastAsia="es-ES" w:bidi="es-ES"/>
        </w:rPr>
      </w:pPr>
      <w:hyperlink r:id="rId10" w:history="1">
        <w:r w:rsidR="00A80248" w:rsidRPr="00A80248">
          <w:rPr>
            <w:rFonts w:ascii="Arial" w:eastAsia="MS Mincho" w:hAnsi="Arial" w:cs="Arial"/>
            <w:color w:val="0000FF"/>
            <w:kern w:val="2"/>
            <w:sz w:val="16"/>
            <w:szCs w:val="16"/>
            <w:u w:val="single"/>
            <w:lang w:eastAsia="es-ES" w:bidi="es-ES"/>
          </w:rPr>
          <w:t>cgomez@jeffreygroup.com</w:t>
        </w:r>
      </w:hyperlink>
    </w:p>
    <w:p w14:paraId="2D8BCA18" w14:textId="77777777" w:rsidR="00244D81" w:rsidRDefault="00244D81" w:rsidP="00244D81">
      <w:pPr>
        <w:spacing w:after="0" w:line="240" w:lineRule="auto"/>
        <w:rPr>
          <w:rFonts w:ascii="Arial" w:hAnsi="Arial" w:cs="Arial"/>
          <w:b/>
          <w:sz w:val="28"/>
          <w:szCs w:val="28"/>
        </w:rPr>
      </w:pPr>
    </w:p>
    <w:p w14:paraId="62A82EC8" w14:textId="77777777" w:rsidR="00E73267" w:rsidRDefault="00E73267" w:rsidP="005A66F3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14:paraId="036DBCDC" w14:textId="77777777" w:rsidR="00D535F8" w:rsidRPr="00D535F8" w:rsidRDefault="00D535F8" w:rsidP="00D535F8">
      <w:pPr>
        <w:spacing w:after="0" w:line="240" w:lineRule="auto"/>
        <w:jc w:val="center"/>
        <w:rPr>
          <w:rFonts w:ascii="Arial" w:hAnsi="Arial"/>
          <w:b/>
          <w:sz w:val="28"/>
          <w:szCs w:val="28"/>
          <w:lang w:val="es-419"/>
        </w:rPr>
      </w:pPr>
      <w:r w:rsidRPr="00D535F8">
        <w:rPr>
          <w:rFonts w:ascii="Arial" w:hAnsi="Arial"/>
          <w:b/>
          <w:sz w:val="28"/>
          <w:szCs w:val="28"/>
          <w:lang w:val="es-419"/>
        </w:rPr>
        <w:t xml:space="preserve">Los Smart </w:t>
      </w:r>
      <w:proofErr w:type="spellStart"/>
      <w:r w:rsidRPr="00D535F8">
        <w:rPr>
          <w:rFonts w:ascii="Arial" w:hAnsi="Arial"/>
          <w:b/>
          <w:sz w:val="28"/>
          <w:szCs w:val="28"/>
          <w:lang w:val="es-419"/>
        </w:rPr>
        <w:t>TVs</w:t>
      </w:r>
      <w:proofErr w:type="spellEnd"/>
      <w:r w:rsidRPr="00D535F8">
        <w:rPr>
          <w:rFonts w:ascii="Arial" w:hAnsi="Arial"/>
          <w:b/>
          <w:sz w:val="28"/>
          <w:szCs w:val="28"/>
          <w:lang w:val="es-419"/>
        </w:rPr>
        <w:t xml:space="preserve"> 2019 de Samsung cambiarán la forma de interactuar con la pantalla</w:t>
      </w:r>
    </w:p>
    <w:p w14:paraId="57D05702" w14:textId="77777777" w:rsidR="00D839ED" w:rsidRPr="00D535F8" w:rsidRDefault="00D839ED">
      <w:pPr>
        <w:spacing w:after="0" w:line="240" w:lineRule="auto"/>
        <w:jc w:val="center"/>
        <w:rPr>
          <w:rFonts w:ascii="Arial" w:hAnsi="Arial" w:cs="Arial"/>
          <w:lang w:val="es-419"/>
        </w:rPr>
      </w:pPr>
    </w:p>
    <w:p w14:paraId="104B131B" w14:textId="77777777" w:rsidR="00D839ED" w:rsidRPr="00B75223" w:rsidRDefault="00D839ED">
      <w:pPr>
        <w:spacing w:after="0" w:line="240" w:lineRule="auto"/>
        <w:jc w:val="center"/>
        <w:rPr>
          <w:rFonts w:ascii="Arial" w:hAnsi="Arial" w:cs="Arial"/>
          <w:b/>
          <w:i/>
          <w:lang w:val="es-419"/>
        </w:rPr>
      </w:pPr>
      <w:bookmarkStart w:id="0" w:name="_GoBack"/>
      <w:bookmarkEnd w:id="0"/>
    </w:p>
    <w:p w14:paraId="13E705FB" w14:textId="387C727F" w:rsidR="00D535F8" w:rsidRDefault="001C7905" w:rsidP="00D535F8">
      <w:pPr>
        <w:spacing w:after="0" w:line="240" w:lineRule="auto"/>
        <w:jc w:val="both"/>
        <w:rPr>
          <w:rFonts w:ascii="Arial" w:hAnsi="Arial"/>
          <w:sz w:val="20"/>
          <w:szCs w:val="20"/>
          <w:lang w:val="es-419"/>
        </w:rPr>
      </w:pPr>
      <w:r>
        <w:rPr>
          <w:rFonts w:ascii="Arial" w:hAnsi="Arial"/>
          <w:b/>
          <w:sz w:val="20"/>
          <w:szCs w:val="20"/>
        </w:rPr>
        <w:t xml:space="preserve">LAS VEGAS, </w:t>
      </w:r>
      <w:r w:rsidR="00F76B02">
        <w:rPr>
          <w:rFonts w:ascii="Arial" w:hAnsi="Arial"/>
          <w:b/>
          <w:sz w:val="20"/>
          <w:szCs w:val="20"/>
        </w:rPr>
        <w:t>9</w:t>
      </w:r>
      <w:r>
        <w:rPr>
          <w:rFonts w:ascii="Arial" w:hAnsi="Arial"/>
          <w:b/>
          <w:sz w:val="20"/>
          <w:szCs w:val="20"/>
        </w:rPr>
        <w:t xml:space="preserve"> de enero de 2019.</w:t>
      </w:r>
      <w:r>
        <w:rPr>
          <w:rFonts w:ascii="Arial" w:hAnsi="Arial"/>
          <w:sz w:val="20"/>
          <w:szCs w:val="20"/>
        </w:rPr>
        <w:t xml:space="preserve"> </w:t>
      </w:r>
      <w:r w:rsidR="00D535F8" w:rsidRPr="00D535F8">
        <w:rPr>
          <w:rFonts w:ascii="Arial" w:hAnsi="Arial"/>
          <w:sz w:val="20"/>
          <w:szCs w:val="20"/>
          <w:lang w:val="es-419"/>
        </w:rPr>
        <w:t xml:space="preserve">Presentados en la feria CES 2019, los Smart </w:t>
      </w:r>
      <w:proofErr w:type="spellStart"/>
      <w:r w:rsidR="00D535F8" w:rsidRPr="00D535F8">
        <w:rPr>
          <w:rFonts w:ascii="Arial" w:hAnsi="Arial"/>
          <w:sz w:val="20"/>
          <w:szCs w:val="20"/>
          <w:lang w:val="es-419"/>
        </w:rPr>
        <w:t>TVs</w:t>
      </w:r>
      <w:proofErr w:type="spellEnd"/>
      <w:r w:rsidR="00D535F8" w:rsidRPr="00D535F8">
        <w:rPr>
          <w:rFonts w:ascii="Arial" w:hAnsi="Arial"/>
          <w:sz w:val="20"/>
          <w:szCs w:val="20"/>
          <w:lang w:val="es-419"/>
        </w:rPr>
        <w:t xml:space="preserve"> 2019 de Samsung marcan la próxima etapa en la evolución de los televisores inteligentes, ya que la pantalla se convierte en un centro de contenido y conectividad de dispositivos en el hogar. La línea 2019 aprovecha las innovaciones de años anteriores, incluidos el Universal </w:t>
      </w:r>
      <w:proofErr w:type="spellStart"/>
      <w:r w:rsidR="00D535F8" w:rsidRPr="00D535F8">
        <w:rPr>
          <w:rFonts w:ascii="Arial" w:hAnsi="Arial"/>
          <w:sz w:val="20"/>
          <w:szCs w:val="20"/>
          <w:lang w:val="es-419"/>
        </w:rPr>
        <w:t>Guide</w:t>
      </w:r>
      <w:proofErr w:type="spellEnd"/>
      <w:r w:rsidR="00D535F8" w:rsidRPr="00D535F8">
        <w:rPr>
          <w:rFonts w:ascii="Arial" w:hAnsi="Arial"/>
          <w:sz w:val="20"/>
          <w:szCs w:val="20"/>
          <w:lang w:val="es-419"/>
        </w:rPr>
        <w:t xml:space="preserve"> y </w:t>
      </w:r>
      <w:proofErr w:type="spellStart"/>
      <w:r w:rsidR="00D535F8" w:rsidRPr="00D535F8">
        <w:rPr>
          <w:rFonts w:ascii="Arial" w:hAnsi="Arial"/>
          <w:sz w:val="20"/>
          <w:szCs w:val="20"/>
          <w:lang w:val="es-419"/>
        </w:rPr>
        <w:t>One</w:t>
      </w:r>
      <w:proofErr w:type="spellEnd"/>
      <w:r w:rsidR="00D535F8" w:rsidRPr="00D535F8">
        <w:rPr>
          <w:rFonts w:ascii="Arial" w:hAnsi="Arial"/>
          <w:sz w:val="20"/>
          <w:szCs w:val="20"/>
          <w:lang w:val="es-419"/>
        </w:rPr>
        <w:t xml:space="preserve"> </w:t>
      </w:r>
      <w:proofErr w:type="spellStart"/>
      <w:r w:rsidR="00D535F8" w:rsidRPr="00D535F8">
        <w:rPr>
          <w:rFonts w:ascii="Arial" w:hAnsi="Arial"/>
          <w:sz w:val="20"/>
          <w:szCs w:val="20"/>
          <w:lang w:val="es-419"/>
        </w:rPr>
        <w:t>Remote</w:t>
      </w:r>
      <w:proofErr w:type="spellEnd"/>
      <w:r w:rsidR="00D535F8" w:rsidRPr="00D535F8">
        <w:rPr>
          <w:rFonts w:ascii="Arial" w:hAnsi="Arial"/>
          <w:sz w:val="20"/>
          <w:szCs w:val="20"/>
          <w:lang w:val="es-419"/>
        </w:rPr>
        <w:t xml:space="preserve"> Control, los cuales proporcionan una experiencia enriquecida al hogar. Equipados con el nuevo </w:t>
      </w:r>
      <w:proofErr w:type="spellStart"/>
      <w:r w:rsidR="00D535F8" w:rsidRPr="00D535F8">
        <w:rPr>
          <w:rFonts w:ascii="Arial" w:hAnsi="Arial"/>
          <w:sz w:val="20"/>
          <w:szCs w:val="20"/>
          <w:lang w:val="es-419"/>
        </w:rPr>
        <w:t>Bixby</w:t>
      </w:r>
      <w:proofErr w:type="spellEnd"/>
      <w:r w:rsidR="00D535F8" w:rsidRPr="00D535F8">
        <w:rPr>
          <w:rFonts w:ascii="Arial" w:hAnsi="Arial"/>
          <w:sz w:val="20"/>
          <w:szCs w:val="20"/>
          <w:lang w:val="es-419"/>
        </w:rPr>
        <w:t>, la plataforma de conversación basada en inteligencia artificial, los Smart TV 2019 mejoran la experiencia de contenido, mientras amplían el alcance de la vida conectada.</w:t>
      </w:r>
    </w:p>
    <w:p w14:paraId="19414D54" w14:textId="77777777" w:rsidR="00D535F8" w:rsidRPr="00D535F8" w:rsidRDefault="00D535F8" w:rsidP="00D535F8">
      <w:pPr>
        <w:spacing w:after="0" w:line="240" w:lineRule="auto"/>
        <w:jc w:val="both"/>
        <w:rPr>
          <w:rFonts w:ascii="Arial" w:hAnsi="Arial"/>
          <w:sz w:val="20"/>
          <w:szCs w:val="20"/>
          <w:lang w:val="es-419"/>
        </w:rPr>
      </w:pPr>
    </w:p>
    <w:p w14:paraId="20DD2F26" w14:textId="79404529" w:rsidR="00D535F8" w:rsidRDefault="00D535F8" w:rsidP="00D535F8">
      <w:pPr>
        <w:spacing w:after="0" w:line="240" w:lineRule="auto"/>
        <w:jc w:val="both"/>
        <w:rPr>
          <w:rFonts w:ascii="Arial" w:hAnsi="Arial"/>
          <w:sz w:val="20"/>
          <w:szCs w:val="20"/>
          <w:lang w:val="es-419"/>
        </w:rPr>
      </w:pPr>
      <w:r w:rsidRPr="00D535F8">
        <w:rPr>
          <w:rFonts w:ascii="Arial" w:hAnsi="Arial"/>
          <w:sz w:val="20"/>
          <w:szCs w:val="20"/>
          <w:lang w:val="es-419"/>
        </w:rPr>
        <w:t xml:space="preserve">A continuación, tres desarrollos clave integrados en los equipos 2019 que cambiarán la forma de pensar sobre del contenido y la conectividad en el hogar. </w:t>
      </w:r>
    </w:p>
    <w:p w14:paraId="31AA3832" w14:textId="77777777" w:rsidR="00D535F8" w:rsidRPr="00D535F8" w:rsidRDefault="00D535F8" w:rsidP="00D535F8">
      <w:pPr>
        <w:spacing w:after="0" w:line="240" w:lineRule="auto"/>
        <w:jc w:val="both"/>
        <w:rPr>
          <w:rFonts w:ascii="Arial" w:hAnsi="Arial"/>
          <w:sz w:val="20"/>
          <w:szCs w:val="20"/>
          <w:lang w:val="es-419"/>
        </w:rPr>
      </w:pPr>
    </w:p>
    <w:p w14:paraId="60668AC9" w14:textId="6A3AAB35" w:rsidR="00D535F8" w:rsidRDefault="00D535F8" w:rsidP="00D535F8">
      <w:pPr>
        <w:spacing w:after="0" w:line="240" w:lineRule="auto"/>
        <w:jc w:val="both"/>
        <w:rPr>
          <w:rFonts w:ascii="Arial" w:hAnsi="Arial"/>
          <w:b/>
          <w:sz w:val="20"/>
          <w:szCs w:val="20"/>
          <w:lang w:val="es-419"/>
        </w:rPr>
      </w:pPr>
      <w:r w:rsidRPr="00D535F8">
        <w:rPr>
          <w:rFonts w:ascii="Arial" w:hAnsi="Arial"/>
          <w:b/>
          <w:sz w:val="20"/>
          <w:szCs w:val="20"/>
          <w:lang w:val="es-419"/>
        </w:rPr>
        <w:t>1. Alianzas más sólidas, aún más contenido</w:t>
      </w:r>
    </w:p>
    <w:p w14:paraId="67C6F04F" w14:textId="77777777" w:rsidR="00D535F8" w:rsidRPr="00D535F8" w:rsidRDefault="00D535F8" w:rsidP="00D535F8">
      <w:pPr>
        <w:spacing w:after="0" w:line="240" w:lineRule="auto"/>
        <w:jc w:val="both"/>
        <w:rPr>
          <w:rFonts w:ascii="Arial" w:hAnsi="Arial"/>
          <w:b/>
          <w:sz w:val="20"/>
          <w:szCs w:val="20"/>
          <w:lang w:val="es-419"/>
        </w:rPr>
      </w:pPr>
    </w:p>
    <w:p w14:paraId="58E733E2" w14:textId="77777777" w:rsidR="00D535F8" w:rsidRPr="00D535F8" w:rsidRDefault="00D535F8" w:rsidP="00D535F8">
      <w:pPr>
        <w:spacing w:after="0" w:line="240" w:lineRule="auto"/>
        <w:jc w:val="both"/>
        <w:rPr>
          <w:rFonts w:ascii="Arial" w:hAnsi="Arial"/>
          <w:sz w:val="20"/>
          <w:szCs w:val="20"/>
          <w:lang w:val="es-419"/>
        </w:rPr>
      </w:pPr>
      <w:r w:rsidRPr="00D535F8">
        <w:rPr>
          <w:rFonts w:ascii="Arial" w:hAnsi="Arial"/>
          <w:sz w:val="20"/>
          <w:szCs w:val="20"/>
          <w:lang w:val="es-419"/>
        </w:rPr>
        <w:t xml:space="preserve">Samsung amplió sus alianzas para proporcionar más opciones de contenido a los espectadores este año. Desde transmisión </w:t>
      </w:r>
      <w:proofErr w:type="spellStart"/>
      <w:r w:rsidRPr="00D535F8">
        <w:rPr>
          <w:rFonts w:ascii="Arial" w:hAnsi="Arial"/>
          <w:i/>
          <w:sz w:val="20"/>
          <w:szCs w:val="20"/>
          <w:lang w:val="es-419"/>
        </w:rPr>
        <w:t>Over</w:t>
      </w:r>
      <w:proofErr w:type="spellEnd"/>
      <w:r w:rsidRPr="00D535F8">
        <w:rPr>
          <w:rFonts w:ascii="Arial" w:hAnsi="Arial"/>
          <w:i/>
          <w:sz w:val="20"/>
          <w:szCs w:val="20"/>
          <w:lang w:val="es-419"/>
        </w:rPr>
        <w:t xml:space="preserve"> </w:t>
      </w:r>
      <w:proofErr w:type="spellStart"/>
      <w:r w:rsidRPr="00D535F8">
        <w:rPr>
          <w:rFonts w:ascii="Arial" w:hAnsi="Arial"/>
          <w:i/>
          <w:sz w:val="20"/>
          <w:szCs w:val="20"/>
          <w:lang w:val="es-419"/>
        </w:rPr>
        <w:t>The</w:t>
      </w:r>
      <w:proofErr w:type="spellEnd"/>
      <w:r w:rsidRPr="00D535F8">
        <w:rPr>
          <w:rFonts w:ascii="Arial" w:hAnsi="Arial"/>
          <w:i/>
          <w:sz w:val="20"/>
          <w:szCs w:val="20"/>
          <w:lang w:val="es-419"/>
        </w:rPr>
        <w:t xml:space="preserve"> Top</w:t>
      </w:r>
      <w:r w:rsidRPr="00D535F8">
        <w:rPr>
          <w:rFonts w:ascii="Arial" w:hAnsi="Arial"/>
          <w:sz w:val="20"/>
          <w:szCs w:val="20"/>
          <w:lang w:val="es-419"/>
        </w:rPr>
        <w:t xml:space="preserve"> (OTT) y TV en vivo, hasta canales gratuitos y medios de estilo de vida, ahora hay una amplia gama de contenidos y servicios disponibles a elegir. </w:t>
      </w:r>
    </w:p>
    <w:p w14:paraId="38BE5066" w14:textId="77777777" w:rsidR="00D535F8" w:rsidRPr="00D535F8" w:rsidRDefault="00D535F8" w:rsidP="00D535F8">
      <w:pPr>
        <w:spacing w:after="0" w:line="240" w:lineRule="auto"/>
        <w:jc w:val="both"/>
        <w:rPr>
          <w:rFonts w:ascii="Arial" w:hAnsi="Arial"/>
          <w:sz w:val="20"/>
          <w:szCs w:val="20"/>
          <w:lang w:val="es-419"/>
        </w:rPr>
      </w:pPr>
      <w:r w:rsidRPr="00D535F8">
        <w:rPr>
          <w:rFonts w:ascii="Arial" w:hAnsi="Arial"/>
          <w:sz w:val="20"/>
          <w:szCs w:val="20"/>
          <w:lang w:val="es-419"/>
        </w:rPr>
        <w:t xml:space="preserve">Además, en marzo entrará en vigor una </w:t>
      </w:r>
      <w:hyperlink r:id="rId11" w:history="1">
        <w:r w:rsidRPr="00D535F8">
          <w:rPr>
            <w:rStyle w:val="Hipervnculo"/>
            <w:rFonts w:ascii="Arial" w:hAnsi="Arial"/>
            <w:sz w:val="20"/>
            <w:szCs w:val="20"/>
            <w:lang w:val="es-419"/>
          </w:rPr>
          <w:t>alianza histórica con Apple</w:t>
        </w:r>
      </w:hyperlink>
      <w:r w:rsidRPr="00D535F8">
        <w:rPr>
          <w:rFonts w:ascii="Arial" w:hAnsi="Arial"/>
          <w:sz w:val="20"/>
          <w:szCs w:val="20"/>
          <w:lang w:val="es-419"/>
        </w:rPr>
        <w:t xml:space="preserve">, la cual permitirá que dispositivos con sistema operativo iOS, como iPhone, iPad y equipos la marca Mac, transmitan directamente hacia los Smart </w:t>
      </w:r>
      <w:proofErr w:type="spellStart"/>
      <w:r w:rsidRPr="00D535F8">
        <w:rPr>
          <w:rFonts w:ascii="Arial" w:hAnsi="Arial"/>
          <w:sz w:val="20"/>
          <w:szCs w:val="20"/>
          <w:lang w:val="es-419"/>
        </w:rPr>
        <w:t>TVs</w:t>
      </w:r>
      <w:proofErr w:type="spellEnd"/>
      <w:r w:rsidRPr="00D535F8">
        <w:rPr>
          <w:rFonts w:ascii="Arial" w:hAnsi="Arial"/>
          <w:sz w:val="20"/>
          <w:szCs w:val="20"/>
          <w:lang w:val="es-419"/>
        </w:rPr>
        <w:t xml:space="preserve"> de Samsung, a través de </w:t>
      </w:r>
      <w:proofErr w:type="spellStart"/>
      <w:r w:rsidRPr="00D535F8">
        <w:rPr>
          <w:rFonts w:ascii="Arial" w:hAnsi="Arial"/>
          <w:sz w:val="20"/>
          <w:szCs w:val="20"/>
          <w:lang w:val="es-419"/>
        </w:rPr>
        <w:t>Airplay</w:t>
      </w:r>
      <w:proofErr w:type="spellEnd"/>
      <w:r w:rsidRPr="00D535F8">
        <w:rPr>
          <w:rFonts w:ascii="Arial" w:hAnsi="Arial"/>
          <w:sz w:val="20"/>
          <w:szCs w:val="20"/>
          <w:lang w:val="es-419"/>
        </w:rPr>
        <w:t xml:space="preserve"> 2, sin necesidad de un Apple TV ni de una conexión adicional. Los usuarios de Samsung en más de 100 países tendrán acceso exclusivo a la nueva aplicación iTunes </w:t>
      </w:r>
      <w:proofErr w:type="spellStart"/>
      <w:r w:rsidRPr="00D535F8">
        <w:rPr>
          <w:rFonts w:ascii="Arial" w:hAnsi="Arial"/>
          <w:sz w:val="20"/>
          <w:szCs w:val="20"/>
          <w:lang w:val="es-419"/>
        </w:rPr>
        <w:t>Movies</w:t>
      </w:r>
      <w:proofErr w:type="spellEnd"/>
      <w:r w:rsidRPr="00D535F8">
        <w:rPr>
          <w:rFonts w:ascii="Arial" w:hAnsi="Arial"/>
          <w:sz w:val="20"/>
          <w:szCs w:val="20"/>
          <w:lang w:val="es-419"/>
        </w:rPr>
        <w:t xml:space="preserve"> and TV </w:t>
      </w:r>
      <w:proofErr w:type="gramStart"/>
      <w:r w:rsidRPr="00D535F8">
        <w:rPr>
          <w:rFonts w:ascii="Arial" w:hAnsi="Arial"/>
          <w:sz w:val="20"/>
          <w:szCs w:val="20"/>
          <w:lang w:val="es-419"/>
        </w:rPr>
        <w:t>Shows</w:t>
      </w:r>
      <w:proofErr w:type="gramEnd"/>
      <w:r w:rsidRPr="00D535F8">
        <w:rPr>
          <w:rFonts w:ascii="Arial" w:hAnsi="Arial"/>
          <w:sz w:val="20"/>
          <w:szCs w:val="20"/>
          <w:lang w:val="es-419"/>
        </w:rPr>
        <w:t xml:space="preserve"> de Apple en las pantallas Samsung, cuando sea lanzada.</w:t>
      </w:r>
    </w:p>
    <w:p w14:paraId="781F3716" w14:textId="77777777" w:rsidR="00D535F8" w:rsidRPr="00D535F8" w:rsidRDefault="00D535F8" w:rsidP="00D535F8">
      <w:pPr>
        <w:spacing w:after="0" w:line="240" w:lineRule="auto"/>
        <w:jc w:val="both"/>
        <w:rPr>
          <w:rFonts w:ascii="Arial" w:hAnsi="Arial"/>
          <w:sz w:val="20"/>
          <w:szCs w:val="20"/>
          <w:lang w:val="es-419"/>
        </w:rPr>
      </w:pPr>
      <w:r w:rsidRPr="00D535F8">
        <w:rPr>
          <w:rFonts w:ascii="Arial" w:hAnsi="Arial"/>
          <w:noProof/>
          <w:sz w:val="20"/>
          <w:szCs w:val="20"/>
          <w:lang w:val="es-419"/>
        </w:rPr>
        <w:lastRenderedPageBreak/>
        <w:drawing>
          <wp:inline distT="0" distB="0" distL="0" distR="0" wp14:anchorId="323BEC53" wp14:editId="3FE6023F">
            <wp:extent cx="5731510" cy="3217545"/>
            <wp:effectExtent l="0" t="0" r="2540" b="1905"/>
            <wp:docPr id="1" name="그림 1" descr="Samsung TV Eden_iTunes Focus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amsung TV Eden_iTunes Focused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17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91459F" w14:textId="107104F8" w:rsidR="00D535F8" w:rsidRDefault="00D535F8" w:rsidP="00D535F8">
      <w:pPr>
        <w:spacing w:after="0" w:line="240" w:lineRule="auto"/>
        <w:jc w:val="both"/>
        <w:rPr>
          <w:rFonts w:ascii="Arial" w:hAnsi="Arial"/>
          <w:b/>
          <w:sz w:val="20"/>
          <w:szCs w:val="20"/>
          <w:lang w:val="es-419"/>
        </w:rPr>
      </w:pPr>
    </w:p>
    <w:p w14:paraId="5AD854DD" w14:textId="77777777" w:rsidR="00D535F8" w:rsidRPr="00D535F8" w:rsidRDefault="00D535F8" w:rsidP="00D535F8">
      <w:pPr>
        <w:spacing w:after="0" w:line="240" w:lineRule="auto"/>
        <w:jc w:val="both"/>
        <w:rPr>
          <w:rFonts w:ascii="Arial" w:hAnsi="Arial"/>
          <w:b/>
          <w:sz w:val="20"/>
          <w:szCs w:val="20"/>
          <w:lang w:val="es-419"/>
        </w:rPr>
      </w:pPr>
    </w:p>
    <w:p w14:paraId="4028BDB4" w14:textId="77777777" w:rsidR="00D535F8" w:rsidRPr="00D535F8" w:rsidRDefault="00D535F8" w:rsidP="00D535F8">
      <w:pPr>
        <w:spacing w:after="0" w:line="240" w:lineRule="auto"/>
        <w:jc w:val="both"/>
        <w:rPr>
          <w:rFonts w:ascii="Arial" w:hAnsi="Arial"/>
          <w:b/>
          <w:sz w:val="20"/>
          <w:szCs w:val="20"/>
          <w:lang w:val="es-419"/>
        </w:rPr>
      </w:pPr>
      <w:r w:rsidRPr="00D535F8">
        <w:rPr>
          <w:rFonts w:ascii="Arial" w:hAnsi="Arial"/>
          <w:b/>
          <w:sz w:val="20"/>
          <w:szCs w:val="20"/>
          <w:lang w:val="es-419"/>
        </w:rPr>
        <w:t>2. Una búsqueda más inteligente de contenido</w:t>
      </w:r>
    </w:p>
    <w:p w14:paraId="07ED95B3" w14:textId="77777777" w:rsidR="00D535F8" w:rsidRDefault="00D535F8" w:rsidP="00D535F8">
      <w:pPr>
        <w:spacing w:after="0" w:line="240" w:lineRule="auto"/>
        <w:jc w:val="both"/>
        <w:rPr>
          <w:rFonts w:ascii="Arial" w:hAnsi="Arial"/>
          <w:sz w:val="20"/>
          <w:szCs w:val="20"/>
          <w:lang w:val="es-419"/>
        </w:rPr>
      </w:pPr>
    </w:p>
    <w:p w14:paraId="76026D2B" w14:textId="383C9A05" w:rsidR="00D535F8" w:rsidRPr="00D535F8" w:rsidRDefault="00D535F8" w:rsidP="00D535F8">
      <w:pPr>
        <w:spacing w:after="0" w:line="240" w:lineRule="auto"/>
        <w:jc w:val="both"/>
        <w:rPr>
          <w:rFonts w:ascii="Arial" w:hAnsi="Arial"/>
          <w:sz w:val="20"/>
          <w:szCs w:val="20"/>
          <w:lang w:val="es-419"/>
        </w:rPr>
      </w:pPr>
      <w:r w:rsidRPr="00D535F8">
        <w:rPr>
          <w:rFonts w:ascii="Arial" w:hAnsi="Arial"/>
          <w:sz w:val="20"/>
          <w:szCs w:val="20"/>
          <w:lang w:val="es-419"/>
        </w:rPr>
        <w:t xml:space="preserve">Con una biblioteca tan amplia de contenido, a veces es necesario un poco de ayuda para encontrar lo que el espectador quiere ver, cuando quiere verlo. Los Smart </w:t>
      </w:r>
      <w:proofErr w:type="spellStart"/>
      <w:r w:rsidRPr="00D535F8">
        <w:rPr>
          <w:rFonts w:ascii="Arial" w:hAnsi="Arial"/>
          <w:sz w:val="20"/>
          <w:szCs w:val="20"/>
          <w:lang w:val="es-419"/>
        </w:rPr>
        <w:t>TVs</w:t>
      </w:r>
      <w:proofErr w:type="spellEnd"/>
      <w:r w:rsidRPr="00D535F8">
        <w:rPr>
          <w:rFonts w:ascii="Arial" w:hAnsi="Arial"/>
          <w:sz w:val="20"/>
          <w:szCs w:val="20"/>
          <w:lang w:val="es-419"/>
        </w:rPr>
        <w:t xml:space="preserve"> 2019 están equipados con una guía universal (Universal </w:t>
      </w:r>
      <w:proofErr w:type="spellStart"/>
      <w:r w:rsidRPr="00D535F8">
        <w:rPr>
          <w:rFonts w:ascii="Arial" w:hAnsi="Arial"/>
          <w:sz w:val="20"/>
          <w:szCs w:val="20"/>
          <w:lang w:val="es-419"/>
        </w:rPr>
        <w:t>Guide</w:t>
      </w:r>
      <w:proofErr w:type="spellEnd"/>
      <w:r w:rsidRPr="00D535F8">
        <w:rPr>
          <w:rFonts w:ascii="Arial" w:hAnsi="Arial"/>
          <w:sz w:val="20"/>
          <w:szCs w:val="20"/>
          <w:lang w:val="es-419"/>
        </w:rPr>
        <w:t>) avanzada que analiza las preferencias y la manera de ver contenidos para ofrecer sugerencias personalizadas.</w:t>
      </w:r>
    </w:p>
    <w:p w14:paraId="22A5A922" w14:textId="77777777" w:rsidR="00D535F8" w:rsidRDefault="00D535F8" w:rsidP="00D535F8">
      <w:pPr>
        <w:spacing w:after="0" w:line="240" w:lineRule="auto"/>
        <w:jc w:val="both"/>
        <w:rPr>
          <w:rFonts w:ascii="Arial" w:hAnsi="Arial"/>
          <w:sz w:val="20"/>
          <w:szCs w:val="20"/>
          <w:lang w:val="es-419"/>
        </w:rPr>
      </w:pPr>
    </w:p>
    <w:p w14:paraId="5622EF19" w14:textId="4094AC60" w:rsidR="00D535F8" w:rsidRPr="00D535F8" w:rsidRDefault="00D535F8" w:rsidP="00D535F8">
      <w:pPr>
        <w:spacing w:after="0" w:line="240" w:lineRule="auto"/>
        <w:jc w:val="both"/>
        <w:rPr>
          <w:rFonts w:ascii="Arial" w:hAnsi="Arial"/>
          <w:sz w:val="20"/>
          <w:szCs w:val="20"/>
          <w:lang w:val="es-419"/>
        </w:rPr>
      </w:pPr>
      <w:r w:rsidRPr="00D535F8">
        <w:rPr>
          <w:rFonts w:ascii="Arial" w:hAnsi="Arial"/>
          <w:sz w:val="20"/>
          <w:szCs w:val="20"/>
          <w:lang w:val="es-419"/>
        </w:rPr>
        <w:t xml:space="preserve">El nuevo </w:t>
      </w:r>
      <w:proofErr w:type="spellStart"/>
      <w:r w:rsidRPr="00D535F8">
        <w:rPr>
          <w:rFonts w:ascii="Arial" w:hAnsi="Arial"/>
          <w:sz w:val="20"/>
          <w:szCs w:val="20"/>
          <w:lang w:val="es-419"/>
        </w:rPr>
        <w:t>Bixby</w:t>
      </w:r>
      <w:proofErr w:type="spellEnd"/>
      <w:r w:rsidRPr="00D535F8">
        <w:rPr>
          <w:rFonts w:ascii="Arial" w:hAnsi="Arial"/>
          <w:sz w:val="20"/>
          <w:szCs w:val="20"/>
          <w:lang w:val="es-419"/>
        </w:rPr>
        <w:t xml:space="preserve"> es una plataforma de Inteligencia Artificial (IA) que hace preguntas intuitivas, fomentando conversaciones secuenciales para comprender mejor qué piensan los usuarios. Así como las personas se conocen mejor a través de cada diálogo que sostienen, el nuevo </w:t>
      </w:r>
      <w:proofErr w:type="spellStart"/>
      <w:r w:rsidRPr="00D535F8">
        <w:rPr>
          <w:rFonts w:ascii="Arial" w:hAnsi="Arial"/>
          <w:sz w:val="20"/>
          <w:szCs w:val="20"/>
          <w:lang w:val="es-419"/>
        </w:rPr>
        <w:t>Bixby</w:t>
      </w:r>
      <w:proofErr w:type="spellEnd"/>
      <w:r w:rsidRPr="00D535F8">
        <w:rPr>
          <w:rFonts w:ascii="Arial" w:hAnsi="Arial"/>
          <w:sz w:val="20"/>
          <w:szCs w:val="20"/>
          <w:lang w:val="es-419"/>
        </w:rPr>
        <w:t xml:space="preserve"> aprende más sobre las preferencias del usuario a partir de cada interacción, por lo que la plataforma de IA puede hacer sugerencias sobre qué ver. El nuevo </w:t>
      </w:r>
      <w:proofErr w:type="spellStart"/>
      <w:r w:rsidRPr="00D535F8">
        <w:rPr>
          <w:rFonts w:ascii="Arial" w:hAnsi="Arial"/>
          <w:sz w:val="20"/>
          <w:szCs w:val="20"/>
          <w:lang w:val="es-419"/>
        </w:rPr>
        <w:t>Bixby</w:t>
      </w:r>
      <w:proofErr w:type="spellEnd"/>
      <w:r w:rsidRPr="00D535F8">
        <w:rPr>
          <w:rFonts w:ascii="Arial" w:hAnsi="Arial"/>
          <w:sz w:val="20"/>
          <w:szCs w:val="20"/>
          <w:lang w:val="es-419"/>
        </w:rPr>
        <w:t xml:space="preserve"> de los Smart </w:t>
      </w:r>
      <w:proofErr w:type="spellStart"/>
      <w:r w:rsidRPr="00D535F8">
        <w:rPr>
          <w:rFonts w:ascii="Arial" w:hAnsi="Arial"/>
          <w:sz w:val="20"/>
          <w:szCs w:val="20"/>
          <w:lang w:val="es-419"/>
        </w:rPr>
        <w:t>TVs</w:t>
      </w:r>
      <w:proofErr w:type="spellEnd"/>
      <w:r w:rsidRPr="00D535F8">
        <w:rPr>
          <w:rFonts w:ascii="Arial" w:hAnsi="Arial"/>
          <w:sz w:val="20"/>
          <w:szCs w:val="20"/>
          <w:lang w:val="es-419"/>
        </w:rPr>
        <w:t xml:space="preserve"> 2019 de Samsung ahora tiene más alcance y puede percibir voces desde una distancia mayor, por lo que ya no es necesario presionar el botón del altavoz del control remoto para hablar con el asistente inteligente. </w:t>
      </w:r>
    </w:p>
    <w:p w14:paraId="2DA4A64D" w14:textId="77777777" w:rsidR="00D535F8" w:rsidRDefault="00D535F8" w:rsidP="00D535F8">
      <w:pPr>
        <w:spacing w:after="0" w:line="240" w:lineRule="auto"/>
        <w:jc w:val="both"/>
        <w:rPr>
          <w:rFonts w:ascii="Arial" w:hAnsi="Arial"/>
          <w:sz w:val="20"/>
          <w:szCs w:val="20"/>
          <w:lang w:val="es-419"/>
        </w:rPr>
      </w:pPr>
    </w:p>
    <w:p w14:paraId="2700A7DE" w14:textId="77777777" w:rsidR="00D535F8" w:rsidRPr="00D535F8" w:rsidRDefault="00D535F8" w:rsidP="00D535F8">
      <w:pPr>
        <w:spacing w:after="0" w:line="240" w:lineRule="auto"/>
        <w:jc w:val="both"/>
        <w:rPr>
          <w:rFonts w:ascii="Arial" w:hAnsi="Arial"/>
          <w:sz w:val="20"/>
          <w:szCs w:val="20"/>
          <w:lang w:val="es-419"/>
        </w:rPr>
      </w:pPr>
      <w:r w:rsidRPr="00D535F8">
        <w:rPr>
          <w:rFonts w:ascii="Arial" w:hAnsi="Arial"/>
          <w:sz w:val="20"/>
          <w:szCs w:val="20"/>
          <w:lang w:val="es-419"/>
        </w:rPr>
        <w:t xml:space="preserve">↑ Demostración de la experiencia de búsqueda de contenido con el nuevo </w:t>
      </w:r>
      <w:proofErr w:type="spellStart"/>
      <w:r w:rsidRPr="00D535F8">
        <w:rPr>
          <w:rFonts w:ascii="Arial" w:hAnsi="Arial"/>
          <w:sz w:val="20"/>
          <w:szCs w:val="20"/>
          <w:lang w:val="es-419"/>
        </w:rPr>
        <w:t>Bixby</w:t>
      </w:r>
      <w:proofErr w:type="spellEnd"/>
      <w:r w:rsidRPr="00D535F8">
        <w:rPr>
          <w:rFonts w:ascii="Arial" w:hAnsi="Arial"/>
          <w:sz w:val="20"/>
          <w:szCs w:val="20"/>
          <w:lang w:val="es-419"/>
        </w:rPr>
        <w:t xml:space="preserve"> en el escenario en la conferencia de prensa de Samsung </w:t>
      </w:r>
      <w:proofErr w:type="spellStart"/>
      <w:r w:rsidRPr="00D535F8">
        <w:rPr>
          <w:rFonts w:ascii="Arial" w:hAnsi="Arial"/>
          <w:sz w:val="20"/>
          <w:szCs w:val="20"/>
          <w:lang w:val="es-419"/>
        </w:rPr>
        <w:t>Electronics</w:t>
      </w:r>
      <w:proofErr w:type="spellEnd"/>
      <w:r w:rsidRPr="00D535F8">
        <w:rPr>
          <w:rFonts w:ascii="Arial" w:hAnsi="Arial"/>
          <w:sz w:val="20"/>
          <w:szCs w:val="20"/>
          <w:lang w:val="es-419"/>
        </w:rPr>
        <w:t xml:space="preserve"> en CES 2019.</w:t>
      </w:r>
    </w:p>
    <w:p w14:paraId="5F34C896" w14:textId="77777777" w:rsidR="00D535F8" w:rsidRPr="00D535F8" w:rsidRDefault="00D535F8" w:rsidP="00D535F8">
      <w:pPr>
        <w:spacing w:after="0" w:line="240" w:lineRule="auto"/>
        <w:jc w:val="both"/>
        <w:rPr>
          <w:rFonts w:ascii="Arial" w:hAnsi="Arial"/>
          <w:sz w:val="20"/>
          <w:szCs w:val="20"/>
          <w:lang w:val="es-419"/>
        </w:rPr>
      </w:pPr>
    </w:p>
    <w:p w14:paraId="070013A3" w14:textId="77777777" w:rsidR="00D535F8" w:rsidRPr="00D535F8" w:rsidRDefault="00D535F8" w:rsidP="00D535F8">
      <w:pPr>
        <w:spacing w:after="0" w:line="240" w:lineRule="auto"/>
        <w:jc w:val="both"/>
        <w:rPr>
          <w:rFonts w:ascii="Arial" w:hAnsi="Arial"/>
          <w:b/>
          <w:sz w:val="20"/>
          <w:szCs w:val="20"/>
          <w:lang w:val="es-419"/>
        </w:rPr>
      </w:pPr>
      <w:r w:rsidRPr="00D535F8">
        <w:rPr>
          <w:rFonts w:ascii="Arial" w:hAnsi="Arial"/>
          <w:b/>
          <w:sz w:val="20"/>
          <w:szCs w:val="20"/>
          <w:lang w:val="es-419"/>
        </w:rPr>
        <w:t xml:space="preserve">3. Conectividad perfecta en todo el hogar </w:t>
      </w:r>
    </w:p>
    <w:p w14:paraId="4EA2C059" w14:textId="77777777" w:rsidR="00D535F8" w:rsidRDefault="00D535F8" w:rsidP="00D535F8">
      <w:pPr>
        <w:spacing w:after="0" w:line="240" w:lineRule="auto"/>
        <w:jc w:val="both"/>
        <w:rPr>
          <w:rFonts w:ascii="Arial" w:hAnsi="Arial"/>
          <w:sz w:val="20"/>
          <w:szCs w:val="20"/>
          <w:lang w:val="es-419"/>
        </w:rPr>
      </w:pPr>
    </w:p>
    <w:p w14:paraId="28FE1255" w14:textId="208CA500" w:rsidR="00D535F8" w:rsidRPr="00D535F8" w:rsidRDefault="00D535F8" w:rsidP="00D535F8">
      <w:pPr>
        <w:spacing w:after="0" w:line="240" w:lineRule="auto"/>
        <w:jc w:val="both"/>
        <w:rPr>
          <w:rFonts w:ascii="Arial" w:hAnsi="Arial"/>
          <w:sz w:val="20"/>
          <w:szCs w:val="20"/>
          <w:lang w:val="es-419"/>
        </w:rPr>
      </w:pPr>
      <w:r w:rsidRPr="00D535F8">
        <w:rPr>
          <w:rFonts w:ascii="Arial" w:hAnsi="Arial"/>
          <w:sz w:val="20"/>
          <w:szCs w:val="20"/>
          <w:lang w:val="es-419"/>
        </w:rPr>
        <w:t xml:space="preserve">Los Smart </w:t>
      </w:r>
      <w:proofErr w:type="spellStart"/>
      <w:r w:rsidRPr="00D535F8">
        <w:rPr>
          <w:rFonts w:ascii="Arial" w:hAnsi="Arial"/>
          <w:sz w:val="20"/>
          <w:szCs w:val="20"/>
          <w:lang w:val="es-419"/>
        </w:rPr>
        <w:t>TVs</w:t>
      </w:r>
      <w:proofErr w:type="spellEnd"/>
      <w:r w:rsidRPr="00D535F8">
        <w:rPr>
          <w:rFonts w:ascii="Arial" w:hAnsi="Arial"/>
          <w:sz w:val="20"/>
          <w:szCs w:val="20"/>
          <w:lang w:val="es-419"/>
        </w:rPr>
        <w:t xml:space="preserve"> 2019 pueden actuar como un equipo centralizado para el hogar, lo que le permite controlar varios dispositivos en la casa desde el panel de </w:t>
      </w:r>
      <w:proofErr w:type="spellStart"/>
      <w:r w:rsidRPr="00D535F8">
        <w:rPr>
          <w:rFonts w:ascii="Arial" w:hAnsi="Arial"/>
          <w:sz w:val="20"/>
          <w:szCs w:val="20"/>
          <w:lang w:val="es-419"/>
        </w:rPr>
        <w:t>SmartThings</w:t>
      </w:r>
      <w:proofErr w:type="spellEnd"/>
      <w:r w:rsidRPr="00D535F8">
        <w:rPr>
          <w:rFonts w:ascii="Arial" w:hAnsi="Arial"/>
          <w:sz w:val="20"/>
          <w:szCs w:val="20"/>
          <w:lang w:val="es-419"/>
        </w:rPr>
        <w:t xml:space="preserve">. La aplicación </w:t>
      </w:r>
      <w:proofErr w:type="spellStart"/>
      <w:r w:rsidRPr="00D535F8">
        <w:rPr>
          <w:rFonts w:ascii="Arial" w:hAnsi="Arial"/>
          <w:sz w:val="20"/>
          <w:szCs w:val="20"/>
          <w:lang w:val="es-419"/>
        </w:rPr>
        <w:t>SmartThings</w:t>
      </w:r>
      <w:proofErr w:type="spellEnd"/>
      <w:r w:rsidRPr="00D535F8">
        <w:rPr>
          <w:rFonts w:ascii="Arial" w:hAnsi="Arial"/>
          <w:sz w:val="20"/>
          <w:szCs w:val="20"/>
          <w:lang w:val="es-419"/>
        </w:rPr>
        <w:t xml:space="preserve"> se conecta y manipula diferentes equipos del hogar de manera fluida, creando un ecosistema del Internet de las Cosas (</w:t>
      </w:r>
      <w:proofErr w:type="spellStart"/>
      <w:r w:rsidRPr="00D535F8">
        <w:rPr>
          <w:rFonts w:ascii="Arial" w:hAnsi="Arial"/>
          <w:sz w:val="20"/>
          <w:szCs w:val="20"/>
          <w:lang w:val="es-419"/>
        </w:rPr>
        <w:t>IoT</w:t>
      </w:r>
      <w:proofErr w:type="spellEnd"/>
      <w:r w:rsidRPr="00D535F8">
        <w:rPr>
          <w:rFonts w:ascii="Arial" w:hAnsi="Arial"/>
          <w:sz w:val="20"/>
          <w:szCs w:val="20"/>
          <w:lang w:val="es-419"/>
        </w:rPr>
        <w:t>) completo. Los usuarios pueden generar automatizaciones con un único comando, siempre que se cumplan ciertas condiciones, como una hora del día, el estado del dispositivo o la ubicación de los miembros de la familia. Por ejemplo, un acondicionador de aire puede apagarse automáticamente cuando se detectan ventanas abiertas, o un smartphone puede encender las luces del hogar cuando el GPS indica que está cerca.</w:t>
      </w:r>
    </w:p>
    <w:p w14:paraId="7E4DA1FC" w14:textId="77777777" w:rsidR="00D535F8" w:rsidRDefault="00D535F8" w:rsidP="00D535F8">
      <w:pPr>
        <w:spacing w:after="0" w:line="240" w:lineRule="auto"/>
        <w:jc w:val="both"/>
        <w:rPr>
          <w:rFonts w:ascii="Arial" w:hAnsi="Arial"/>
          <w:sz w:val="20"/>
          <w:szCs w:val="20"/>
          <w:lang w:val="es-419"/>
        </w:rPr>
      </w:pPr>
    </w:p>
    <w:p w14:paraId="3612109C" w14:textId="54B9FDE2" w:rsidR="00D535F8" w:rsidRPr="00D535F8" w:rsidRDefault="00D535F8" w:rsidP="00D535F8">
      <w:pPr>
        <w:spacing w:after="0" w:line="240" w:lineRule="auto"/>
        <w:jc w:val="both"/>
        <w:rPr>
          <w:rFonts w:ascii="Arial" w:hAnsi="Arial"/>
          <w:sz w:val="20"/>
          <w:szCs w:val="20"/>
          <w:lang w:val="es-419"/>
        </w:rPr>
      </w:pPr>
      <w:r w:rsidRPr="00D535F8">
        <w:rPr>
          <w:rFonts w:ascii="Arial" w:hAnsi="Arial"/>
          <w:sz w:val="20"/>
          <w:szCs w:val="20"/>
          <w:lang w:val="es-419"/>
        </w:rPr>
        <w:t xml:space="preserve">Los nuevos Smart </w:t>
      </w:r>
      <w:proofErr w:type="spellStart"/>
      <w:r w:rsidRPr="00D535F8">
        <w:rPr>
          <w:rFonts w:ascii="Arial" w:hAnsi="Arial"/>
          <w:sz w:val="20"/>
          <w:szCs w:val="20"/>
          <w:lang w:val="es-419"/>
        </w:rPr>
        <w:t>TVs</w:t>
      </w:r>
      <w:proofErr w:type="spellEnd"/>
      <w:r w:rsidRPr="00D535F8">
        <w:rPr>
          <w:rFonts w:ascii="Arial" w:hAnsi="Arial"/>
          <w:sz w:val="20"/>
          <w:szCs w:val="20"/>
          <w:lang w:val="es-419"/>
        </w:rPr>
        <w:t xml:space="preserve"> de Samsung también pueden reforzar el sistema de seguridad del hogar. Mientras las pantallas más pequeñas solo pueden mostrar la señal de alimentación de una cámara de CCTV a la </w:t>
      </w:r>
      <w:r w:rsidRPr="00D535F8">
        <w:rPr>
          <w:rFonts w:ascii="Arial" w:hAnsi="Arial"/>
          <w:sz w:val="20"/>
          <w:szCs w:val="20"/>
          <w:lang w:val="es-419"/>
        </w:rPr>
        <w:lastRenderedPageBreak/>
        <w:t>vez, estos equipos tienen pantallas más grandes que muestran simultáneamente imágenes de varias cámaras, lo que brinda al usuario una visión más completa de su ambiente de seguridad.</w:t>
      </w:r>
    </w:p>
    <w:p w14:paraId="2142A191" w14:textId="77777777" w:rsidR="00D535F8" w:rsidRDefault="00D535F8" w:rsidP="00D535F8">
      <w:pPr>
        <w:spacing w:after="0" w:line="240" w:lineRule="auto"/>
        <w:jc w:val="both"/>
        <w:rPr>
          <w:rFonts w:ascii="Arial" w:hAnsi="Arial"/>
          <w:sz w:val="20"/>
          <w:szCs w:val="20"/>
          <w:lang w:val="es-419"/>
        </w:rPr>
      </w:pPr>
    </w:p>
    <w:p w14:paraId="6E140051" w14:textId="034C4D6B" w:rsidR="00D535F8" w:rsidRPr="00D535F8" w:rsidRDefault="00D535F8" w:rsidP="00D535F8">
      <w:pPr>
        <w:spacing w:after="0" w:line="240" w:lineRule="auto"/>
        <w:jc w:val="both"/>
        <w:rPr>
          <w:rFonts w:ascii="Arial" w:hAnsi="Arial"/>
          <w:sz w:val="20"/>
          <w:szCs w:val="20"/>
          <w:lang w:val="es-419"/>
        </w:rPr>
      </w:pPr>
      <w:r w:rsidRPr="00D535F8">
        <w:rPr>
          <w:rFonts w:ascii="Arial" w:hAnsi="Arial"/>
          <w:sz w:val="20"/>
          <w:szCs w:val="20"/>
          <w:lang w:val="es-419"/>
        </w:rPr>
        <w:t xml:space="preserve">Otro desarrollo clave para los Smart </w:t>
      </w:r>
      <w:proofErr w:type="spellStart"/>
      <w:r w:rsidRPr="00D535F8">
        <w:rPr>
          <w:rFonts w:ascii="Arial" w:hAnsi="Arial"/>
          <w:sz w:val="20"/>
          <w:szCs w:val="20"/>
          <w:lang w:val="es-419"/>
        </w:rPr>
        <w:t>TVs</w:t>
      </w:r>
      <w:proofErr w:type="spellEnd"/>
      <w:r w:rsidRPr="00D535F8">
        <w:rPr>
          <w:rFonts w:ascii="Arial" w:hAnsi="Arial"/>
          <w:sz w:val="20"/>
          <w:szCs w:val="20"/>
          <w:lang w:val="es-419"/>
        </w:rPr>
        <w:t xml:space="preserve"> 2019 es </w:t>
      </w:r>
      <w:proofErr w:type="spellStart"/>
      <w:r w:rsidRPr="00D535F8">
        <w:rPr>
          <w:rFonts w:ascii="Arial" w:hAnsi="Arial"/>
          <w:sz w:val="20"/>
          <w:szCs w:val="20"/>
          <w:lang w:val="es-419"/>
        </w:rPr>
        <w:t>Remote</w:t>
      </w:r>
      <w:proofErr w:type="spellEnd"/>
      <w:r w:rsidRPr="00D535F8">
        <w:rPr>
          <w:rFonts w:ascii="Arial" w:hAnsi="Arial"/>
          <w:sz w:val="20"/>
          <w:szCs w:val="20"/>
          <w:lang w:val="es-419"/>
        </w:rPr>
        <w:t xml:space="preserve"> Access, el </w:t>
      </w:r>
      <w:hyperlink r:id="rId13" w:history="1">
        <w:r w:rsidRPr="00D535F8">
          <w:rPr>
            <w:rStyle w:val="Hipervnculo"/>
            <w:rFonts w:ascii="Arial" w:hAnsi="Arial"/>
            <w:sz w:val="20"/>
            <w:szCs w:val="20"/>
            <w:lang w:val="es-419"/>
          </w:rPr>
          <w:t>control de acceso remoto</w:t>
        </w:r>
      </w:hyperlink>
      <w:r w:rsidRPr="00D535F8">
        <w:rPr>
          <w:rFonts w:ascii="Arial" w:hAnsi="Arial"/>
          <w:sz w:val="20"/>
          <w:szCs w:val="20"/>
          <w:u w:val="single"/>
          <w:lang w:val="es-419"/>
        </w:rPr>
        <w:t>,</w:t>
      </w:r>
      <w:r w:rsidRPr="00D535F8">
        <w:rPr>
          <w:rFonts w:ascii="Arial" w:hAnsi="Arial"/>
          <w:sz w:val="20"/>
          <w:szCs w:val="20"/>
          <w:lang w:val="es-419"/>
        </w:rPr>
        <w:t xml:space="preserve"> para dispositivos periféricos. </w:t>
      </w:r>
      <w:proofErr w:type="spellStart"/>
      <w:r w:rsidRPr="00D535F8">
        <w:rPr>
          <w:rFonts w:ascii="Arial" w:hAnsi="Arial"/>
          <w:sz w:val="20"/>
          <w:szCs w:val="20"/>
          <w:lang w:val="es-419"/>
        </w:rPr>
        <w:t>Remote</w:t>
      </w:r>
      <w:proofErr w:type="spellEnd"/>
      <w:r w:rsidRPr="00D535F8">
        <w:rPr>
          <w:rFonts w:ascii="Arial" w:hAnsi="Arial"/>
          <w:sz w:val="20"/>
          <w:szCs w:val="20"/>
          <w:lang w:val="es-419"/>
        </w:rPr>
        <w:t xml:space="preserve"> Access proporciona control inalámbrico sobre las PC, Notebooks, </w:t>
      </w:r>
      <w:proofErr w:type="spellStart"/>
      <w:r w:rsidRPr="00D535F8">
        <w:rPr>
          <w:rFonts w:ascii="Arial" w:hAnsi="Arial"/>
          <w:i/>
          <w:sz w:val="20"/>
          <w:szCs w:val="20"/>
          <w:lang w:val="es-419"/>
        </w:rPr>
        <w:t>tablets</w:t>
      </w:r>
      <w:proofErr w:type="spellEnd"/>
      <w:r w:rsidRPr="00D535F8">
        <w:rPr>
          <w:rFonts w:ascii="Arial" w:hAnsi="Arial"/>
          <w:sz w:val="20"/>
          <w:szCs w:val="20"/>
          <w:lang w:val="es-419"/>
        </w:rPr>
        <w:t xml:space="preserve"> y smartphones conectados, lo que les permite acceder de forma remota a programas y aplicaciones de una pantalla más grande. El recurso funciona cuando los dispositivos conectados a </w:t>
      </w:r>
      <w:proofErr w:type="spellStart"/>
      <w:r w:rsidRPr="00D535F8">
        <w:rPr>
          <w:rFonts w:ascii="Arial" w:hAnsi="Arial"/>
          <w:sz w:val="20"/>
          <w:szCs w:val="20"/>
          <w:lang w:val="es-419"/>
        </w:rPr>
        <w:t>Remote</w:t>
      </w:r>
      <w:proofErr w:type="spellEnd"/>
      <w:r w:rsidRPr="00D535F8">
        <w:rPr>
          <w:rFonts w:ascii="Arial" w:hAnsi="Arial"/>
          <w:sz w:val="20"/>
          <w:szCs w:val="20"/>
          <w:lang w:val="es-419"/>
        </w:rPr>
        <w:t xml:space="preserve"> Access están a cercanos.</w:t>
      </w:r>
    </w:p>
    <w:p w14:paraId="04E188A0" w14:textId="77777777" w:rsidR="00D535F8" w:rsidRDefault="00D535F8" w:rsidP="00D535F8">
      <w:pPr>
        <w:spacing w:after="0" w:line="240" w:lineRule="auto"/>
        <w:jc w:val="both"/>
        <w:rPr>
          <w:rFonts w:ascii="Arial" w:hAnsi="Arial"/>
          <w:sz w:val="20"/>
          <w:szCs w:val="20"/>
          <w:lang w:val="es-419"/>
        </w:rPr>
      </w:pPr>
    </w:p>
    <w:p w14:paraId="105D26DA" w14:textId="143D0B27" w:rsidR="00D535F8" w:rsidRPr="00D535F8" w:rsidRDefault="00D535F8" w:rsidP="00D535F8">
      <w:pPr>
        <w:spacing w:after="0" w:line="240" w:lineRule="auto"/>
        <w:jc w:val="both"/>
        <w:rPr>
          <w:rFonts w:ascii="Arial" w:hAnsi="Arial"/>
          <w:sz w:val="20"/>
          <w:szCs w:val="20"/>
          <w:lang w:val="es-419"/>
        </w:rPr>
      </w:pPr>
      <w:r w:rsidRPr="00D535F8">
        <w:rPr>
          <w:rFonts w:ascii="Arial" w:hAnsi="Arial"/>
          <w:sz w:val="20"/>
          <w:szCs w:val="20"/>
          <w:lang w:val="es-419"/>
        </w:rPr>
        <w:t xml:space="preserve">Gracias a su ecosistema abierto, los Smart </w:t>
      </w:r>
      <w:proofErr w:type="spellStart"/>
      <w:r w:rsidRPr="00D535F8">
        <w:rPr>
          <w:rFonts w:ascii="Arial" w:hAnsi="Arial"/>
          <w:sz w:val="20"/>
          <w:szCs w:val="20"/>
          <w:lang w:val="es-419"/>
        </w:rPr>
        <w:t>TVs</w:t>
      </w:r>
      <w:proofErr w:type="spellEnd"/>
      <w:r w:rsidRPr="00D535F8">
        <w:rPr>
          <w:rFonts w:ascii="Arial" w:hAnsi="Arial"/>
          <w:sz w:val="20"/>
          <w:szCs w:val="20"/>
          <w:lang w:val="es-419"/>
        </w:rPr>
        <w:t xml:space="preserve"> 2019 pueden interactuar perfectamente con Alexa de Amazon y Google </w:t>
      </w:r>
      <w:proofErr w:type="spellStart"/>
      <w:r w:rsidRPr="00D535F8">
        <w:rPr>
          <w:rFonts w:ascii="Arial" w:hAnsi="Arial"/>
          <w:sz w:val="20"/>
          <w:szCs w:val="20"/>
          <w:lang w:val="es-419"/>
        </w:rPr>
        <w:t>Assistant</w:t>
      </w:r>
      <w:proofErr w:type="spellEnd"/>
      <w:r w:rsidRPr="00D535F8">
        <w:rPr>
          <w:rFonts w:ascii="Arial" w:hAnsi="Arial"/>
          <w:sz w:val="20"/>
          <w:szCs w:val="20"/>
          <w:lang w:val="es-419"/>
        </w:rPr>
        <w:t>. Los usuarios pueden navegar por una serie de operaciones simples como encender/apagar el dispositivo, controlar el volumen, cambiar de canal y abrir aplicaciones con su asistente de voz preexistente.</w:t>
      </w:r>
    </w:p>
    <w:p w14:paraId="36F40E61" w14:textId="77777777" w:rsidR="00D535F8" w:rsidRDefault="00D535F8" w:rsidP="00D535F8">
      <w:pPr>
        <w:spacing w:after="0" w:line="240" w:lineRule="auto"/>
        <w:jc w:val="both"/>
        <w:rPr>
          <w:rFonts w:ascii="Arial" w:hAnsi="Arial"/>
          <w:sz w:val="20"/>
          <w:szCs w:val="20"/>
          <w:lang w:val="es-419"/>
        </w:rPr>
      </w:pPr>
    </w:p>
    <w:p w14:paraId="60A843BF" w14:textId="5B43111B" w:rsidR="00D535F8" w:rsidRPr="00D535F8" w:rsidRDefault="00D535F8" w:rsidP="00D535F8">
      <w:pPr>
        <w:spacing w:after="0" w:line="240" w:lineRule="auto"/>
        <w:jc w:val="both"/>
        <w:rPr>
          <w:rFonts w:ascii="Arial" w:hAnsi="Arial"/>
          <w:sz w:val="20"/>
          <w:szCs w:val="20"/>
          <w:lang w:val="es-419"/>
        </w:rPr>
      </w:pPr>
      <w:r w:rsidRPr="00D535F8">
        <w:rPr>
          <w:rFonts w:ascii="Arial" w:hAnsi="Arial"/>
          <w:sz w:val="20"/>
          <w:szCs w:val="20"/>
          <w:lang w:val="es-419"/>
        </w:rPr>
        <w:t xml:space="preserve">A través de la expansión de alianzas de contenido, la mejora de las capacidades de Inteligencia Artificial y el fortalecimiento de la conectividad del equipo, Samsung se compromete a proporcionar a los usuarios mayor personalización y servicios adaptados para sus Smart </w:t>
      </w:r>
      <w:proofErr w:type="spellStart"/>
      <w:r w:rsidRPr="00D535F8">
        <w:rPr>
          <w:rFonts w:ascii="Arial" w:hAnsi="Arial"/>
          <w:sz w:val="20"/>
          <w:szCs w:val="20"/>
          <w:lang w:val="es-419"/>
        </w:rPr>
        <w:t>TVs</w:t>
      </w:r>
      <w:proofErr w:type="spellEnd"/>
      <w:r w:rsidRPr="00D535F8">
        <w:rPr>
          <w:rFonts w:ascii="Arial" w:hAnsi="Arial"/>
          <w:sz w:val="20"/>
          <w:szCs w:val="20"/>
          <w:lang w:val="es-419"/>
        </w:rPr>
        <w:t xml:space="preserve"> en 2019.</w:t>
      </w:r>
    </w:p>
    <w:p w14:paraId="32721715" w14:textId="57027248" w:rsidR="000F7267" w:rsidRPr="00AB4E75" w:rsidRDefault="000F7267" w:rsidP="00D535F8">
      <w:pPr>
        <w:spacing w:after="0" w:line="240" w:lineRule="auto"/>
        <w:rPr>
          <w:rFonts w:ascii="Arial" w:hAnsi="Arial" w:cs="Arial"/>
          <w:i/>
          <w:sz w:val="20"/>
          <w:szCs w:val="20"/>
          <w:highlight w:val="yellow"/>
        </w:rPr>
      </w:pPr>
    </w:p>
    <w:p w14:paraId="2DDF35DE" w14:textId="11DDE90A" w:rsidR="006C6271" w:rsidRDefault="006C6271" w:rsidP="006C6271">
      <w:pPr>
        <w:spacing w:after="0" w:line="240" w:lineRule="auto"/>
        <w:rPr>
          <w:rFonts w:ascii="Arial" w:hAnsi="Arial" w:cs="Arial"/>
          <w:b/>
          <w:bCs/>
          <w:sz w:val="20"/>
          <w:szCs w:val="20"/>
          <w:u w:val="single"/>
        </w:rPr>
      </w:pPr>
    </w:p>
    <w:p w14:paraId="4BC77ACA" w14:textId="77777777" w:rsidR="00E73267" w:rsidRPr="00E73267" w:rsidRDefault="00E73267" w:rsidP="00E73267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  <w:u w:val="single"/>
        </w:rPr>
      </w:pPr>
    </w:p>
    <w:p w14:paraId="559E1B36" w14:textId="3EBE6B01" w:rsidR="00E73267" w:rsidRPr="00567F3E" w:rsidRDefault="00E73267" w:rsidP="00AB4E75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  <w:lang w:val="pt-BR"/>
        </w:rPr>
      </w:pPr>
      <w:r w:rsidRPr="00567F3E">
        <w:rPr>
          <w:rFonts w:ascii="Arial" w:hAnsi="Arial"/>
          <w:b/>
          <w:bCs/>
          <w:sz w:val="20"/>
          <w:szCs w:val="20"/>
          <w:lang w:val="pt-BR"/>
        </w:rPr>
        <w:t>###</w:t>
      </w:r>
    </w:p>
    <w:p w14:paraId="0941CCF3" w14:textId="78F5A5EF" w:rsidR="002E7BD1" w:rsidRPr="00567F3E" w:rsidRDefault="002E7BD1" w:rsidP="006C6271">
      <w:pPr>
        <w:spacing w:after="0" w:line="240" w:lineRule="auto"/>
        <w:rPr>
          <w:rFonts w:ascii="Arial" w:hAnsi="Arial" w:cs="Arial"/>
          <w:b/>
          <w:bCs/>
          <w:sz w:val="20"/>
          <w:u w:val="single"/>
          <w:lang w:val="pt-BR"/>
        </w:rPr>
      </w:pPr>
    </w:p>
    <w:p w14:paraId="02EBA795" w14:textId="77777777" w:rsidR="002E7BD1" w:rsidRPr="00567F3E" w:rsidRDefault="002E7BD1" w:rsidP="006C6271">
      <w:pPr>
        <w:spacing w:after="0" w:line="240" w:lineRule="auto"/>
        <w:rPr>
          <w:rFonts w:ascii="Arial" w:hAnsi="Arial" w:cs="Arial"/>
          <w:b/>
          <w:bCs/>
          <w:sz w:val="20"/>
          <w:u w:val="single"/>
          <w:lang w:val="pt-BR"/>
        </w:rPr>
      </w:pPr>
    </w:p>
    <w:p w14:paraId="4C1BA483" w14:textId="217C04BB" w:rsidR="000F7267" w:rsidRPr="00AB4E75" w:rsidRDefault="000F7267" w:rsidP="00E73267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567F3E">
        <w:rPr>
          <w:rFonts w:ascii="Arial" w:hAnsi="Arial"/>
          <w:b/>
          <w:bCs/>
          <w:sz w:val="20"/>
          <w:szCs w:val="20"/>
          <w:u w:val="single"/>
          <w:lang w:val="pt-BR"/>
        </w:rPr>
        <w:t xml:space="preserve">Acerca de Samsung </w:t>
      </w:r>
      <w:proofErr w:type="spellStart"/>
      <w:r w:rsidRPr="00567F3E">
        <w:rPr>
          <w:rFonts w:ascii="Arial" w:hAnsi="Arial"/>
          <w:b/>
          <w:bCs/>
          <w:sz w:val="20"/>
          <w:szCs w:val="20"/>
          <w:u w:val="single"/>
          <w:lang w:val="pt-BR"/>
        </w:rPr>
        <w:t>Electronics</w:t>
      </w:r>
      <w:proofErr w:type="spellEnd"/>
      <w:r w:rsidRPr="00567F3E">
        <w:rPr>
          <w:rFonts w:ascii="Arial" w:hAnsi="Arial"/>
          <w:b/>
          <w:bCs/>
          <w:sz w:val="20"/>
          <w:szCs w:val="20"/>
          <w:u w:val="single"/>
          <w:lang w:val="pt-BR"/>
        </w:rPr>
        <w:t xml:space="preserve"> Co., </w:t>
      </w:r>
      <w:proofErr w:type="spellStart"/>
      <w:r w:rsidRPr="00567F3E">
        <w:rPr>
          <w:rFonts w:ascii="Arial" w:hAnsi="Arial"/>
          <w:b/>
          <w:bCs/>
          <w:sz w:val="20"/>
          <w:szCs w:val="20"/>
          <w:u w:val="single"/>
          <w:lang w:val="pt-BR"/>
        </w:rPr>
        <w:t>Ltd</w:t>
      </w:r>
      <w:proofErr w:type="spellEnd"/>
      <w:r w:rsidRPr="00567F3E">
        <w:rPr>
          <w:rFonts w:ascii="Arial" w:hAnsi="Arial"/>
          <w:b/>
          <w:bCs/>
          <w:sz w:val="20"/>
          <w:szCs w:val="20"/>
          <w:u w:val="single"/>
          <w:lang w:val="pt-BR"/>
        </w:rPr>
        <w:t>.</w:t>
      </w:r>
      <w:r w:rsidRPr="00567F3E">
        <w:rPr>
          <w:rFonts w:ascii="Arial" w:hAnsi="Arial"/>
          <w:bCs/>
          <w:sz w:val="20"/>
          <w:szCs w:val="20"/>
          <w:lang w:val="pt-BR"/>
        </w:rPr>
        <w:br/>
      </w:r>
      <w:r>
        <w:rPr>
          <w:rFonts w:ascii="Arial" w:hAnsi="Arial"/>
          <w:sz w:val="20"/>
          <w:szCs w:val="20"/>
        </w:rPr>
        <w:t xml:space="preserve">Samsung inspira al mundo y diseña el futuro con ideas y tecnologías transformadoras. La compañía está redefiniendo los mundos de la TV, los smartphones, los </w:t>
      </w:r>
      <w:proofErr w:type="gramStart"/>
      <w:r>
        <w:rPr>
          <w:rFonts w:ascii="Arial" w:hAnsi="Arial"/>
          <w:sz w:val="20"/>
          <w:szCs w:val="20"/>
        </w:rPr>
        <w:t>wearables</w:t>
      </w:r>
      <w:proofErr w:type="gramEnd"/>
      <w:r>
        <w:rPr>
          <w:rFonts w:ascii="Arial" w:hAnsi="Arial"/>
          <w:sz w:val="20"/>
          <w:szCs w:val="20"/>
        </w:rPr>
        <w:t xml:space="preserve">, las </w:t>
      </w:r>
      <w:proofErr w:type="spellStart"/>
      <w:r>
        <w:rPr>
          <w:rFonts w:ascii="Arial" w:hAnsi="Arial"/>
          <w:sz w:val="20"/>
          <w:szCs w:val="20"/>
        </w:rPr>
        <w:t>tablets</w:t>
      </w:r>
      <w:proofErr w:type="spellEnd"/>
      <w:r>
        <w:rPr>
          <w:rFonts w:ascii="Arial" w:hAnsi="Arial"/>
          <w:sz w:val="20"/>
          <w:szCs w:val="20"/>
        </w:rPr>
        <w:t xml:space="preserve">, los dispositivos digitales, los sistemas de redes y las soluciones de memoria, sistemas LSI, semiconductores y LED. Para conocer las últimas noticias, visite la Sala de Prensa de Samsung en </w:t>
      </w:r>
      <w:hyperlink r:id="rId14" w:history="1">
        <w:r>
          <w:rPr>
            <w:rStyle w:val="Hipervnculo"/>
            <w:rFonts w:ascii="Arial" w:hAnsi="Arial"/>
            <w:sz w:val="20"/>
            <w:szCs w:val="20"/>
          </w:rPr>
          <w:t>http://news.samsung.com</w:t>
        </w:r>
      </w:hyperlink>
      <w:r>
        <w:rPr>
          <w:rFonts w:ascii="Arial" w:hAnsi="Arial"/>
          <w:sz w:val="20"/>
          <w:szCs w:val="20"/>
        </w:rPr>
        <w:t>.</w:t>
      </w:r>
    </w:p>
    <w:p w14:paraId="5B830C95" w14:textId="4E16939B" w:rsidR="000F7267" w:rsidRPr="00AB4E75" w:rsidRDefault="000F7267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 </w:t>
      </w:r>
    </w:p>
    <w:p w14:paraId="42BD2D8A" w14:textId="77777777" w:rsidR="00F008E5" w:rsidRPr="006C6271" w:rsidRDefault="00F008E5">
      <w:pPr>
        <w:shd w:val="clear" w:color="auto" w:fill="FFFFFF" w:themeFill="background1"/>
        <w:spacing w:after="0" w:line="240" w:lineRule="auto"/>
        <w:rPr>
          <w:rFonts w:ascii="Arial" w:hAnsi="Arial" w:cs="Arial"/>
          <w:b/>
        </w:rPr>
      </w:pPr>
    </w:p>
    <w:sectPr w:rsidR="00F008E5" w:rsidRPr="006C6271">
      <w:headerReference w:type="default" r:id="rId15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0D2AEA2" w14:textId="77777777" w:rsidR="00382BA4" w:rsidRDefault="00382BA4" w:rsidP="00292A37">
      <w:pPr>
        <w:spacing w:after="0" w:line="240" w:lineRule="auto"/>
      </w:pPr>
      <w:r>
        <w:separator/>
      </w:r>
    </w:p>
  </w:endnote>
  <w:endnote w:type="continuationSeparator" w:id="0">
    <w:p w14:paraId="163FDB4B" w14:textId="77777777" w:rsidR="00382BA4" w:rsidRDefault="00382BA4" w:rsidP="00292A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F263595" w14:textId="77777777" w:rsidR="00382BA4" w:rsidRDefault="00382BA4" w:rsidP="00292A37">
      <w:pPr>
        <w:spacing w:after="0" w:line="240" w:lineRule="auto"/>
      </w:pPr>
      <w:r>
        <w:separator/>
      </w:r>
    </w:p>
  </w:footnote>
  <w:footnote w:type="continuationSeparator" w:id="0">
    <w:p w14:paraId="28C743BA" w14:textId="77777777" w:rsidR="00382BA4" w:rsidRDefault="00382BA4" w:rsidP="00292A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BCA2DF" w14:textId="5F771AA0" w:rsidR="001110C1" w:rsidRDefault="001110C1" w:rsidP="008F347A">
    <w:pPr>
      <w:pStyle w:val="Encabezado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44514F"/>
    <w:multiLevelType w:val="hybridMultilevel"/>
    <w:tmpl w:val="768C727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61A317F"/>
    <w:multiLevelType w:val="hybridMultilevel"/>
    <w:tmpl w:val="1ED65F32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8C80CF5"/>
    <w:multiLevelType w:val="hybridMultilevel"/>
    <w:tmpl w:val="14685AD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CD90158"/>
    <w:multiLevelType w:val="hybridMultilevel"/>
    <w:tmpl w:val="A54265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5C3235"/>
    <w:multiLevelType w:val="hybridMultilevel"/>
    <w:tmpl w:val="997CA6F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5CB463C"/>
    <w:multiLevelType w:val="hybridMultilevel"/>
    <w:tmpl w:val="98E4CA1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62955EF"/>
    <w:multiLevelType w:val="hybridMultilevel"/>
    <w:tmpl w:val="AC1ACBB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8DC7211"/>
    <w:multiLevelType w:val="hybridMultilevel"/>
    <w:tmpl w:val="F28200B6"/>
    <w:lvl w:ilvl="0" w:tplc="0409000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4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1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900" w:hanging="360"/>
      </w:pPr>
      <w:rPr>
        <w:rFonts w:ascii="Wingdings" w:hAnsi="Wingdings" w:hint="default"/>
      </w:rPr>
    </w:lvl>
  </w:abstractNum>
  <w:abstractNum w:abstractNumId="8" w15:restartNumberingAfterBreak="0">
    <w:nsid w:val="1E4A388F"/>
    <w:multiLevelType w:val="hybridMultilevel"/>
    <w:tmpl w:val="0C3A476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2583252"/>
    <w:multiLevelType w:val="hybridMultilevel"/>
    <w:tmpl w:val="6D409ACE"/>
    <w:lvl w:ilvl="0" w:tplc="60BC864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3F2332C">
      <w:start w:val="53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686C7EA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834D2F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A869EE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A5A13D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67E20D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16E91A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38AE74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 w15:restartNumberingAfterBreak="0">
    <w:nsid w:val="269D128B"/>
    <w:multiLevelType w:val="hybridMultilevel"/>
    <w:tmpl w:val="B5B8FB5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AE66D15"/>
    <w:multiLevelType w:val="hybridMultilevel"/>
    <w:tmpl w:val="3F423DD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2D706ECF"/>
    <w:multiLevelType w:val="hybridMultilevel"/>
    <w:tmpl w:val="57E68FC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3098632A"/>
    <w:multiLevelType w:val="hybridMultilevel"/>
    <w:tmpl w:val="1D1C3B7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2687CF4"/>
    <w:multiLevelType w:val="hybridMultilevel"/>
    <w:tmpl w:val="2E74A7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2D43B5D"/>
    <w:multiLevelType w:val="hybridMultilevel"/>
    <w:tmpl w:val="C8CAAA3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379D35E1"/>
    <w:multiLevelType w:val="hybridMultilevel"/>
    <w:tmpl w:val="C19AA5B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70EC3C0">
      <w:numFmt w:val="bullet"/>
      <w:lvlText w:val="–"/>
      <w:lvlJc w:val="left"/>
      <w:pPr>
        <w:ind w:left="1080" w:hanging="360"/>
      </w:pPr>
      <w:rPr>
        <w:rFonts w:ascii="Arial" w:eastAsia="Times New Roman" w:hAnsi="Arial" w:cs="Arial" w:hint="default"/>
        <w:sz w:val="22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9C757E1"/>
    <w:multiLevelType w:val="hybridMultilevel"/>
    <w:tmpl w:val="B262FD0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3BBA009C"/>
    <w:multiLevelType w:val="hybridMultilevel"/>
    <w:tmpl w:val="C764E25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3E3B0D94"/>
    <w:multiLevelType w:val="hybridMultilevel"/>
    <w:tmpl w:val="51245E1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3EFF74AB"/>
    <w:multiLevelType w:val="hybridMultilevel"/>
    <w:tmpl w:val="2AE4C098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421144B9"/>
    <w:multiLevelType w:val="hybridMultilevel"/>
    <w:tmpl w:val="B12A27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2D23217"/>
    <w:multiLevelType w:val="hybridMultilevel"/>
    <w:tmpl w:val="290CF99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440D615D"/>
    <w:multiLevelType w:val="hybridMultilevel"/>
    <w:tmpl w:val="F4BEC1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7234D2A"/>
    <w:multiLevelType w:val="hybridMultilevel"/>
    <w:tmpl w:val="7EB693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0854106"/>
    <w:multiLevelType w:val="multilevel"/>
    <w:tmpl w:val="90546C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31513A6"/>
    <w:multiLevelType w:val="hybridMultilevel"/>
    <w:tmpl w:val="75EAF87E"/>
    <w:lvl w:ilvl="0" w:tplc="1B4E059C">
      <w:numFmt w:val="bullet"/>
      <w:lvlText w:val="-"/>
      <w:lvlJc w:val="left"/>
      <w:pPr>
        <w:ind w:left="660" w:hanging="360"/>
      </w:pPr>
      <w:rPr>
        <w:rFonts w:ascii="Malgun Gothic" w:eastAsia="Malgun Gothic" w:hAnsi="Malgun Gothic" w:cstheme="minorBidi" w:hint="eastAsia"/>
      </w:rPr>
    </w:lvl>
    <w:lvl w:ilvl="1" w:tplc="04090003">
      <w:start w:val="1"/>
      <w:numFmt w:val="bullet"/>
      <w:lvlText w:val=""/>
      <w:lvlJc w:val="left"/>
      <w:pPr>
        <w:ind w:left="1100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500" w:hanging="40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00" w:hanging="40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300" w:hanging="40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700" w:hanging="40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100" w:hanging="40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500" w:hanging="40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3900" w:hanging="400"/>
      </w:pPr>
      <w:rPr>
        <w:rFonts w:ascii="Wingdings" w:hAnsi="Wingdings" w:hint="default"/>
      </w:rPr>
    </w:lvl>
  </w:abstractNum>
  <w:abstractNum w:abstractNumId="27" w15:restartNumberingAfterBreak="0">
    <w:nsid w:val="54260382"/>
    <w:multiLevelType w:val="hybridMultilevel"/>
    <w:tmpl w:val="F03845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8661C9A"/>
    <w:multiLevelType w:val="hybridMultilevel"/>
    <w:tmpl w:val="2F0C3F5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5D68299F"/>
    <w:multiLevelType w:val="hybridMultilevel"/>
    <w:tmpl w:val="C77C681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5E716515"/>
    <w:multiLevelType w:val="hybridMultilevel"/>
    <w:tmpl w:val="ECF867F8"/>
    <w:lvl w:ilvl="0" w:tplc="0C90726A">
      <w:numFmt w:val="bullet"/>
      <w:lvlText w:val="-"/>
      <w:lvlJc w:val="left"/>
      <w:pPr>
        <w:ind w:left="760" w:hanging="360"/>
      </w:pPr>
      <w:rPr>
        <w:rFonts w:ascii="Malgun Gothic" w:eastAsia="Malgun Gothic" w:hAnsi="Malgun Gothic" w:cstheme="minorBidi" w:hint="eastAsia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1" w15:restartNumberingAfterBreak="0">
    <w:nsid w:val="61274F1A"/>
    <w:multiLevelType w:val="hybridMultilevel"/>
    <w:tmpl w:val="BAA4C616"/>
    <w:lvl w:ilvl="0" w:tplc="E230D71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6F4DA36">
      <w:start w:val="53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3A0687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5BE3CB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65CB7F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93AE6F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C3A335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F6C97B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5E0A4A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2" w15:restartNumberingAfterBreak="0">
    <w:nsid w:val="63755004"/>
    <w:multiLevelType w:val="hybridMultilevel"/>
    <w:tmpl w:val="57AE32A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6852587B"/>
    <w:multiLevelType w:val="hybridMultilevel"/>
    <w:tmpl w:val="4B1E0B8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69C048C4"/>
    <w:multiLevelType w:val="hybridMultilevel"/>
    <w:tmpl w:val="83A01082"/>
    <w:lvl w:ilvl="0" w:tplc="04090019">
      <w:start w:val="1"/>
      <w:numFmt w:val="lowerLetter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5" w15:restartNumberingAfterBreak="0">
    <w:nsid w:val="6B2E1647"/>
    <w:multiLevelType w:val="hybridMultilevel"/>
    <w:tmpl w:val="D9D8E1C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70054F2D"/>
    <w:multiLevelType w:val="hybridMultilevel"/>
    <w:tmpl w:val="70806E4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 w15:restartNumberingAfterBreak="0">
    <w:nsid w:val="72724717"/>
    <w:multiLevelType w:val="hybridMultilevel"/>
    <w:tmpl w:val="69123E6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 w15:restartNumberingAfterBreak="0">
    <w:nsid w:val="77555C8D"/>
    <w:multiLevelType w:val="hybridMultilevel"/>
    <w:tmpl w:val="533CB9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7BE01FD"/>
    <w:multiLevelType w:val="hybridMultilevel"/>
    <w:tmpl w:val="6178B88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27A09306">
      <w:start w:val="108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B07AD132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E4FEA6CC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5D3674C6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718CA294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73B4646E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30B851A8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263E999E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40" w15:restartNumberingAfterBreak="0">
    <w:nsid w:val="77FD7268"/>
    <w:multiLevelType w:val="hybridMultilevel"/>
    <w:tmpl w:val="EF0432B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78A21E77"/>
    <w:multiLevelType w:val="hybridMultilevel"/>
    <w:tmpl w:val="F120DBCA"/>
    <w:lvl w:ilvl="0" w:tplc="6DC8F0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A0C80F6">
      <w:start w:val="53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13445E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D74851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A7CFB6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942490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686CF8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31E237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F10CD2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2" w15:restartNumberingAfterBreak="0">
    <w:nsid w:val="7A235580"/>
    <w:multiLevelType w:val="hybridMultilevel"/>
    <w:tmpl w:val="87740A7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A790DD22">
      <w:numFmt w:val="bullet"/>
      <w:lvlText w:val="·"/>
      <w:lvlJc w:val="left"/>
      <w:pPr>
        <w:ind w:left="1800" w:hanging="360"/>
      </w:pPr>
      <w:rPr>
        <w:rFonts w:ascii="Arial" w:eastAsiaTheme="minorEastAsia" w:hAnsi="Arial" w:cs="Arial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3" w15:restartNumberingAfterBreak="0">
    <w:nsid w:val="7E292D69"/>
    <w:multiLevelType w:val="hybridMultilevel"/>
    <w:tmpl w:val="7402CA5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4" w15:restartNumberingAfterBreak="0">
    <w:nsid w:val="7EB83F5E"/>
    <w:multiLevelType w:val="hybridMultilevel"/>
    <w:tmpl w:val="E3420606"/>
    <w:lvl w:ilvl="0" w:tplc="B2A86492">
      <w:start w:val="1"/>
      <w:numFmt w:val="upperLetter"/>
      <w:lvlText w:val="%1."/>
      <w:lvlJc w:val="left"/>
      <w:pPr>
        <w:ind w:left="1120" w:hanging="360"/>
      </w:pPr>
      <w:rPr>
        <w:rFonts w:ascii="Calibri" w:eastAsia="Malgun Gothic" w:hAnsi="Calibri" w:cstheme="minorBidi"/>
      </w:rPr>
    </w:lvl>
    <w:lvl w:ilvl="1" w:tplc="04090019">
      <w:start w:val="1"/>
      <w:numFmt w:val="upperLetter"/>
      <w:lvlText w:val="%2."/>
      <w:lvlJc w:val="left"/>
      <w:pPr>
        <w:ind w:left="1560" w:hanging="400"/>
      </w:pPr>
    </w:lvl>
    <w:lvl w:ilvl="2" w:tplc="0409001B">
      <w:start w:val="1"/>
      <w:numFmt w:val="lowerRoman"/>
      <w:lvlText w:val="%3."/>
      <w:lvlJc w:val="right"/>
      <w:pPr>
        <w:ind w:left="1960" w:hanging="400"/>
      </w:pPr>
    </w:lvl>
    <w:lvl w:ilvl="3" w:tplc="AD5C2DCA">
      <w:start w:val="1"/>
      <w:numFmt w:val="bullet"/>
      <w:lvlText w:val=""/>
      <w:lvlJc w:val="left"/>
      <w:pPr>
        <w:ind w:left="2360" w:hanging="400"/>
      </w:pPr>
      <w:rPr>
        <w:rFonts w:ascii="Wingdings" w:hAnsi="Wingdings" w:hint="default"/>
      </w:r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num w:numId="1">
    <w:abstractNumId w:val="44"/>
  </w:num>
  <w:num w:numId="2">
    <w:abstractNumId w:val="42"/>
  </w:num>
  <w:num w:numId="3">
    <w:abstractNumId w:val="35"/>
  </w:num>
  <w:num w:numId="4">
    <w:abstractNumId w:val="40"/>
  </w:num>
  <w:num w:numId="5">
    <w:abstractNumId w:val="21"/>
  </w:num>
  <w:num w:numId="6">
    <w:abstractNumId w:val="14"/>
  </w:num>
  <w:num w:numId="7">
    <w:abstractNumId w:val="32"/>
  </w:num>
  <w:num w:numId="8">
    <w:abstractNumId w:val="25"/>
  </w:num>
  <w:num w:numId="9">
    <w:abstractNumId w:val="28"/>
  </w:num>
  <w:num w:numId="10">
    <w:abstractNumId w:val="13"/>
  </w:num>
  <w:num w:numId="11">
    <w:abstractNumId w:val="8"/>
  </w:num>
  <w:num w:numId="12">
    <w:abstractNumId w:val="39"/>
  </w:num>
  <w:num w:numId="13">
    <w:abstractNumId w:val="19"/>
  </w:num>
  <w:num w:numId="14">
    <w:abstractNumId w:val="6"/>
  </w:num>
  <w:num w:numId="15">
    <w:abstractNumId w:val="37"/>
  </w:num>
  <w:num w:numId="16">
    <w:abstractNumId w:val="16"/>
  </w:num>
  <w:num w:numId="17">
    <w:abstractNumId w:val="29"/>
  </w:num>
  <w:num w:numId="18">
    <w:abstractNumId w:val="2"/>
  </w:num>
  <w:num w:numId="19">
    <w:abstractNumId w:val="43"/>
  </w:num>
  <w:num w:numId="20">
    <w:abstractNumId w:val="33"/>
  </w:num>
  <w:num w:numId="21">
    <w:abstractNumId w:val="36"/>
  </w:num>
  <w:num w:numId="22">
    <w:abstractNumId w:val="30"/>
  </w:num>
  <w:num w:numId="23">
    <w:abstractNumId w:val="26"/>
  </w:num>
  <w:num w:numId="24">
    <w:abstractNumId w:val="17"/>
  </w:num>
  <w:num w:numId="25">
    <w:abstractNumId w:val="15"/>
  </w:num>
  <w:num w:numId="26">
    <w:abstractNumId w:val="22"/>
  </w:num>
  <w:num w:numId="27">
    <w:abstractNumId w:val="12"/>
  </w:num>
  <w:num w:numId="28">
    <w:abstractNumId w:val="1"/>
  </w:num>
  <w:num w:numId="29">
    <w:abstractNumId w:val="5"/>
  </w:num>
  <w:num w:numId="30">
    <w:abstractNumId w:val="20"/>
  </w:num>
  <w:num w:numId="31">
    <w:abstractNumId w:val="10"/>
  </w:num>
  <w:num w:numId="32">
    <w:abstractNumId w:val="0"/>
  </w:num>
  <w:num w:numId="33">
    <w:abstractNumId w:val="27"/>
  </w:num>
  <w:num w:numId="34">
    <w:abstractNumId w:val="3"/>
  </w:num>
  <w:num w:numId="35">
    <w:abstractNumId w:val="23"/>
  </w:num>
  <w:num w:numId="36">
    <w:abstractNumId w:val="38"/>
  </w:num>
  <w:num w:numId="37">
    <w:abstractNumId w:val="24"/>
  </w:num>
  <w:num w:numId="38">
    <w:abstractNumId w:val="7"/>
  </w:num>
  <w:num w:numId="39">
    <w:abstractNumId w:val="9"/>
  </w:num>
  <w:num w:numId="40">
    <w:abstractNumId w:val="41"/>
  </w:num>
  <w:num w:numId="41">
    <w:abstractNumId w:val="31"/>
  </w:num>
  <w:num w:numId="42">
    <w:abstractNumId w:val="18"/>
  </w:num>
  <w:num w:numId="43">
    <w:abstractNumId w:val="34"/>
  </w:num>
  <w:num w:numId="44">
    <w:abstractNumId w:val="11"/>
  </w:num>
  <w:num w:numId="4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0NDSyNDC1sLQwszA1MDRQ0lEKTi0uzszPAykwrAUAZFc5rCwAAAA="/>
  </w:docVars>
  <w:rsids>
    <w:rsidRoot w:val="00891B11"/>
    <w:rsid w:val="000044DF"/>
    <w:rsid w:val="00004752"/>
    <w:rsid w:val="00004916"/>
    <w:rsid w:val="00011329"/>
    <w:rsid w:val="00015EBB"/>
    <w:rsid w:val="00015F47"/>
    <w:rsid w:val="00023C0E"/>
    <w:rsid w:val="000272D6"/>
    <w:rsid w:val="000277A1"/>
    <w:rsid w:val="00030B81"/>
    <w:rsid w:val="00034BAF"/>
    <w:rsid w:val="000434DC"/>
    <w:rsid w:val="00044AEC"/>
    <w:rsid w:val="00044B98"/>
    <w:rsid w:val="000468EE"/>
    <w:rsid w:val="00051A23"/>
    <w:rsid w:val="000534D6"/>
    <w:rsid w:val="00060EC0"/>
    <w:rsid w:val="000634D6"/>
    <w:rsid w:val="0006361D"/>
    <w:rsid w:val="0007470B"/>
    <w:rsid w:val="000858E4"/>
    <w:rsid w:val="00090003"/>
    <w:rsid w:val="000903F7"/>
    <w:rsid w:val="00094070"/>
    <w:rsid w:val="00094159"/>
    <w:rsid w:val="00095BA2"/>
    <w:rsid w:val="00095F2E"/>
    <w:rsid w:val="000A0088"/>
    <w:rsid w:val="000A4FD2"/>
    <w:rsid w:val="000A65E9"/>
    <w:rsid w:val="000A6EAE"/>
    <w:rsid w:val="000C3C92"/>
    <w:rsid w:val="000C7229"/>
    <w:rsid w:val="000D415A"/>
    <w:rsid w:val="000E0DAD"/>
    <w:rsid w:val="000F23A1"/>
    <w:rsid w:val="000F7267"/>
    <w:rsid w:val="001015A0"/>
    <w:rsid w:val="00102AC1"/>
    <w:rsid w:val="00103BD5"/>
    <w:rsid w:val="001110C1"/>
    <w:rsid w:val="00112107"/>
    <w:rsid w:val="0011429C"/>
    <w:rsid w:val="00114A54"/>
    <w:rsid w:val="00115394"/>
    <w:rsid w:val="001166BE"/>
    <w:rsid w:val="00122601"/>
    <w:rsid w:val="00122854"/>
    <w:rsid w:val="001261E5"/>
    <w:rsid w:val="001351D2"/>
    <w:rsid w:val="00135380"/>
    <w:rsid w:val="00144A7E"/>
    <w:rsid w:val="00145D50"/>
    <w:rsid w:val="00152504"/>
    <w:rsid w:val="00153572"/>
    <w:rsid w:val="001539FF"/>
    <w:rsid w:val="00153D94"/>
    <w:rsid w:val="00154DF6"/>
    <w:rsid w:val="00163964"/>
    <w:rsid w:val="001650EF"/>
    <w:rsid w:val="0017061E"/>
    <w:rsid w:val="0017122E"/>
    <w:rsid w:val="00171DF7"/>
    <w:rsid w:val="001836A2"/>
    <w:rsid w:val="00191F67"/>
    <w:rsid w:val="00193B2B"/>
    <w:rsid w:val="00194EF7"/>
    <w:rsid w:val="00195512"/>
    <w:rsid w:val="001A027C"/>
    <w:rsid w:val="001B07F9"/>
    <w:rsid w:val="001C2BA8"/>
    <w:rsid w:val="001C4C8E"/>
    <w:rsid w:val="001C51F2"/>
    <w:rsid w:val="001C7905"/>
    <w:rsid w:val="001D5B4C"/>
    <w:rsid w:val="001D6A1D"/>
    <w:rsid w:val="001E516B"/>
    <w:rsid w:val="001F21BA"/>
    <w:rsid w:val="0020086C"/>
    <w:rsid w:val="00203D9A"/>
    <w:rsid w:val="00214D7C"/>
    <w:rsid w:val="00214F4C"/>
    <w:rsid w:val="0021723E"/>
    <w:rsid w:val="00221B67"/>
    <w:rsid w:val="00227D41"/>
    <w:rsid w:val="002344D2"/>
    <w:rsid w:val="0023560C"/>
    <w:rsid w:val="00241AC0"/>
    <w:rsid w:val="00244D81"/>
    <w:rsid w:val="00251CFC"/>
    <w:rsid w:val="002528F5"/>
    <w:rsid w:val="00260B8B"/>
    <w:rsid w:val="002644D2"/>
    <w:rsid w:val="00275B8B"/>
    <w:rsid w:val="00280D43"/>
    <w:rsid w:val="00292A37"/>
    <w:rsid w:val="002A3B21"/>
    <w:rsid w:val="002A56AD"/>
    <w:rsid w:val="002A6D9E"/>
    <w:rsid w:val="002A77AC"/>
    <w:rsid w:val="002B30F9"/>
    <w:rsid w:val="002D0059"/>
    <w:rsid w:val="002D5A39"/>
    <w:rsid w:val="002E2720"/>
    <w:rsid w:val="002E2FF5"/>
    <w:rsid w:val="002E7BD1"/>
    <w:rsid w:val="00300698"/>
    <w:rsid w:val="00313C27"/>
    <w:rsid w:val="00332BF0"/>
    <w:rsid w:val="0034087A"/>
    <w:rsid w:val="00343AE0"/>
    <w:rsid w:val="00346C68"/>
    <w:rsid w:val="00351DA3"/>
    <w:rsid w:val="003523A5"/>
    <w:rsid w:val="003546A0"/>
    <w:rsid w:val="0036155C"/>
    <w:rsid w:val="0036692F"/>
    <w:rsid w:val="003706D0"/>
    <w:rsid w:val="003744BB"/>
    <w:rsid w:val="00376E42"/>
    <w:rsid w:val="0038188F"/>
    <w:rsid w:val="00382BA4"/>
    <w:rsid w:val="00387EB9"/>
    <w:rsid w:val="003920A8"/>
    <w:rsid w:val="003A77AF"/>
    <w:rsid w:val="003B1036"/>
    <w:rsid w:val="003B30A9"/>
    <w:rsid w:val="003C11B2"/>
    <w:rsid w:val="003C476F"/>
    <w:rsid w:val="003D0052"/>
    <w:rsid w:val="003D04B7"/>
    <w:rsid w:val="003D43FF"/>
    <w:rsid w:val="003D5232"/>
    <w:rsid w:val="003D5FF2"/>
    <w:rsid w:val="003D7136"/>
    <w:rsid w:val="003E34E5"/>
    <w:rsid w:val="003F0F20"/>
    <w:rsid w:val="003F18FC"/>
    <w:rsid w:val="003F48F3"/>
    <w:rsid w:val="003F70A9"/>
    <w:rsid w:val="00401399"/>
    <w:rsid w:val="0040462B"/>
    <w:rsid w:val="00405368"/>
    <w:rsid w:val="004112E4"/>
    <w:rsid w:val="00414383"/>
    <w:rsid w:val="00416359"/>
    <w:rsid w:val="0042176E"/>
    <w:rsid w:val="004304B1"/>
    <w:rsid w:val="00433B10"/>
    <w:rsid w:val="004343D5"/>
    <w:rsid w:val="00436E0B"/>
    <w:rsid w:val="00442853"/>
    <w:rsid w:val="004447CF"/>
    <w:rsid w:val="00447508"/>
    <w:rsid w:val="00450923"/>
    <w:rsid w:val="00453100"/>
    <w:rsid w:val="0045522A"/>
    <w:rsid w:val="0047152E"/>
    <w:rsid w:val="00476430"/>
    <w:rsid w:val="00477305"/>
    <w:rsid w:val="004776D1"/>
    <w:rsid w:val="00477EC5"/>
    <w:rsid w:val="00480ACC"/>
    <w:rsid w:val="00491211"/>
    <w:rsid w:val="00496B7A"/>
    <w:rsid w:val="004A316B"/>
    <w:rsid w:val="004B693C"/>
    <w:rsid w:val="004B7966"/>
    <w:rsid w:val="004C2BD0"/>
    <w:rsid w:val="004C42D0"/>
    <w:rsid w:val="004C70C7"/>
    <w:rsid w:val="004D1B9E"/>
    <w:rsid w:val="004D4385"/>
    <w:rsid w:val="004D4414"/>
    <w:rsid w:val="004E3B7E"/>
    <w:rsid w:val="004E6305"/>
    <w:rsid w:val="004E747B"/>
    <w:rsid w:val="004F1D58"/>
    <w:rsid w:val="004F2E8D"/>
    <w:rsid w:val="004F31C5"/>
    <w:rsid w:val="00502BA4"/>
    <w:rsid w:val="00507CC8"/>
    <w:rsid w:val="00511381"/>
    <w:rsid w:val="0051215E"/>
    <w:rsid w:val="00523415"/>
    <w:rsid w:val="00525E43"/>
    <w:rsid w:val="005275E6"/>
    <w:rsid w:val="0053314D"/>
    <w:rsid w:val="005372D4"/>
    <w:rsid w:val="0054418E"/>
    <w:rsid w:val="00545826"/>
    <w:rsid w:val="00545FCB"/>
    <w:rsid w:val="00552E1C"/>
    <w:rsid w:val="00561C3A"/>
    <w:rsid w:val="00567F3E"/>
    <w:rsid w:val="0057102E"/>
    <w:rsid w:val="00573828"/>
    <w:rsid w:val="0057550A"/>
    <w:rsid w:val="00577D5C"/>
    <w:rsid w:val="0059687B"/>
    <w:rsid w:val="005A344A"/>
    <w:rsid w:val="005A66F3"/>
    <w:rsid w:val="005B338C"/>
    <w:rsid w:val="005B4189"/>
    <w:rsid w:val="005B6816"/>
    <w:rsid w:val="005D2BE1"/>
    <w:rsid w:val="005D5FF1"/>
    <w:rsid w:val="005E4171"/>
    <w:rsid w:val="005E4C23"/>
    <w:rsid w:val="005E7C80"/>
    <w:rsid w:val="005F3117"/>
    <w:rsid w:val="005F41E2"/>
    <w:rsid w:val="005F62FE"/>
    <w:rsid w:val="00605E4B"/>
    <w:rsid w:val="00614CD2"/>
    <w:rsid w:val="00615683"/>
    <w:rsid w:val="0062281B"/>
    <w:rsid w:val="00622BA7"/>
    <w:rsid w:val="006258AE"/>
    <w:rsid w:val="00633B91"/>
    <w:rsid w:val="00635DF8"/>
    <w:rsid w:val="00642C0A"/>
    <w:rsid w:val="00646D22"/>
    <w:rsid w:val="00650A6A"/>
    <w:rsid w:val="00653815"/>
    <w:rsid w:val="00657CD5"/>
    <w:rsid w:val="006610F0"/>
    <w:rsid w:val="006615B9"/>
    <w:rsid w:val="00665A3D"/>
    <w:rsid w:val="006668E5"/>
    <w:rsid w:val="00667162"/>
    <w:rsid w:val="00687D08"/>
    <w:rsid w:val="00691D2D"/>
    <w:rsid w:val="00695AB2"/>
    <w:rsid w:val="006966AD"/>
    <w:rsid w:val="00697F65"/>
    <w:rsid w:val="006A0A20"/>
    <w:rsid w:val="006A12F9"/>
    <w:rsid w:val="006A5036"/>
    <w:rsid w:val="006B15B8"/>
    <w:rsid w:val="006B2E3C"/>
    <w:rsid w:val="006B7EF6"/>
    <w:rsid w:val="006C18BE"/>
    <w:rsid w:val="006C6271"/>
    <w:rsid w:val="006D1AAA"/>
    <w:rsid w:val="006D3E7C"/>
    <w:rsid w:val="006D58AC"/>
    <w:rsid w:val="006E1522"/>
    <w:rsid w:val="006E178F"/>
    <w:rsid w:val="006E2F30"/>
    <w:rsid w:val="006E2FA8"/>
    <w:rsid w:val="006E422F"/>
    <w:rsid w:val="006E63AB"/>
    <w:rsid w:val="006F1797"/>
    <w:rsid w:val="006F2103"/>
    <w:rsid w:val="006F383A"/>
    <w:rsid w:val="006F7491"/>
    <w:rsid w:val="007005A8"/>
    <w:rsid w:val="00705566"/>
    <w:rsid w:val="00705F68"/>
    <w:rsid w:val="007062BA"/>
    <w:rsid w:val="00711987"/>
    <w:rsid w:val="0072220B"/>
    <w:rsid w:val="00722967"/>
    <w:rsid w:val="0072451F"/>
    <w:rsid w:val="00730463"/>
    <w:rsid w:val="00746F0D"/>
    <w:rsid w:val="00751259"/>
    <w:rsid w:val="007527D6"/>
    <w:rsid w:val="0075300C"/>
    <w:rsid w:val="00754EE7"/>
    <w:rsid w:val="00763BDA"/>
    <w:rsid w:val="00765F9D"/>
    <w:rsid w:val="00766816"/>
    <w:rsid w:val="0076762D"/>
    <w:rsid w:val="00770F1A"/>
    <w:rsid w:val="0077252B"/>
    <w:rsid w:val="007729AD"/>
    <w:rsid w:val="007736AD"/>
    <w:rsid w:val="007743B8"/>
    <w:rsid w:val="00774D61"/>
    <w:rsid w:val="00780F0D"/>
    <w:rsid w:val="0078484B"/>
    <w:rsid w:val="00786E1A"/>
    <w:rsid w:val="00786E26"/>
    <w:rsid w:val="0079169D"/>
    <w:rsid w:val="00794201"/>
    <w:rsid w:val="00794CC3"/>
    <w:rsid w:val="00796A89"/>
    <w:rsid w:val="007A461F"/>
    <w:rsid w:val="007B1DD5"/>
    <w:rsid w:val="007B418D"/>
    <w:rsid w:val="007C6537"/>
    <w:rsid w:val="007D6B13"/>
    <w:rsid w:val="007E33AD"/>
    <w:rsid w:val="007E35EE"/>
    <w:rsid w:val="007E3A1E"/>
    <w:rsid w:val="007E4B3A"/>
    <w:rsid w:val="007E4B4C"/>
    <w:rsid w:val="007E76C9"/>
    <w:rsid w:val="007F10C7"/>
    <w:rsid w:val="007F6B13"/>
    <w:rsid w:val="007F7590"/>
    <w:rsid w:val="007F7FD8"/>
    <w:rsid w:val="0080030A"/>
    <w:rsid w:val="00804F67"/>
    <w:rsid w:val="00810133"/>
    <w:rsid w:val="00810CCA"/>
    <w:rsid w:val="00811E82"/>
    <w:rsid w:val="00813625"/>
    <w:rsid w:val="00813AB0"/>
    <w:rsid w:val="00815350"/>
    <w:rsid w:val="00817AC1"/>
    <w:rsid w:val="00843DDB"/>
    <w:rsid w:val="00850CB2"/>
    <w:rsid w:val="00850D23"/>
    <w:rsid w:val="0085147D"/>
    <w:rsid w:val="00856DC6"/>
    <w:rsid w:val="00862E94"/>
    <w:rsid w:val="00863976"/>
    <w:rsid w:val="0086570F"/>
    <w:rsid w:val="0086688D"/>
    <w:rsid w:val="00870E20"/>
    <w:rsid w:val="008712A3"/>
    <w:rsid w:val="00871725"/>
    <w:rsid w:val="00872617"/>
    <w:rsid w:val="00873223"/>
    <w:rsid w:val="00877D4C"/>
    <w:rsid w:val="00891B11"/>
    <w:rsid w:val="00892A03"/>
    <w:rsid w:val="00893FE0"/>
    <w:rsid w:val="008A0909"/>
    <w:rsid w:val="008A1D0D"/>
    <w:rsid w:val="008A2F9C"/>
    <w:rsid w:val="008A5C2B"/>
    <w:rsid w:val="008B45F0"/>
    <w:rsid w:val="008B7AF3"/>
    <w:rsid w:val="008C0333"/>
    <w:rsid w:val="008C2FE4"/>
    <w:rsid w:val="008D3EDB"/>
    <w:rsid w:val="008D4DAF"/>
    <w:rsid w:val="008D5CE4"/>
    <w:rsid w:val="008D7A14"/>
    <w:rsid w:val="008D7D6C"/>
    <w:rsid w:val="008E0DC6"/>
    <w:rsid w:val="008E277F"/>
    <w:rsid w:val="008E4FA3"/>
    <w:rsid w:val="008E6FF7"/>
    <w:rsid w:val="008E7FB3"/>
    <w:rsid w:val="008F1D5C"/>
    <w:rsid w:val="008F347A"/>
    <w:rsid w:val="008F60B9"/>
    <w:rsid w:val="00906FE5"/>
    <w:rsid w:val="00907ED5"/>
    <w:rsid w:val="009120F5"/>
    <w:rsid w:val="00913B71"/>
    <w:rsid w:val="00913C70"/>
    <w:rsid w:val="00913C8A"/>
    <w:rsid w:val="0091457C"/>
    <w:rsid w:val="0092141E"/>
    <w:rsid w:val="00926AE4"/>
    <w:rsid w:val="009472DD"/>
    <w:rsid w:val="00951787"/>
    <w:rsid w:val="00955D76"/>
    <w:rsid w:val="009642F3"/>
    <w:rsid w:val="00973839"/>
    <w:rsid w:val="00973BA8"/>
    <w:rsid w:val="0098069B"/>
    <w:rsid w:val="0098131C"/>
    <w:rsid w:val="00985133"/>
    <w:rsid w:val="009855DE"/>
    <w:rsid w:val="00986C14"/>
    <w:rsid w:val="00990B3B"/>
    <w:rsid w:val="00994962"/>
    <w:rsid w:val="00994D66"/>
    <w:rsid w:val="00995A9A"/>
    <w:rsid w:val="009A2B1A"/>
    <w:rsid w:val="009B1083"/>
    <w:rsid w:val="009B10D7"/>
    <w:rsid w:val="009B5371"/>
    <w:rsid w:val="009C4838"/>
    <w:rsid w:val="009C691F"/>
    <w:rsid w:val="009C7069"/>
    <w:rsid w:val="009D03C9"/>
    <w:rsid w:val="009D5F9C"/>
    <w:rsid w:val="009D620E"/>
    <w:rsid w:val="009D70B6"/>
    <w:rsid w:val="009E59A2"/>
    <w:rsid w:val="009F3CFB"/>
    <w:rsid w:val="009F7C26"/>
    <w:rsid w:val="00A01E19"/>
    <w:rsid w:val="00A05BC4"/>
    <w:rsid w:val="00A05E02"/>
    <w:rsid w:val="00A07458"/>
    <w:rsid w:val="00A10EB6"/>
    <w:rsid w:val="00A13FC4"/>
    <w:rsid w:val="00A17093"/>
    <w:rsid w:val="00A218C4"/>
    <w:rsid w:val="00A23C43"/>
    <w:rsid w:val="00A32C5A"/>
    <w:rsid w:val="00A35053"/>
    <w:rsid w:val="00A40023"/>
    <w:rsid w:val="00A42E72"/>
    <w:rsid w:val="00A522BB"/>
    <w:rsid w:val="00A5482A"/>
    <w:rsid w:val="00A55C21"/>
    <w:rsid w:val="00A56255"/>
    <w:rsid w:val="00A642F7"/>
    <w:rsid w:val="00A64CDF"/>
    <w:rsid w:val="00A65CC7"/>
    <w:rsid w:val="00A672D2"/>
    <w:rsid w:val="00A70239"/>
    <w:rsid w:val="00A702F3"/>
    <w:rsid w:val="00A736E4"/>
    <w:rsid w:val="00A74E96"/>
    <w:rsid w:val="00A778BD"/>
    <w:rsid w:val="00A80248"/>
    <w:rsid w:val="00A80F53"/>
    <w:rsid w:val="00A8669B"/>
    <w:rsid w:val="00A94AE4"/>
    <w:rsid w:val="00A9660C"/>
    <w:rsid w:val="00AA1CB1"/>
    <w:rsid w:val="00AA2B11"/>
    <w:rsid w:val="00AB4E75"/>
    <w:rsid w:val="00AB709C"/>
    <w:rsid w:val="00AB7C0A"/>
    <w:rsid w:val="00AC06FE"/>
    <w:rsid w:val="00AC26ED"/>
    <w:rsid w:val="00AC5202"/>
    <w:rsid w:val="00AC55CF"/>
    <w:rsid w:val="00AC70B0"/>
    <w:rsid w:val="00AC76BF"/>
    <w:rsid w:val="00AF4120"/>
    <w:rsid w:val="00AF4279"/>
    <w:rsid w:val="00B02278"/>
    <w:rsid w:val="00B14790"/>
    <w:rsid w:val="00B202AC"/>
    <w:rsid w:val="00B27A0F"/>
    <w:rsid w:val="00B3578C"/>
    <w:rsid w:val="00B4032E"/>
    <w:rsid w:val="00B4069A"/>
    <w:rsid w:val="00B42593"/>
    <w:rsid w:val="00B443E2"/>
    <w:rsid w:val="00B50989"/>
    <w:rsid w:val="00B70CF1"/>
    <w:rsid w:val="00B71484"/>
    <w:rsid w:val="00B71C3C"/>
    <w:rsid w:val="00B71E3D"/>
    <w:rsid w:val="00B75223"/>
    <w:rsid w:val="00B90794"/>
    <w:rsid w:val="00B96F87"/>
    <w:rsid w:val="00BA753A"/>
    <w:rsid w:val="00BB1245"/>
    <w:rsid w:val="00BC01B5"/>
    <w:rsid w:val="00BC0B0B"/>
    <w:rsid w:val="00BC23F4"/>
    <w:rsid w:val="00BC3C67"/>
    <w:rsid w:val="00BC5B0B"/>
    <w:rsid w:val="00BC6026"/>
    <w:rsid w:val="00BC650A"/>
    <w:rsid w:val="00BD25AC"/>
    <w:rsid w:val="00BD3A0F"/>
    <w:rsid w:val="00BD5308"/>
    <w:rsid w:val="00BD7A93"/>
    <w:rsid w:val="00BE424E"/>
    <w:rsid w:val="00BF01F8"/>
    <w:rsid w:val="00BF2E40"/>
    <w:rsid w:val="00BF400F"/>
    <w:rsid w:val="00BF7505"/>
    <w:rsid w:val="00C061DC"/>
    <w:rsid w:val="00C30A61"/>
    <w:rsid w:val="00C31BE8"/>
    <w:rsid w:val="00C43393"/>
    <w:rsid w:val="00C53022"/>
    <w:rsid w:val="00C54D22"/>
    <w:rsid w:val="00C629DD"/>
    <w:rsid w:val="00C71A69"/>
    <w:rsid w:val="00C74791"/>
    <w:rsid w:val="00C8212D"/>
    <w:rsid w:val="00C926BE"/>
    <w:rsid w:val="00CA7A22"/>
    <w:rsid w:val="00CC4E55"/>
    <w:rsid w:val="00CC6326"/>
    <w:rsid w:val="00CC7141"/>
    <w:rsid w:val="00CD5988"/>
    <w:rsid w:val="00CE038A"/>
    <w:rsid w:val="00CE1DAA"/>
    <w:rsid w:val="00CE2DF7"/>
    <w:rsid w:val="00CE3611"/>
    <w:rsid w:val="00D03AD0"/>
    <w:rsid w:val="00D078A3"/>
    <w:rsid w:val="00D1152A"/>
    <w:rsid w:val="00D20CE6"/>
    <w:rsid w:val="00D24E97"/>
    <w:rsid w:val="00D27CE7"/>
    <w:rsid w:val="00D35ACF"/>
    <w:rsid w:val="00D373CB"/>
    <w:rsid w:val="00D421BF"/>
    <w:rsid w:val="00D500B1"/>
    <w:rsid w:val="00D535F8"/>
    <w:rsid w:val="00D54311"/>
    <w:rsid w:val="00D566FF"/>
    <w:rsid w:val="00D56CBC"/>
    <w:rsid w:val="00D56EBE"/>
    <w:rsid w:val="00D63021"/>
    <w:rsid w:val="00D64698"/>
    <w:rsid w:val="00D67AE1"/>
    <w:rsid w:val="00D7074A"/>
    <w:rsid w:val="00D74DA0"/>
    <w:rsid w:val="00D80948"/>
    <w:rsid w:val="00D839ED"/>
    <w:rsid w:val="00D87154"/>
    <w:rsid w:val="00D902C6"/>
    <w:rsid w:val="00D90CD8"/>
    <w:rsid w:val="00D91511"/>
    <w:rsid w:val="00DA5726"/>
    <w:rsid w:val="00DA745B"/>
    <w:rsid w:val="00DC368F"/>
    <w:rsid w:val="00DC493A"/>
    <w:rsid w:val="00DD0F9E"/>
    <w:rsid w:val="00DE4640"/>
    <w:rsid w:val="00DF1398"/>
    <w:rsid w:val="00DF1830"/>
    <w:rsid w:val="00E02771"/>
    <w:rsid w:val="00E1351C"/>
    <w:rsid w:val="00E146E8"/>
    <w:rsid w:val="00E25970"/>
    <w:rsid w:val="00E34EE5"/>
    <w:rsid w:val="00E378C0"/>
    <w:rsid w:val="00E37AC5"/>
    <w:rsid w:val="00E43FA3"/>
    <w:rsid w:val="00E46465"/>
    <w:rsid w:val="00E64499"/>
    <w:rsid w:val="00E647B3"/>
    <w:rsid w:val="00E73267"/>
    <w:rsid w:val="00E73FA2"/>
    <w:rsid w:val="00E8508C"/>
    <w:rsid w:val="00E878C5"/>
    <w:rsid w:val="00E94CBB"/>
    <w:rsid w:val="00E96901"/>
    <w:rsid w:val="00EA00FE"/>
    <w:rsid w:val="00EA0F6F"/>
    <w:rsid w:val="00EA2943"/>
    <w:rsid w:val="00EA2D8B"/>
    <w:rsid w:val="00EB2878"/>
    <w:rsid w:val="00EB3969"/>
    <w:rsid w:val="00EB6331"/>
    <w:rsid w:val="00ED594C"/>
    <w:rsid w:val="00ED5956"/>
    <w:rsid w:val="00EE221D"/>
    <w:rsid w:val="00EF036C"/>
    <w:rsid w:val="00EF1A4F"/>
    <w:rsid w:val="00EF4CD1"/>
    <w:rsid w:val="00EF5655"/>
    <w:rsid w:val="00F008E5"/>
    <w:rsid w:val="00F03887"/>
    <w:rsid w:val="00F048BF"/>
    <w:rsid w:val="00F071BE"/>
    <w:rsid w:val="00F07DFF"/>
    <w:rsid w:val="00F14520"/>
    <w:rsid w:val="00F146E9"/>
    <w:rsid w:val="00F177F6"/>
    <w:rsid w:val="00F17AD4"/>
    <w:rsid w:val="00F328E5"/>
    <w:rsid w:val="00F35934"/>
    <w:rsid w:val="00F36145"/>
    <w:rsid w:val="00F4111E"/>
    <w:rsid w:val="00F4159E"/>
    <w:rsid w:val="00F54660"/>
    <w:rsid w:val="00F54F04"/>
    <w:rsid w:val="00F565DA"/>
    <w:rsid w:val="00F7639A"/>
    <w:rsid w:val="00F76B02"/>
    <w:rsid w:val="00F80B29"/>
    <w:rsid w:val="00F80C80"/>
    <w:rsid w:val="00F85BD0"/>
    <w:rsid w:val="00F90731"/>
    <w:rsid w:val="00F90CA1"/>
    <w:rsid w:val="00F9595C"/>
    <w:rsid w:val="00F96E1A"/>
    <w:rsid w:val="00FA0273"/>
    <w:rsid w:val="00FA1699"/>
    <w:rsid w:val="00FA5288"/>
    <w:rsid w:val="00FB281D"/>
    <w:rsid w:val="00FB3182"/>
    <w:rsid w:val="00FB37F3"/>
    <w:rsid w:val="00FB46FE"/>
    <w:rsid w:val="00FB6994"/>
    <w:rsid w:val="00FC10EA"/>
    <w:rsid w:val="00FC465F"/>
    <w:rsid w:val="00FC601D"/>
    <w:rsid w:val="00FD45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13DA3BC"/>
  <w15:docId w15:val="{92716996-E1D6-4F24-86FC-B255A04A91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s-ES" w:eastAsia="ko-K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unhideWhenUsed/>
    <w:rsid w:val="007E4B3A"/>
    <w:rPr>
      <w:sz w:val="18"/>
      <w:szCs w:val="18"/>
    </w:rPr>
  </w:style>
  <w:style w:type="paragraph" w:styleId="Textocomentario">
    <w:name w:val="annotation text"/>
    <w:basedOn w:val="Normal"/>
    <w:link w:val="TextocomentarioCar"/>
    <w:uiPriority w:val="99"/>
    <w:unhideWhenUsed/>
    <w:rsid w:val="007E4B3A"/>
  </w:style>
  <w:style w:type="character" w:customStyle="1" w:styleId="TextocomentarioCar">
    <w:name w:val="Texto comentario Car"/>
    <w:basedOn w:val="Fuentedeprrafopredeter"/>
    <w:link w:val="Textocomentario"/>
    <w:uiPriority w:val="99"/>
    <w:rsid w:val="007E4B3A"/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E4B3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7E4B3A"/>
    <w:rPr>
      <w:b/>
      <w:bCs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E4B3A"/>
    <w:pPr>
      <w:spacing w:after="0" w:line="240" w:lineRule="auto"/>
    </w:pPr>
    <w:rPr>
      <w:rFonts w:asciiTheme="majorHAnsi" w:eastAsiaTheme="majorEastAsia" w:hAnsiTheme="majorHAnsi" w:cstheme="majorBidi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E4B3A"/>
    <w:rPr>
      <w:rFonts w:asciiTheme="majorHAnsi" w:eastAsiaTheme="majorEastAsia" w:hAnsiTheme="majorHAnsi" w:cstheme="majorBidi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863976"/>
    <w:pPr>
      <w:tabs>
        <w:tab w:val="center" w:pos="4513"/>
        <w:tab w:val="right" w:pos="9026"/>
      </w:tabs>
      <w:spacing w:after="0" w:line="240" w:lineRule="auto"/>
    </w:pPr>
    <w:rPr>
      <w:lang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863976"/>
    <w:rPr>
      <w:lang w:val="es-ES" w:eastAsia="en-US"/>
    </w:rPr>
  </w:style>
  <w:style w:type="paragraph" w:styleId="Prrafodelista">
    <w:name w:val="List Paragraph"/>
    <w:aliases w:val="Bullet List,FooterText,numbered,Paragraphe de liste1,Colorful List - Accent 11,List Paragraph1,색상형 목록 - 강조색 11,Bulletr List Paragraph,列出段落,列出段落1,List Paragraph2,List Paragraph21,Párrafo de lista1,Parágrafo da Lista1,リスト段落1"/>
    <w:basedOn w:val="Normal"/>
    <w:link w:val="PrrafodelistaCar"/>
    <w:uiPriority w:val="34"/>
    <w:qFormat/>
    <w:rsid w:val="00525E43"/>
    <w:pPr>
      <w:spacing w:after="0" w:line="240" w:lineRule="auto"/>
      <w:ind w:leftChars="400" w:left="800"/>
      <w:jc w:val="both"/>
    </w:pPr>
    <w:rPr>
      <w:rFonts w:ascii="Calibri" w:eastAsia="Malgun Gothic" w:hAnsi="Calibri"/>
      <w:kern w:val="2"/>
      <w:sz w:val="20"/>
    </w:rPr>
  </w:style>
  <w:style w:type="character" w:styleId="Hipervnculo">
    <w:name w:val="Hyperlink"/>
    <w:basedOn w:val="Fuentedeprrafopredeter"/>
    <w:uiPriority w:val="99"/>
    <w:unhideWhenUsed/>
    <w:rsid w:val="009B1083"/>
    <w:rPr>
      <w:color w:val="0563C1" w:themeColor="hyperlink"/>
      <w:u w:val="single"/>
    </w:rPr>
  </w:style>
  <w:style w:type="character" w:customStyle="1" w:styleId="UnresolvedMention1">
    <w:name w:val="Unresolved Mention1"/>
    <w:basedOn w:val="Fuentedeprrafopredeter"/>
    <w:uiPriority w:val="99"/>
    <w:semiHidden/>
    <w:unhideWhenUsed/>
    <w:rsid w:val="009B1083"/>
    <w:rPr>
      <w:color w:val="808080"/>
      <w:shd w:val="clear" w:color="auto" w:fill="E6E6E6"/>
    </w:rPr>
  </w:style>
  <w:style w:type="paragraph" w:styleId="Piedepgina">
    <w:name w:val="footer"/>
    <w:basedOn w:val="Normal"/>
    <w:link w:val="PiedepginaCar"/>
    <w:uiPriority w:val="99"/>
    <w:unhideWhenUsed/>
    <w:rsid w:val="00292A37"/>
    <w:pPr>
      <w:tabs>
        <w:tab w:val="center" w:pos="4513"/>
        <w:tab w:val="right" w:pos="9026"/>
      </w:tabs>
      <w:snapToGrid w:val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92A37"/>
  </w:style>
  <w:style w:type="character" w:styleId="Textoennegrita">
    <w:name w:val="Strong"/>
    <w:basedOn w:val="Fuentedeprrafopredeter"/>
    <w:uiPriority w:val="22"/>
    <w:qFormat/>
    <w:rsid w:val="004F31C5"/>
    <w:rPr>
      <w:b/>
      <w:bCs/>
    </w:rPr>
  </w:style>
  <w:style w:type="character" w:customStyle="1" w:styleId="PrrafodelistaCar">
    <w:name w:val="Párrafo de lista Car"/>
    <w:aliases w:val="Bullet List Car,FooterText Car,numbered Car,Paragraphe de liste1 Car,Colorful List - Accent 11 Car,List Paragraph1 Car,색상형 목록 - 강조색 11 Car,Bulletr List Paragraph Car,列出段落 Car,列出段落1 Car,List Paragraph2 Car,List Paragraph21 Car"/>
    <w:basedOn w:val="Fuentedeprrafopredeter"/>
    <w:link w:val="Prrafodelista"/>
    <w:uiPriority w:val="34"/>
    <w:locked/>
    <w:rsid w:val="00EB6331"/>
    <w:rPr>
      <w:rFonts w:ascii="Calibri" w:eastAsia="Malgun Gothic" w:hAnsi="Calibri"/>
      <w:kern w:val="2"/>
      <w:sz w:val="20"/>
      <w:lang w:val="es-ES"/>
    </w:rPr>
  </w:style>
  <w:style w:type="paragraph" w:styleId="NormalWeb">
    <w:name w:val="Normal (Web)"/>
    <w:basedOn w:val="Normal"/>
    <w:link w:val="NormalWebCar"/>
    <w:uiPriority w:val="99"/>
    <w:unhideWhenUsed/>
    <w:rsid w:val="00EB63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type-cp2">
    <w:name w:val="type-cp2"/>
    <w:basedOn w:val="Normal"/>
    <w:rsid w:val="00EB63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A672D2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672D2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A672D2"/>
    <w:rPr>
      <w:vertAlign w:val="superscript"/>
    </w:rPr>
  </w:style>
  <w:style w:type="character" w:customStyle="1" w:styleId="NormalWebCar">
    <w:name w:val="Normal (Web) Car"/>
    <w:basedOn w:val="Fuentedeprrafopredeter"/>
    <w:link w:val="NormalWeb"/>
    <w:uiPriority w:val="99"/>
    <w:locked/>
    <w:rsid w:val="001110C1"/>
    <w:rPr>
      <w:rFonts w:ascii="Times New Roman" w:eastAsia="Times New Roman" w:hAnsi="Times New Roman" w:cs="Times New Roman"/>
      <w:sz w:val="24"/>
      <w:szCs w:val="24"/>
      <w:lang w:val="es-ES" w:eastAsia="en-US"/>
    </w:rPr>
  </w:style>
  <w:style w:type="character" w:styleId="Mencinsinresolver">
    <w:name w:val="Unresolved Mention"/>
    <w:basedOn w:val="Fuentedeprrafopredeter"/>
    <w:uiPriority w:val="99"/>
    <w:semiHidden/>
    <w:unhideWhenUsed/>
    <w:rsid w:val="00D535F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298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8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3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74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783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504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9003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2678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55708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54736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15054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5630554">
                                      <w:marLeft w:val="330"/>
                                      <w:marRight w:val="225"/>
                                      <w:marTop w:val="300"/>
                                      <w:marBottom w:val="4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797715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626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news.samsung.com/global/samsung-introduces-remote-access-enabling-user-control-over-peripheral-connected-devices-through-its-smart-tvs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2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news.samsung.com/global/samsung-smart-tvs-to-launch-itunes-movies-tv-shows-and-support-airplay-2-beginning-spring-2019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mailto:cgomez@jeffreygroup.com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diana.rm@samsung.com" TargetMode="External"/><Relationship Id="rId14" Type="http://schemas.openxmlformats.org/officeDocument/2006/relationships/hyperlink" Target="http://news.samsung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6051FC-3303-4E49-AC5F-E59EAAF3D5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947</Words>
  <Characters>5210</Characters>
  <Application>Microsoft Office Word</Application>
  <DocSecurity>0</DocSecurity>
  <Lines>43</Lines>
  <Paragraphs>12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6145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Mike Weisbart</dc:creator>
  <cp:lastModifiedBy>Christian Gomez</cp:lastModifiedBy>
  <cp:revision>3</cp:revision>
  <cp:lastPrinted>2018-12-21T21:36:00Z</cp:lastPrinted>
  <dcterms:created xsi:type="dcterms:W3CDTF">2019-01-09T23:57:00Z</dcterms:created>
  <dcterms:modified xsi:type="dcterms:W3CDTF">2019-01-10T17:47:00Z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_SA">
    <vt:lpwstr>C:\mySingle\TEMP\CES2019_FamilyHub4.0 Launch Release_Draft 12 27_v1.docx</vt:lpwstr>
  </property>
</Properties>
</file>