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CF5A1" w14:textId="0C47F915" w:rsidR="00E657AA" w:rsidRDefault="00E657AA" w:rsidP="00E657A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  <w:r w:rsidRPr="00A64063">
        <w:rPr>
          <w:rFonts w:ascii="Calibri" w:eastAsia="Malgun Gothic" w:hAnsi="Calibri" w:cs="Malgun Gothic"/>
          <w:b/>
          <w:noProof/>
          <w:kern w:val="2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402B5B11" wp14:editId="216BCEAD">
            <wp:simplePos x="0" y="0"/>
            <wp:positionH relativeFrom="margin">
              <wp:posOffset>-66675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F76DA5" w14:textId="77777777" w:rsidR="00E657AA" w:rsidRDefault="00E657AA" w:rsidP="00E657A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</w:p>
    <w:p w14:paraId="71FCA6E3" w14:textId="77777777" w:rsidR="00A41C87" w:rsidRDefault="00A41C87" w:rsidP="00E657AA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</w:p>
    <w:p w14:paraId="6DC4C55C" w14:textId="3EF8EF8A" w:rsidR="00A41C87" w:rsidRDefault="00A41C87" w:rsidP="00A41C8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  <w:r w:rsidRPr="00A41C87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[Una mirada </w:t>
      </w:r>
      <w:r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>más de cerca</w:t>
      </w:r>
      <w:r w:rsidRPr="00A41C87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 #4] Cómo el Galaxy S9 y </w:t>
      </w:r>
      <w:proofErr w:type="spellStart"/>
      <w:r w:rsidRPr="00A41C87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>SmartThings</w:t>
      </w:r>
      <w:proofErr w:type="spellEnd"/>
      <w:r w:rsidRPr="00A41C87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 simplifican la vida conectada de los usuarios</w:t>
      </w:r>
    </w:p>
    <w:p w14:paraId="6F0A5B6B" w14:textId="7B62135A" w:rsidR="00A41C87" w:rsidRPr="00A41C87" w:rsidRDefault="00A41C87" w:rsidP="00A41C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2"/>
          <w:lang w:val="es-MX"/>
        </w:rPr>
      </w:pPr>
    </w:p>
    <w:p w14:paraId="0F63AFCA" w14:textId="4D15F46A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Además de introducir nuevas maneras para que los usuarios cap</w:t>
      </w:r>
      <w:r>
        <w:rPr>
          <w:rFonts w:ascii="Arial" w:hAnsi="Arial" w:cs="Arial"/>
          <w:spacing w:val="3"/>
          <w:sz w:val="22"/>
          <w:szCs w:val="22"/>
          <w:lang w:val="es-MX"/>
        </w:rPr>
        <w:t>turen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</w:t>
      </w:r>
      <w:r>
        <w:rPr>
          <w:rFonts w:ascii="Arial" w:hAnsi="Arial" w:cs="Arial"/>
          <w:spacing w:val="3"/>
          <w:sz w:val="22"/>
          <w:szCs w:val="22"/>
          <w:lang w:val="es-MX"/>
        </w:rPr>
        <w:t>momentos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, realicen múltiples tareas y disfruten de entretenimiento dinámico, Galaxy S9 y S9+ ofrecen </w:t>
      </w:r>
      <w:r>
        <w:rPr>
          <w:rFonts w:ascii="Arial" w:hAnsi="Arial" w:cs="Arial"/>
          <w:spacing w:val="3"/>
          <w:sz w:val="22"/>
          <w:szCs w:val="22"/>
          <w:lang w:val="es-MX"/>
        </w:rPr>
        <w:t>formas de control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sencill</w:t>
      </w:r>
      <w:r>
        <w:rPr>
          <w:rFonts w:ascii="Arial" w:hAnsi="Arial" w:cs="Arial"/>
          <w:spacing w:val="3"/>
          <w:sz w:val="22"/>
          <w:szCs w:val="22"/>
          <w:lang w:val="es-MX"/>
        </w:rPr>
        <w:t>a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s </w:t>
      </w:r>
      <w:r>
        <w:rPr>
          <w:rFonts w:ascii="Arial" w:hAnsi="Arial" w:cs="Arial"/>
          <w:spacing w:val="3"/>
          <w:sz w:val="22"/>
          <w:szCs w:val="22"/>
          <w:lang w:val="es-MX"/>
        </w:rPr>
        <w:t>para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la gran variedad de dispositivos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IoT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que están unidos por la aplicación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de Samsung. Veamos cómo esta poderosa combinación simplifica la vida conectada de los usuarios.</w:t>
      </w:r>
    </w:p>
    <w:p w14:paraId="7E5B9020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19B5213A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54C85C73" w14:textId="03153998" w:rsidR="00A41C87" w:rsidRDefault="00A41C87" w:rsidP="00A41C87">
      <w:pPr>
        <w:pStyle w:val="Heading3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bCs w:val="0"/>
          <w:spacing w:val="3"/>
          <w:sz w:val="22"/>
          <w:szCs w:val="22"/>
          <w:lang w:val="es-MX"/>
        </w:rPr>
        <w:t xml:space="preserve">¿Qué es la app </w:t>
      </w:r>
      <w:proofErr w:type="spellStart"/>
      <w:r w:rsidRPr="00A41C87">
        <w:rPr>
          <w:rFonts w:ascii="Arial" w:hAnsi="Arial" w:cs="Arial"/>
          <w:bCs w:val="0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bCs w:val="0"/>
          <w:spacing w:val="3"/>
          <w:sz w:val="22"/>
          <w:szCs w:val="22"/>
          <w:lang w:val="es-MX"/>
        </w:rPr>
        <w:t>?</w:t>
      </w:r>
    </w:p>
    <w:p w14:paraId="604F22E1" w14:textId="77777777" w:rsidR="00A41C87" w:rsidRPr="00A41C87" w:rsidRDefault="00A41C87" w:rsidP="00A41C87">
      <w:pPr>
        <w:pStyle w:val="Heading3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spacing w:val="3"/>
          <w:sz w:val="22"/>
          <w:szCs w:val="22"/>
          <w:lang w:val="es-MX"/>
        </w:rPr>
      </w:pPr>
    </w:p>
    <w:p w14:paraId="258F9254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Con la nueva app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se podrá controlar un amplio ecosistema de dispositivos inteligentes compatibles en una simple y consistente interfaz, haciendo más fácil cada aspecto de tu vida conectada, ya sea en el hogar, en la oficina o en la vida cotidiana.</w:t>
      </w:r>
    </w:p>
    <w:p w14:paraId="0FED5F3C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206B358C" w14:textId="632F884D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La app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se diseñó para eliminar los pasos complicados que se requieren para realizar las tareas y quehaceres diarios y lo hace facilitando las interacciones entre tecnologías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IoT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del hogar. La nueva aplicación une la app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previa con aplicaciones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IoT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de Samsung existentes, inclu</w:t>
      </w:r>
      <w:r>
        <w:rPr>
          <w:rFonts w:ascii="Arial" w:hAnsi="Arial" w:cs="Arial"/>
          <w:spacing w:val="3"/>
          <w:sz w:val="22"/>
          <w:szCs w:val="22"/>
          <w:lang w:val="es-MX"/>
        </w:rPr>
        <w:t>yendo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Samsung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Connect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, Smart Home y Smart View para obtener experiencias consistentes a través de los dispositivos compatibles con Smart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>.</w:t>
      </w:r>
    </w:p>
    <w:p w14:paraId="4BF210E7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207F4DFA" w14:textId="045F41FE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</w:rPr>
      </w:pPr>
      <w:r w:rsidRPr="00A41C87">
        <w:rPr>
          <w:rFonts w:ascii="Arial" w:hAnsi="Arial" w:cs="Arial"/>
          <w:noProof/>
          <w:spacing w:val="3"/>
          <w:sz w:val="22"/>
          <w:szCs w:val="22"/>
        </w:rPr>
        <w:drawing>
          <wp:inline distT="0" distB="0" distL="0" distR="0" wp14:anchorId="05F1720C" wp14:editId="45A1F7B8">
            <wp:extent cx="6041886" cy="3333750"/>
            <wp:effectExtent l="0" t="0" r="0" b="0"/>
            <wp:docPr id="2" name="Picture 2" descr="https://img.global.news.samsung.com/ar/wp-content/uploads/2018/02/MDE-for-galaxy-s9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ar/wp-content/uploads/2018/02/MDE-for-galaxy-s9_main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813" cy="333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EDF446A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6650731E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375D3338" w14:textId="3DDF26A2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La lista de dispositivos compatibles está en constante crecimiento y, tal como se anunció en el CES 2018 a principio de año, incluye lo último en </w:t>
      </w:r>
      <w:r>
        <w:rPr>
          <w:rFonts w:ascii="Arial" w:hAnsi="Arial" w:cs="Arial"/>
          <w:spacing w:val="3"/>
          <w:sz w:val="22"/>
          <w:szCs w:val="22"/>
          <w:lang w:val="es-MX"/>
        </w:rPr>
        <w:t>refrigeradores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Family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Hub y Smart</w:t>
      </w:r>
      <w:r>
        <w:rPr>
          <w:rFonts w:ascii="Arial" w:hAnsi="Arial" w:cs="Arial"/>
          <w:spacing w:val="3"/>
          <w:sz w:val="22"/>
          <w:szCs w:val="22"/>
          <w:lang w:val="es-MX"/>
        </w:rPr>
        <w:t xml:space="preserve"> </w:t>
      </w:r>
      <w:proofErr w:type="spellStart"/>
      <w:r>
        <w:rPr>
          <w:rFonts w:ascii="Arial" w:hAnsi="Arial" w:cs="Arial"/>
          <w:spacing w:val="3"/>
          <w:sz w:val="22"/>
          <w:szCs w:val="22"/>
          <w:lang w:val="es-MX"/>
        </w:rPr>
        <w:t>TVs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>.</w:t>
      </w:r>
    </w:p>
    <w:p w14:paraId="0D82C5B6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lastRenderedPageBreak/>
        <w:t> </w:t>
      </w:r>
    </w:p>
    <w:p w14:paraId="6CE78CD7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0A12F704" w14:textId="34D9E088" w:rsidR="00A41C87" w:rsidRDefault="00A41C87" w:rsidP="00A41C87">
      <w:pPr>
        <w:pStyle w:val="Heading3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bCs w:val="0"/>
          <w:spacing w:val="3"/>
          <w:sz w:val="22"/>
          <w:szCs w:val="22"/>
          <w:lang w:val="es-MX"/>
        </w:rPr>
        <w:t>La pareja perfecta</w:t>
      </w:r>
    </w:p>
    <w:p w14:paraId="2587866B" w14:textId="77777777" w:rsidR="00A41C87" w:rsidRPr="00A41C87" w:rsidRDefault="00A41C87" w:rsidP="00A41C87">
      <w:pPr>
        <w:pStyle w:val="Heading3"/>
        <w:shd w:val="clear" w:color="auto" w:fill="FFFFFF"/>
        <w:spacing w:before="0" w:beforeAutospacing="0" w:after="0" w:afterAutospacing="0"/>
        <w:rPr>
          <w:rFonts w:ascii="Arial" w:hAnsi="Arial" w:cs="Arial"/>
          <w:bCs w:val="0"/>
          <w:spacing w:val="3"/>
          <w:sz w:val="22"/>
          <w:szCs w:val="22"/>
          <w:lang w:val="es-MX"/>
        </w:rPr>
      </w:pPr>
    </w:p>
    <w:p w14:paraId="149AFEF1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Juntos, la app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y el Galaxy S9 brindan a los usuarios todas las herramientas que necesitan para que su hogar funcione sin problemas y simplifican cómo se conectan para disfrutar de contenido.</w:t>
      </w:r>
    </w:p>
    <w:p w14:paraId="193316A8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57F8D9DC" w14:textId="1BCD10FC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La app transforma el Galaxy S9 en un control universal para un amplio rango de dispositivos, lo que les permite a los usuarios usar el smartphone para, por ejemplo, </w:t>
      </w:r>
      <w:r>
        <w:rPr>
          <w:rFonts w:ascii="Arial" w:hAnsi="Arial" w:cs="Arial"/>
          <w:spacing w:val="3"/>
          <w:sz w:val="22"/>
          <w:szCs w:val="22"/>
          <w:lang w:val="es-MX"/>
        </w:rPr>
        <w:t xml:space="preserve">saber 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>quién está en la puerta a través del timbre conectado, ver qué hay dentro de</w:t>
      </w:r>
      <w:r>
        <w:rPr>
          <w:rFonts w:ascii="Arial" w:hAnsi="Arial" w:cs="Arial"/>
          <w:spacing w:val="3"/>
          <w:sz w:val="22"/>
          <w:szCs w:val="22"/>
          <w:lang w:val="es-MX"/>
        </w:rPr>
        <w:t xml:space="preserve">l refrigerador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Family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Hub para planificar la cena y recibir notificaciones en tiempo real cuando el ciclo de lavarropas termina o </w:t>
      </w:r>
      <w:r>
        <w:rPr>
          <w:rFonts w:ascii="Arial" w:hAnsi="Arial" w:cs="Arial"/>
          <w:spacing w:val="3"/>
          <w:sz w:val="22"/>
          <w:szCs w:val="22"/>
          <w:lang w:val="es-MX"/>
        </w:rPr>
        <w:t>cuando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es necesario pasar la </w:t>
      </w:r>
      <w:proofErr w:type="gram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aspiradora.*</w:t>
      </w:r>
      <w:proofErr w:type="gramEnd"/>
    </w:p>
    <w:p w14:paraId="00CABAEC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7C7195B8" w14:textId="2F53E43D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La cámara del Galaxy S9 se diseñó para revolucionar cómo captamos los millones de momentos inolvidables que suceden en nuestra vida diaria. Cuando se conecta con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, la cámara les proporciona a los usuarios una manera divertida y dinámica de mejorar la forma de compartir esos momentos: les permite enviar de forma sencilla fotos increíbles y videos captados con el Galaxy S9 directamente 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 xml:space="preserve">a 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>l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a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Smart TV, a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 xml:space="preserve"> refrigeradores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Family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Hub de Samsung, propios o ajenos, o a otras pantallas compatibles mediante la conexión de los dispositivos a la cuenta de Samsung.</w:t>
      </w:r>
    </w:p>
    <w:p w14:paraId="2C89B792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3A54277E" w14:textId="40643635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</w:rPr>
      </w:pPr>
      <w:r w:rsidRPr="00A41C87">
        <w:rPr>
          <w:rFonts w:ascii="Arial" w:hAnsi="Arial" w:cs="Arial"/>
          <w:noProof/>
          <w:spacing w:val="3"/>
          <w:sz w:val="22"/>
          <w:szCs w:val="22"/>
        </w:rPr>
        <w:drawing>
          <wp:inline distT="0" distB="0" distL="0" distR="0" wp14:anchorId="1AB0E591" wp14:editId="392E4D9C">
            <wp:extent cx="6715125" cy="3476625"/>
            <wp:effectExtent l="0" t="0" r="9525" b="9525"/>
            <wp:docPr id="1" name="Picture 1" descr="https://img.global.news.samsung.com/ar/wp-content/uploads/2018/02/MDE-for-galaxy-s9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ar/wp-content/uploads/2018/02/MDE-for-galaxy-s9_main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BE33E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30C98C87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3F20EA10" w14:textId="12F759BE" w:rsidR="00A41C87" w:rsidRPr="00A41C87" w:rsidRDefault="00A41C87" w:rsidP="002506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Hablando de l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a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s Smart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TV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de Samsung, configurar las pantallas no podría ser más fácil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 xml:space="preserve"> </w:t>
      </w:r>
      <w:r w:rsidR="0025064E"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gracias a la integración de </w:t>
      </w:r>
      <w:proofErr w:type="spellStart"/>
      <w:r w:rsidR="0025064E"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. La app permite transferir sin esfuerzo información de acceso, 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así como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tus aplicaciones favoritas, directamente desde el Galaxy S9 a tu nuev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a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TV. Así p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>uedes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empezar a disfrutar del contenido personalizado una vez que lo enciendas.</w:t>
      </w:r>
    </w:p>
    <w:p w14:paraId="6CC04B8A" w14:textId="77777777" w:rsidR="00A41C87" w:rsidRPr="00A41C87" w:rsidRDefault="00A41C87" w:rsidP="002506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281EE445" w14:textId="1D6D7ED4" w:rsidR="00A41C87" w:rsidRPr="00A41C87" w:rsidRDefault="00A41C87" w:rsidP="002506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lastRenderedPageBreak/>
        <w:t xml:space="preserve">Desde la simplificación de tareas diarias hasta ayudar a familias a compartir momentos especiales, el Galaxy S9 y </w:t>
      </w:r>
      <w:proofErr w:type="spell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SmartThings</w:t>
      </w:r>
      <w:proofErr w:type="spellEnd"/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 facilitan 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 xml:space="preserve">la tarea de 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gestionar los dispositivos </w:t>
      </w:r>
      <w:r w:rsidR="0025064E">
        <w:rPr>
          <w:rFonts w:ascii="Arial" w:hAnsi="Arial" w:cs="Arial"/>
          <w:spacing w:val="3"/>
          <w:sz w:val="22"/>
          <w:szCs w:val="22"/>
          <w:lang w:val="es-MX"/>
        </w:rPr>
        <w:t xml:space="preserve">inteligentes </w:t>
      </w:r>
      <w:r w:rsidRPr="00A41C87">
        <w:rPr>
          <w:rFonts w:ascii="Arial" w:hAnsi="Arial" w:cs="Arial"/>
          <w:spacing w:val="3"/>
          <w:sz w:val="22"/>
          <w:szCs w:val="22"/>
          <w:lang w:val="es-MX"/>
        </w:rPr>
        <w:t xml:space="preserve">del hogar y la vida </w:t>
      </w:r>
      <w:proofErr w:type="gramStart"/>
      <w:r w:rsidRPr="00A41C87">
        <w:rPr>
          <w:rFonts w:ascii="Arial" w:hAnsi="Arial" w:cs="Arial"/>
          <w:spacing w:val="3"/>
          <w:sz w:val="22"/>
          <w:szCs w:val="22"/>
          <w:lang w:val="es-MX"/>
        </w:rPr>
        <w:t>conectada.*</w:t>
      </w:r>
      <w:proofErr w:type="gramEnd"/>
      <w:r w:rsidRPr="00A41C87">
        <w:rPr>
          <w:rFonts w:ascii="Arial" w:hAnsi="Arial" w:cs="Arial"/>
          <w:spacing w:val="3"/>
          <w:sz w:val="22"/>
          <w:szCs w:val="22"/>
          <w:lang w:val="es-MX"/>
        </w:rPr>
        <w:t>*</w:t>
      </w:r>
    </w:p>
    <w:p w14:paraId="4427FDB6" w14:textId="77777777" w:rsidR="00A41C87" w:rsidRP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  <w:r w:rsidRPr="00A41C87">
        <w:rPr>
          <w:rFonts w:ascii="Arial" w:hAnsi="Arial" w:cs="Arial"/>
          <w:spacing w:val="3"/>
          <w:sz w:val="22"/>
          <w:szCs w:val="22"/>
          <w:lang w:val="es-MX"/>
        </w:rPr>
        <w:t> </w:t>
      </w:r>
    </w:p>
    <w:p w14:paraId="4D3D165E" w14:textId="0B81DD7F" w:rsidR="00A41C87" w:rsidRDefault="00A41C87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</w:p>
    <w:p w14:paraId="101B1506" w14:textId="77777777" w:rsidR="0025064E" w:rsidRPr="00A41C87" w:rsidRDefault="0025064E" w:rsidP="00A41C8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2"/>
          <w:lang w:val="es-MX"/>
        </w:rPr>
      </w:pPr>
    </w:p>
    <w:p w14:paraId="3B8FF987" w14:textId="77777777" w:rsidR="00A41C87" w:rsidRPr="0025064E" w:rsidRDefault="00A41C87" w:rsidP="00A41C87">
      <w:pPr>
        <w:pStyle w:val="Heading6"/>
        <w:shd w:val="clear" w:color="auto" w:fill="FFFFFF"/>
        <w:spacing w:before="0"/>
        <w:rPr>
          <w:rFonts w:ascii="Arial" w:hAnsi="Arial" w:cs="Arial"/>
          <w:color w:val="auto"/>
          <w:spacing w:val="3"/>
          <w:sz w:val="20"/>
          <w:lang w:val="es-MX"/>
        </w:rPr>
      </w:pPr>
      <w:r w:rsidRPr="00A41C87">
        <w:rPr>
          <w:rFonts w:ascii="Arial" w:hAnsi="Arial" w:cs="Arial"/>
          <w:color w:val="auto"/>
          <w:spacing w:val="3"/>
          <w:lang w:val="es-MX"/>
        </w:rPr>
        <w:t>*</w:t>
      </w:r>
      <w:r w:rsidRPr="0025064E">
        <w:rPr>
          <w:rFonts w:ascii="Arial" w:hAnsi="Arial" w:cs="Arial"/>
          <w:color w:val="auto"/>
          <w:spacing w:val="3"/>
          <w:sz w:val="20"/>
          <w:lang w:val="es-MX"/>
        </w:rPr>
        <w:t>Sujeto a la compatibilidad y especificaciones de los dispositivos conectados.</w:t>
      </w:r>
    </w:p>
    <w:p w14:paraId="1D6480AB" w14:textId="77777777" w:rsidR="00A41C87" w:rsidRPr="0025064E" w:rsidRDefault="00A41C87" w:rsidP="00A41C87">
      <w:pPr>
        <w:pStyle w:val="Heading6"/>
        <w:shd w:val="clear" w:color="auto" w:fill="FFFFFF"/>
        <w:spacing w:before="0"/>
        <w:rPr>
          <w:rFonts w:ascii="Arial" w:hAnsi="Arial" w:cs="Arial"/>
          <w:color w:val="auto"/>
          <w:spacing w:val="3"/>
          <w:sz w:val="20"/>
          <w:lang w:val="es-MX"/>
        </w:rPr>
      </w:pPr>
      <w:r w:rsidRPr="0025064E">
        <w:rPr>
          <w:rFonts w:ascii="Arial" w:hAnsi="Arial" w:cs="Arial"/>
          <w:color w:val="auto"/>
          <w:spacing w:val="3"/>
          <w:sz w:val="20"/>
          <w:lang w:val="es-MX"/>
        </w:rPr>
        <w:t xml:space="preserve">**La app </w:t>
      </w:r>
      <w:proofErr w:type="spellStart"/>
      <w:r w:rsidRPr="0025064E">
        <w:rPr>
          <w:rFonts w:ascii="Arial" w:hAnsi="Arial" w:cs="Arial"/>
          <w:color w:val="auto"/>
          <w:spacing w:val="3"/>
          <w:sz w:val="20"/>
          <w:lang w:val="es-MX"/>
        </w:rPr>
        <w:t>SmartThings</w:t>
      </w:r>
      <w:proofErr w:type="spellEnd"/>
      <w:r w:rsidRPr="0025064E">
        <w:rPr>
          <w:rFonts w:ascii="Arial" w:hAnsi="Arial" w:cs="Arial"/>
          <w:color w:val="auto"/>
          <w:spacing w:val="3"/>
          <w:sz w:val="20"/>
          <w:lang w:val="es-MX"/>
        </w:rPr>
        <w:t xml:space="preserve"> estará disponible para descargar en todos los dispositivos compatibles en los próximos meses.</w:t>
      </w:r>
    </w:p>
    <w:p w14:paraId="33A8E4AE" w14:textId="7A025062" w:rsidR="00A41C87" w:rsidRPr="0025064E" w:rsidRDefault="00A41C87" w:rsidP="00A41C87">
      <w:pPr>
        <w:pStyle w:val="Heading6"/>
        <w:shd w:val="clear" w:color="auto" w:fill="FFFFFF"/>
        <w:spacing w:before="0"/>
        <w:rPr>
          <w:rFonts w:ascii="Arial" w:hAnsi="Arial" w:cs="Arial"/>
          <w:color w:val="auto"/>
          <w:spacing w:val="3"/>
          <w:sz w:val="20"/>
          <w:lang w:val="es-MX"/>
        </w:rPr>
      </w:pPr>
      <w:r w:rsidRPr="0025064E">
        <w:rPr>
          <w:rFonts w:ascii="Arial" w:hAnsi="Arial" w:cs="Arial"/>
          <w:color w:val="auto"/>
          <w:spacing w:val="3"/>
          <w:sz w:val="20"/>
          <w:lang w:val="es-MX"/>
        </w:rPr>
        <w:t>***Todas las funciones, especificaciones e información del producto que se presentan en este documento, incluyendo, entre otras, los beneficios, diseño, precio, componentes, rendimiento, disponibilidad y capacidades del producto están sujetos a cambios sin aviso ni obligación</w:t>
      </w:r>
    </w:p>
    <w:p w14:paraId="7C8D4AB8" w14:textId="77777777" w:rsidR="00A41C87" w:rsidRDefault="00A41C87" w:rsidP="00A41C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2"/>
          <w:lang w:val="es-MX"/>
        </w:rPr>
      </w:pPr>
    </w:p>
    <w:p w14:paraId="63FB14AE" w14:textId="77777777" w:rsidR="00A41C87" w:rsidRDefault="00A41C87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158A6383" w14:textId="5D6923EF" w:rsidR="00B51A84" w:rsidRDefault="00B51A84" w:rsidP="00E657AA">
      <w:pPr>
        <w:jc w:val="both"/>
        <w:rPr>
          <w:rFonts w:ascii="Arial" w:hAnsi="Arial" w:cs="Arial"/>
          <w:lang w:val="es-MX"/>
        </w:rPr>
      </w:pPr>
    </w:p>
    <w:p w14:paraId="4AEECBD9" w14:textId="77777777" w:rsidR="00E657AA" w:rsidRPr="003A0D74" w:rsidRDefault="00E657AA" w:rsidP="00E657AA">
      <w:pPr>
        <w:adjustRightInd w:val="0"/>
        <w:rPr>
          <w:rFonts w:ascii="Calibri" w:hAnsi="Calibri" w:cs="Arial"/>
          <w:b/>
          <w:bCs/>
          <w:u w:val="single"/>
        </w:rPr>
      </w:pPr>
      <w:proofErr w:type="spellStart"/>
      <w:r w:rsidRPr="003A0D74">
        <w:rPr>
          <w:rFonts w:ascii="Calibri" w:hAnsi="Calibri" w:cs="Arial"/>
          <w:b/>
          <w:bCs/>
          <w:u w:val="single"/>
        </w:rPr>
        <w:t>Sobre</w:t>
      </w:r>
      <w:proofErr w:type="spellEnd"/>
      <w:r w:rsidRPr="003A0D74">
        <w:rPr>
          <w:rFonts w:ascii="Calibri" w:hAnsi="Calibri" w:cs="Arial"/>
          <w:b/>
          <w:bCs/>
          <w:u w:val="single"/>
        </w:rPr>
        <w:t xml:space="preserve"> Samsung Electronics Co., Ltd.</w:t>
      </w:r>
    </w:p>
    <w:p w14:paraId="460F2730" w14:textId="77777777" w:rsidR="00E657AA" w:rsidRPr="00732A2A" w:rsidRDefault="00E657AA" w:rsidP="00E657AA">
      <w:pPr>
        <w:jc w:val="both"/>
        <w:rPr>
          <w:rFonts w:ascii="Calibri" w:eastAsia="MalgunUnicode MS" w:hAnsi="Calibri" w:cs="Arial"/>
          <w:bCs/>
          <w:lang w:val="es-ES"/>
        </w:rPr>
      </w:pPr>
      <w:r w:rsidRPr="00732A2A">
        <w:rPr>
          <w:rFonts w:ascii="Calibri" w:eastAsia="MalgunUnicode MS" w:hAnsi="Calibri" w:cs="Arial"/>
          <w:bCs/>
          <w:lang w:val="es-ES"/>
        </w:rPr>
        <w:t xml:space="preserve">Samsung inspira el mundo y moldea el futuro con ideas y tecnologías transformativas. La empresa está redefiniendo los mundos de TV, teléfonos inteligentes, dispositivos ponibles, </w:t>
      </w:r>
      <w:proofErr w:type="spellStart"/>
      <w:r w:rsidRPr="003A0D74">
        <w:rPr>
          <w:rFonts w:ascii="Calibri" w:eastAsia="MalgunUnicode MS" w:hAnsi="Calibri" w:cs="Arial"/>
          <w:bCs/>
          <w:i/>
          <w:lang w:val="es-ES"/>
        </w:rPr>
        <w:t>tablets</w:t>
      </w:r>
      <w:proofErr w:type="spellEnd"/>
      <w:r w:rsidRPr="00732A2A">
        <w:rPr>
          <w:rFonts w:ascii="Calibri" w:eastAsia="MalgunUnicode MS" w:hAnsi="Calibri" w:cs="Arial"/>
          <w:bCs/>
          <w:lang w:val="es-ES"/>
        </w:rPr>
        <w:t>, electrodomésticos digitales, sistemas de red y soluciones de memoria, de LSI del sistema</w:t>
      </w:r>
      <w:r>
        <w:rPr>
          <w:rFonts w:ascii="Calibri" w:eastAsia="MalgunUnicode MS" w:hAnsi="Calibri" w:cs="Arial"/>
          <w:bCs/>
          <w:lang w:val="es-ES"/>
        </w:rPr>
        <w:t xml:space="preserve"> </w:t>
      </w:r>
      <w:r w:rsidRPr="00732A2A">
        <w:rPr>
          <w:rFonts w:ascii="Calibri" w:eastAsia="MalgunUnicode MS" w:hAnsi="Calibri" w:cs="Arial"/>
          <w:bCs/>
          <w:lang w:val="es-ES"/>
        </w:rPr>
        <w:t>y de LED. Para</w:t>
      </w:r>
      <w:r>
        <w:rPr>
          <w:rFonts w:ascii="Calibri" w:eastAsia="MalgunUnicode MS" w:hAnsi="Calibri" w:cs="Arial"/>
          <w:bCs/>
          <w:lang w:val="es-ES"/>
        </w:rPr>
        <w:t xml:space="preserve"> conocer</w:t>
      </w:r>
      <w:r w:rsidRPr="00732A2A">
        <w:rPr>
          <w:rFonts w:ascii="Calibri" w:eastAsia="MalgunUnicode MS" w:hAnsi="Calibri" w:cs="Arial"/>
          <w:bCs/>
          <w:lang w:val="es-ES"/>
        </w:rPr>
        <w:t xml:space="preserve"> las últimas noticas, por favor visite la Sala de Prensa de Samsung en </w:t>
      </w:r>
      <w:hyperlink r:id="rId7" w:tgtFrame="_blank" w:history="1">
        <w:r w:rsidRPr="00732A2A">
          <w:rPr>
            <w:rStyle w:val="Hyperlink"/>
            <w:rFonts w:ascii="Calibri" w:eastAsia="MalgunUnicode MS" w:hAnsi="Calibri" w:cs="Arial"/>
            <w:color w:val="0000EE"/>
            <w:lang w:val="es-ES"/>
          </w:rPr>
          <w:t>http://news.samsung.com</w:t>
        </w:r>
      </w:hyperlink>
      <w:r w:rsidRPr="00732A2A">
        <w:rPr>
          <w:rFonts w:ascii="Calibri" w:eastAsia="MalgunUnicode MS" w:hAnsi="Calibri" w:cs="Arial"/>
          <w:bCs/>
          <w:lang w:val="es-ES"/>
        </w:rPr>
        <w:t>.</w:t>
      </w:r>
    </w:p>
    <w:p w14:paraId="4E5F30BB" w14:textId="77777777" w:rsidR="00E657AA" w:rsidRPr="00F703C4" w:rsidRDefault="00E657AA" w:rsidP="00E657AA">
      <w:pPr>
        <w:shd w:val="clear" w:color="auto" w:fill="FFFFFF"/>
        <w:spacing w:before="100" w:beforeAutospacing="1" w:after="100" w:afterAutospacing="1" w:line="240" w:lineRule="auto"/>
        <w:rPr>
          <w:rFonts w:ascii="SamsungIFRg" w:eastAsia="Times New Roman" w:hAnsi="SamsungIFRg" w:cs="Times New Roman"/>
          <w:color w:val="4E4E4E"/>
          <w:spacing w:val="2"/>
          <w:sz w:val="27"/>
          <w:szCs w:val="27"/>
          <w:lang w:val="es-ES"/>
        </w:rPr>
      </w:pPr>
    </w:p>
    <w:p w14:paraId="25947239" w14:textId="77777777" w:rsidR="00E657AA" w:rsidRPr="00E657AA" w:rsidRDefault="00E657AA" w:rsidP="00E657AA">
      <w:pPr>
        <w:jc w:val="both"/>
        <w:rPr>
          <w:rFonts w:ascii="Arial" w:hAnsi="Arial" w:cs="Arial"/>
          <w:lang w:val="es-ES"/>
        </w:rPr>
      </w:pPr>
    </w:p>
    <w:sectPr w:rsidR="00E657AA" w:rsidRPr="00E657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SamsungIFRg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F90"/>
    <w:rsid w:val="000E6DE3"/>
    <w:rsid w:val="002166CB"/>
    <w:rsid w:val="0025064E"/>
    <w:rsid w:val="006662AF"/>
    <w:rsid w:val="008065D1"/>
    <w:rsid w:val="00904F90"/>
    <w:rsid w:val="00A41C87"/>
    <w:rsid w:val="00AE7C0B"/>
    <w:rsid w:val="00AE7ED7"/>
    <w:rsid w:val="00B0546F"/>
    <w:rsid w:val="00B51A84"/>
    <w:rsid w:val="00BA4A05"/>
    <w:rsid w:val="00D70E46"/>
    <w:rsid w:val="00E20BBC"/>
    <w:rsid w:val="00E657AA"/>
    <w:rsid w:val="00F4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2FBF9"/>
  <w15:chartTrackingRefBased/>
  <w15:docId w15:val="{43008710-382C-46C6-ABD9-2AB13103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04F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04F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C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4F9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04F9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eta-date">
    <w:name w:val="meta-date"/>
    <w:basedOn w:val="DefaultParagraphFont"/>
    <w:rsid w:val="00904F90"/>
  </w:style>
  <w:style w:type="character" w:styleId="Hyperlink">
    <w:name w:val="Hyperlink"/>
    <w:basedOn w:val="DefaultParagraphFont"/>
    <w:uiPriority w:val="99"/>
    <w:semiHidden/>
    <w:unhideWhenUsed/>
    <w:rsid w:val="00904F9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0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421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1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1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1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1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1AA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C87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21445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Cardoso, Diego</dc:creator>
  <cp:keywords/>
  <dc:description/>
  <cp:lastModifiedBy>Carbajal, Dulce</cp:lastModifiedBy>
  <cp:revision>3</cp:revision>
  <dcterms:created xsi:type="dcterms:W3CDTF">2018-02-27T22:28:00Z</dcterms:created>
  <dcterms:modified xsi:type="dcterms:W3CDTF">2018-02-27T22:41:00Z</dcterms:modified>
</cp:coreProperties>
</file>