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E3BD18" w14:textId="29892DFC" w:rsidR="00E2435B" w:rsidRPr="003949CC" w:rsidRDefault="00E2435B" w:rsidP="00E2435B">
      <w:pPr>
        <w:adjustRightInd w:val="0"/>
        <w:snapToGrid w:val="0"/>
        <w:jc w:val="right"/>
        <w:rPr>
          <w:rFonts w:ascii="Arial" w:eastAsia="MS Mincho" w:hAnsi="Arial" w:cs="Arial"/>
          <w:b/>
          <w:sz w:val="16"/>
          <w:szCs w:val="16"/>
          <w:lang w:eastAsia="es-ES" w:bidi="es-ES"/>
        </w:rPr>
      </w:pPr>
      <w:r w:rsidRPr="009679C5">
        <w:rPr>
          <w:rFonts w:ascii="Arial" w:eastAsia="MS Mincho" w:hAnsi="Arial" w:cs="Arial"/>
          <w:noProof/>
          <w:sz w:val="16"/>
          <w:szCs w:val="16"/>
          <w:lang w:val="en-US" w:eastAsia="es-MX"/>
        </w:rPr>
        <w:drawing>
          <wp:anchor distT="0" distB="0" distL="114300" distR="114300" simplePos="0" relativeHeight="251659264" behindDoc="1" locked="0" layoutInCell="1" allowOverlap="1" wp14:anchorId="65B155C0" wp14:editId="5F3381F0">
            <wp:simplePos x="0" y="0"/>
            <wp:positionH relativeFrom="margin">
              <wp:align>left</wp:align>
            </wp:positionH>
            <wp:positionV relativeFrom="paragraph">
              <wp:posOffset>6839</wp:posOffset>
            </wp:positionV>
            <wp:extent cx="1658620" cy="254635"/>
            <wp:effectExtent l="0" t="0" r="0" b="0"/>
            <wp:wrapTight wrapText="bothSides">
              <wp:wrapPolygon edited="0">
                <wp:start x="0" y="0"/>
                <wp:lineTo x="0" y="19392"/>
                <wp:lineTo x="21335" y="19392"/>
                <wp:lineTo x="21335" y="0"/>
                <wp:lineTo x="0" y="0"/>
              </wp:wrapPolygon>
            </wp:wrapTight>
            <wp:docPr id="2" name="Imagen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613FF8">
        <w:rPr>
          <w:rFonts w:ascii="Arial" w:eastAsia="MS Mincho" w:hAnsi="Arial" w:cs="Arial"/>
          <w:b/>
          <w:sz w:val="16"/>
          <w:szCs w:val="16"/>
          <w:lang w:val="es-MX" w:eastAsia="es-ES" w:bidi="es-ES"/>
        </w:rPr>
        <w:t>CONTACT</w:t>
      </w:r>
      <w:r w:rsidRPr="003949CC">
        <w:rPr>
          <w:rFonts w:ascii="Arial" w:eastAsia="MS Mincho" w:hAnsi="Arial" w:cs="Arial"/>
          <w:b/>
          <w:sz w:val="16"/>
          <w:szCs w:val="16"/>
          <w:lang w:eastAsia="es-ES" w:bidi="es-ES"/>
        </w:rPr>
        <w:t>:</w:t>
      </w:r>
    </w:p>
    <w:p w14:paraId="73D9F7BD" w14:textId="77777777" w:rsidR="00E2435B" w:rsidRPr="003949CC" w:rsidRDefault="00E2435B" w:rsidP="00E2435B">
      <w:pPr>
        <w:adjustRightInd w:val="0"/>
        <w:snapToGrid w:val="0"/>
        <w:jc w:val="right"/>
        <w:rPr>
          <w:rFonts w:ascii="Arial" w:eastAsia="MS Mincho" w:hAnsi="Arial" w:cs="Arial"/>
          <w:b/>
          <w:sz w:val="16"/>
          <w:szCs w:val="16"/>
          <w:lang w:eastAsia="es-ES" w:bidi="es-ES"/>
        </w:rPr>
      </w:pPr>
      <w:r w:rsidRPr="003949CC">
        <w:rPr>
          <w:rFonts w:ascii="Arial" w:eastAsia="MS Mincho" w:hAnsi="Arial" w:cs="Arial"/>
          <w:b/>
          <w:sz w:val="16"/>
          <w:szCs w:val="16"/>
          <w:lang w:eastAsia="es-ES" w:bidi="es-ES"/>
        </w:rPr>
        <w:t>Diana Ramírez</w:t>
      </w:r>
    </w:p>
    <w:p w14:paraId="0C020C71" w14:textId="77777777" w:rsidR="00E2435B" w:rsidRPr="003949CC" w:rsidRDefault="00E2435B" w:rsidP="00E2435B">
      <w:pPr>
        <w:adjustRightInd w:val="0"/>
        <w:snapToGrid w:val="0"/>
        <w:jc w:val="right"/>
        <w:rPr>
          <w:rFonts w:ascii="Arial" w:eastAsia="MS Mincho" w:hAnsi="Arial" w:cs="Arial"/>
          <w:b/>
          <w:sz w:val="16"/>
          <w:szCs w:val="16"/>
          <w:lang w:eastAsia="es-ES" w:bidi="es-ES"/>
        </w:rPr>
      </w:pPr>
      <w:r w:rsidRPr="003949CC">
        <w:rPr>
          <w:rFonts w:ascii="Arial" w:eastAsia="MS Mincho" w:hAnsi="Arial" w:cs="Arial"/>
          <w:sz w:val="16"/>
          <w:szCs w:val="16"/>
          <w:lang w:eastAsia="es-ES" w:bidi="es-ES"/>
        </w:rPr>
        <w:t>Samsung Electronics México</w:t>
      </w:r>
    </w:p>
    <w:p w14:paraId="45A40B6A" w14:textId="77777777" w:rsidR="00E2435B" w:rsidRPr="003949CC" w:rsidRDefault="00E2435B" w:rsidP="00E2435B">
      <w:pPr>
        <w:adjustRightInd w:val="0"/>
        <w:snapToGrid w:val="0"/>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ab/>
      </w:r>
      <w:r w:rsidRPr="003949CC">
        <w:rPr>
          <w:rFonts w:ascii="Arial" w:eastAsia="MS Mincho" w:hAnsi="Arial" w:cs="Arial"/>
          <w:sz w:val="16"/>
          <w:szCs w:val="16"/>
          <w:lang w:eastAsia="es-ES" w:bidi="es-ES"/>
        </w:rPr>
        <w:tab/>
        <w:t xml:space="preserve">Tel. 5747 5100 ext. 5074 </w:t>
      </w:r>
    </w:p>
    <w:p w14:paraId="4156BC79" w14:textId="77777777" w:rsidR="00E2435B" w:rsidRPr="003949CC" w:rsidRDefault="00F37088" w:rsidP="00E2435B">
      <w:pPr>
        <w:adjustRightInd w:val="0"/>
        <w:snapToGrid w:val="0"/>
        <w:jc w:val="right"/>
        <w:rPr>
          <w:rFonts w:ascii="Arial" w:eastAsia="MS Mincho" w:hAnsi="Arial" w:cs="Arial"/>
          <w:sz w:val="16"/>
          <w:szCs w:val="16"/>
          <w:lang w:val="de-DE" w:eastAsia="es-ES" w:bidi="es-ES"/>
        </w:rPr>
      </w:pPr>
      <w:hyperlink r:id="rId8" w:history="1">
        <w:r w:rsidR="00E2435B" w:rsidRPr="003949CC">
          <w:rPr>
            <w:rStyle w:val="Hipervnculo"/>
            <w:rFonts w:ascii="Arial" w:eastAsia="MS Mincho" w:hAnsi="Arial" w:cs="Arial"/>
            <w:sz w:val="16"/>
            <w:szCs w:val="16"/>
            <w:lang w:val="de-DE" w:eastAsia="es-ES" w:bidi="es-ES"/>
          </w:rPr>
          <w:t>diana.rm@samsung.com</w:t>
        </w:r>
      </w:hyperlink>
    </w:p>
    <w:p w14:paraId="37893511" w14:textId="77777777" w:rsidR="00E2435B" w:rsidRPr="003949CC" w:rsidRDefault="00E2435B" w:rsidP="00E2435B">
      <w:pPr>
        <w:adjustRightInd w:val="0"/>
        <w:snapToGrid w:val="0"/>
        <w:jc w:val="right"/>
        <w:rPr>
          <w:rFonts w:ascii="Arial" w:eastAsia="MS Mincho" w:hAnsi="Arial" w:cs="Arial"/>
          <w:b/>
          <w:sz w:val="16"/>
          <w:szCs w:val="16"/>
          <w:lang w:val="de-DE" w:eastAsia="es-ES" w:bidi="es-ES"/>
        </w:rPr>
      </w:pPr>
      <w:r w:rsidRPr="003949CC">
        <w:rPr>
          <w:rFonts w:ascii="Arial" w:eastAsia="MS Mincho" w:hAnsi="Arial" w:cs="Arial"/>
          <w:b/>
          <w:sz w:val="16"/>
          <w:szCs w:val="16"/>
          <w:lang w:val="de-DE" w:eastAsia="es-ES" w:bidi="es-ES"/>
        </w:rPr>
        <w:tab/>
      </w:r>
      <w:r w:rsidRPr="003949CC">
        <w:rPr>
          <w:rFonts w:ascii="Arial" w:eastAsia="MS Mincho" w:hAnsi="Arial" w:cs="Arial"/>
          <w:b/>
          <w:sz w:val="16"/>
          <w:szCs w:val="16"/>
          <w:lang w:val="de-DE" w:eastAsia="es-ES" w:bidi="es-ES"/>
        </w:rPr>
        <w:tab/>
      </w:r>
    </w:p>
    <w:p w14:paraId="25C58F1D" w14:textId="0A92488C" w:rsidR="00E2435B" w:rsidRPr="003949CC" w:rsidRDefault="00613FF8" w:rsidP="00E2435B">
      <w:pPr>
        <w:adjustRightInd w:val="0"/>
        <w:snapToGrid w:val="0"/>
        <w:jc w:val="right"/>
        <w:rPr>
          <w:rFonts w:ascii="Arial" w:eastAsia="MS Mincho" w:hAnsi="Arial" w:cs="Arial"/>
          <w:b/>
          <w:sz w:val="16"/>
          <w:szCs w:val="16"/>
          <w:lang w:val="de-DE" w:eastAsia="es-ES" w:bidi="es-ES"/>
        </w:rPr>
      </w:pPr>
      <w:r>
        <w:rPr>
          <w:rFonts w:ascii="Arial" w:eastAsia="MS Mincho" w:hAnsi="Arial" w:cs="Arial"/>
          <w:b/>
          <w:sz w:val="16"/>
          <w:szCs w:val="16"/>
          <w:lang w:val="de-DE" w:eastAsia="es-ES" w:bidi="es-ES"/>
        </w:rPr>
        <w:t>Daniela Ramos</w:t>
      </w:r>
    </w:p>
    <w:p w14:paraId="27101F62" w14:textId="77777777" w:rsidR="00E2435B" w:rsidRPr="003949CC" w:rsidRDefault="00E2435B" w:rsidP="00E2435B">
      <w:pPr>
        <w:adjustRightInd w:val="0"/>
        <w:snapToGrid w:val="0"/>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JeffreyGroup México</w:t>
      </w:r>
    </w:p>
    <w:p w14:paraId="3090AFE5" w14:textId="441219C7" w:rsidR="00E2435B" w:rsidRPr="003949CC" w:rsidRDefault="00E2435B" w:rsidP="00E2435B">
      <w:pPr>
        <w:adjustRightInd w:val="0"/>
        <w:snapToGrid w:val="0"/>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 xml:space="preserve">Tel. 5281-1121 ext. </w:t>
      </w:r>
      <w:r w:rsidR="00613FF8">
        <w:rPr>
          <w:rFonts w:ascii="Arial" w:eastAsia="MS Mincho" w:hAnsi="Arial" w:cs="Arial"/>
          <w:sz w:val="16"/>
          <w:szCs w:val="16"/>
          <w:lang w:eastAsia="es-ES" w:bidi="es-ES"/>
        </w:rPr>
        <w:t>166</w:t>
      </w:r>
    </w:p>
    <w:p w14:paraId="39B8ADFF" w14:textId="30CD492E" w:rsidR="008E4FAE" w:rsidRDefault="00F37088" w:rsidP="00E2435B">
      <w:pPr>
        <w:tabs>
          <w:tab w:val="left" w:pos="0"/>
        </w:tabs>
        <w:wordWrap/>
        <w:jc w:val="right"/>
        <w:rPr>
          <w:rFonts w:ascii="Arial" w:eastAsia="MS Mincho" w:hAnsi="Arial" w:cs="Arial"/>
          <w:sz w:val="16"/>
          <w:szCs w:val="16"/>
          <w:lang w:eastAsia="es-ES" w:bidi="es-ES"/>
        </w:rPr>
      </w:pPr>
      <w:hyperlink r:id="rId9" w:history="1">
        <w:r w:rsidR="00613FF8" w:rsidRPr="00165047">
          <w:rPr>
            <w:rStyle w:val="Hipervnculo"/>
            <w:rFonts w:ascii="Arial" w:eastAsia="MS Mincho" w:hAnsi="Arial" w:cs="Arial"/>
            <w:sz w:val="16"/>
            <w:szCs w:val="16"/>
            <w:lang w:eastAsia="es-ES" w:bidi="es-ES"/>
          </w:rPr>
          <w:t>dramos@jeffreygroup.com</w:t>
        </w:r>
      </w:hyperlink>
    </w:p>
    <w:p w14:paraId="7CF7E640" w14:textId="77777777" w:rsidR="00E2435B" w:rsidRPr="00DF4071" w:rsidRDefault="00E2435B" w:rsidP="00E2435B">
      <w:pPr>
        <w:tabs>
          <w:tab w:val="left" w:pos="0"/>
        </w:tabs>
        <w:wordWrap/>
        <w:jc w:val="right"/>
        <w:rPr>
          <w:rFonts w:ascii="Arial" w:eastAsia="Malgun Gothic" w:hAnsi="Arial" w:cs="Arial"/>
          <w:sz w:val="40"/>
          <w:szCs w:val="40"/>
        </w:rPr>
      </w:pPr>
    </w:p>
    <w:p w14:paraId="2DC018CB" w14:textId="77FE463A" w:rsidR="0018010D" w:rsidRDefault="00E574C8" w:rsidP="00030527">
      <w:pPr>
        <w:tabs>
          <w:tab w:val="left" w:pos="0"/>
        </w:tabs>
        <w:jc w:val="center"/>
        <w:rPr>
          <w:rFonts w:ascii="Arial" w:hAnsi="Arial"/>
          <w:b/>
          <w:sz w:val="28"/>
        </w:rPr>
      </w:pPr>
      <w:bookmarkStart w:id="0" w:name="OLE_LINK2"/>
      <w:r w:rsidRPr="00E574C8">
        <w:rPr>
          <w:rFonts w:ascii="Arial" w:hAnsi="Arial"/>
          <w:b/>
          <w:sz w:val="28"/>
        </w:rPr>
        <w:t>Samsung y HBO GO se unen para ofrecer contenidos exclusivos</w:t>
      </w:r>
    </w:p>
    <w:bookmarkEnd w:id="0"/>
    <w:p w14:paraId="0A0C2671" w14:textId="77777777" w:rsidR="00AA1A93" w:rsidRPr="0018010D" w:rsidRDefault="00AA1A93" w:rsidP="00AA1A93">
      <w:pPr>
        <w:wordWrap/>
        <w:jc w:val="right"/>
        <w:rPr>
          <w:rFonts w:ascii="Arial" w:eastAsia="Malgun Gothic" w:hAnsi="Arial" w:cs="Times New Roman"/>
          <w:b/>
          <w:sz w:val="10"/>
          <w:szCs w:val="10"/>
        </w:rPr>
      </w:pPr>
    </w:p>
    <w:p w14:paraId="132C3E54" w14:textId="35E8E8C8" w:rsidR="009366C2" w:rsidRDefault="00E574C8" w:rsidP="004A1574">
      <w:pPr>
        <w:tabs>
          <w:tab w:val="left" w:pos="0"/>
        </w:tabs>
        <w:wordWrap/>
        <w:jc w:val="center"/>
        <w:rPr>
          <w:rFonts w:ascii="Arial" w:hAnsi="Arial"/>
          <w:i/>
          <w:sz w:val="22"/>
        </w:rPr>
      </w:pPr>
      <w:r w:rsidRPr="00E574C8">
        <w:rPr>
          <w:rFonts w:ascii="Arial" w:hAnsi="Arial"/>
          <w:i/>
          <w:sz w:val="22"/>
        </w:rPr>
        <w:t xml:space="preserve">Los usuarios de las pantallas Samsung podrán ver la última temporada de </w:t>
      </w:r>
      <w:proofErr w:type="spellStart"/>
      <w:r w:rsidRPr="00E574C8">
        <w:rPr>
          <w:rFonts w:ascii="Arial" w:hAnsi="Arial"/>
          <w:i/>
          <w:sz w:val="22"/>
        </w:rPr>
        <w:t>Game</w:t>
      </w:r>
      <w:proofErr w:type="spellEnd"/>
      <w:r w:rsidRPr="00E574C8">
        <w:rPr>
          <w:rFonts w:ascii="Arial" w:hAnsi="Arial"/>
          <w:i/>
          <w:sz w:val="22"/>
        </w:rPr>
        <w:t xml:space="preserve"> </w:t>
      </w:r>
      <w:proofErr w:type="spellStart"/>
      <w:r w:rsidRPr="00E574C8">
        <w:rPr>
          <w:rFonts w:ascii="Arial" w:hAnsi="Arial"/>
          <w:i/>
          <w:sz w:val="22"/>
        </w:rPr>
        <w:t>of</w:t>
      </w:r>
      <w:proofErr w:type="spellEnd"/>
      <w:r w:rsidRPr="00E574C8">
        <w:rPr>
          <w:rFonts w:ascii="Arial" w:hAnsi="Arial"/>
          <w:i/>
          <w:sz w:val="22"/>
        </w:rPr>
        <w:t xml:space="preserve"> </w:t>
      </w:r>
      <w:proofErr w:type="spellStart"/>
      <w:r w:rsidRPr="00E574C8">
        <w:rPr>
          <w:rFonts w:ascii="Arial" w:hAnsi="Arial"/>
          <w:i/>
          <w:sz w:val="22"/>
        </w:rPr>
        <w:t>Thrones</w:t>
      </w:r>
      <w:proofErr w:type="spellEnd"/>
      <w:r w:rsidRPr="00E574C8">
        <w:rPr>
          <w:rFonts w:ascii="Arial" w:hAnsi="Arial"/>
          <w:i/>
          <w:sz w:val="22"/>
        </w:rPr>
        <w:t xml:space="preserve"> desde la </w:t>
      </w:r>
      <w:proofErr w:type="gramStart"/>
      <w:r w:rsidRPr="00E574C8">
        <w:rPr>
          <w:rFonts w:ascii="Arial" w:hAnsi="Arial"/>
          <w:i/>
          <w:sz w:val="22"/>
        </w:rPr>
        <w:t>app</w:t>
      </w:r>
      <w:proofErr w:type="gramEnd"/>
      <w:r w:rsidRPr="00E574C8">
        <w:rPr>
          <w:rFonts w:ascii="Arial" w:hAnsi="Arial"/>
          <w:i/>
          <w:sz w:val="22"/>
        </w:rPr>
        <w:t xml:space="preserve"> de HBO GO</w:t>
      </w:r>
    </w:p>
    <w:p w14:paraId="4337018B" w14:textId="77777777" w:rsidR="00E574C8" w:rsidRPr="00E574C8" w:rsidRDefault="00E574C8" w:rsidP="004A1574">
      <w:pPr>
        <w:tabs>
          <w:tab w:val="left" w:pos="0"/>
        </w:tabs>
        <w:wordWrap/>
        <w:jc w:val="center"/>
        <w:rPr>
          <w:rFonts w:ascii="Arial" w:eastAsia="Malgun Gothic" w:hAnsi="Arial" w:cs="Arial"/>
          <w:b/>
          <w:lang w:val="es-ES_tradnl"/>
        </w:rPr>
      </w:pPr>
    </w:p>
    <w:p w14:paraId="590E404E" w14:textId="33C17F0B" w:rsidR="00BF298C" w:rsidRPr="00BF298C" w:rsidRDefault="001F3415" w:rsidP="00BF298C">
      <w:pPr>
        <w:contextualSpacing/>
        <w:rPr>
          <w:rFonts w:ascii="Arial" w:hAnsi="Arial" w:cs="Arial"/>
          <w:sz w:val="21"/>
          <w:szCs w:val="22"/>
          <w:lang w:val="es-ES_tradnl"/>
        </w:rPr>
      </w:pPr>
      <w:bookmarkStart w:id="1" w:name="_Hlk531272267"/>
      <w:r>
        <w:rPr>
          <w:rFonts w:ascii="Arial" w:hAnsi="Arial" w:cs="Arial"/>
          <w:b/>
          <w:sz w:val="21"/>
          <w:szCs w:val="22"/>
        </w:rPr>
        <w:t>Ciudad de México</w:t>
      </w:r>
      <w:r w:rsidR="00BF298C" w:rsidRPr="00BF298C">
        <w:rPr>
          <w:rFonts w:ascii="Arial" w:hAnsi="Arial" w:cs="Arial"/>
          <w:b/>
          <w:sz w:val="21"/>
          <w:szCs w:val="22"/>
        </w:rPr>
        <w:t xml:space="preserve"> – </w:t>
      </w:r>
      <w:r>
        <w:rPr>
          <w:rFonts w:ascii="Arial" w:hAnsi="Arial" w:cs="Arial"/>
          <w:b/>
          <w:sz w:val="21"/>
          <w:szCs w:val="22"/>
        </w:rPr>
        <w:t>16</w:t>
      </w:r>
      <w:r w:rsidR="00BF298C" w:rsidRPr="00BF298C">
        <w:rPr>
          <w:rFonts w:ascii="Arial" w:hAnsi="Arial" w:cs="Arial"/>
          <w:b/>
          <w:sz w:val="21"/>
          <w:szCs w:val="22"/>
        </w:rPr>
        <w:t xml:space="preserve"> de abril de 201</w:t>
      </w:r>
      <w:r>
        <w:rPr>
          <w:rFonts w:ascii="Arial" w:hAnsi="Arial" w:cs="Arial"/>
          <w:b/>
          <w:sz w:val="21"/>
          <w:szCs w:val="22"/>
        </w:rPr>
        <w:t>9</w:t>
      </w:r>
      <w:r w:rsidR="00BF298C" w:rsidRPr="00BF298C">
        <w:rPr>
          <w:rFonts w:ascii="Arial" w:hAnsi="Arial" w:cs="Arial"/>
          <w:b/>
          <w:sz w:val="21"/>
          <w:szCs w:val="22"/>
        </w:rPr>
        <w:t>.</w:t>
      </w:r>
      <w:r w:rsidR="00BF298C">
        <w:rPr>
          <w:rFonts w:ascii="Arial" w:hAnsi="Arial" w:cs="Arial"/>
          <w:b/>
          <w:sz w:val="21"/>
          <w:szCs w:val="22"/>
        </w:rPr>
        <w:t xml:space="preserve"> </w:t>
      </w:r>
      <w:r w:rsidR="0018010D" w:rsidRPr="00221754">
        <w:rPr>
          <w:rFonts w:ascii="Arial" w:hAnsi="Arial" w:cs="Arial"/>
          <w:b/>
          <w:sz w:val="21"/>
          <w:szCs w:val="22"/>
        </w:rPr>
        <w:t xml:space="preserve">- </w:t>
      </w:r>
      <w:bookmarkStart w:id="2" w:name="_GoBack"/>
      <w:r w:rsidR="00BF298C" w:rsidRPr="00BF298C">
        <w:rPr>
          <w:rFonts w:ascii="Arial" w:hAnsi="Arial" w:cs="Arial"/>
          <w:sz w:val="21"/>
          <w:szCs w:val="22"/>
          <w:lang w:val="es-ES_tradnl"/>
        </w:rPr>
        <w:t xml:space="preserve">A partir de hoy, los usuarios de </w:t>
      </w:r>
      <w:hyperlink r:id="rId10" w:history="1">
        <w:r w:rsidR="00BF298C" w:rsidRPr="00BF298C">
          <w:rPr>
            <w:rStyle w:val="Hipervnculo"/>
            <w:rFonts w:ascii="Arial" w:hAnsi="Arial" w:cs="Arial"/>
            <w:sz w:val="21"/>
            <w:szCs w:val="22"/>
            <w:lang w:val="es-ES_tradnl"/>
          </w:rPr>
          <w:t>HBO GO</w:t>
        </w:r>
      </w:hyperlink>
      <w:r w:rsidR="00BF298C" w:rsidRPr="00BF298C">
        <w:rPr>
          <w:rFonts w:ascii="Arial" w:hAnsi="Arial" w:cs="Arial"/>
          <w:sz w:val="21"/>
          <w:szCs w:val="22"/>
          <w:lang w:val="es-ES_tradnl"/>
        </w:rPr>
        <w:t xml:space="preserve"> podrán disfrutar de todo el contenido de HBO desde un Smart TV Samsung</w:t>
      </w:r>
      <w:r w:rsidR="00BF298C" w:rsidRPr="00BF298C">
        <w:rPr>
          <w:rFonts w:ascii="Arial" w:hAnsi="Arial" w:cs="Arial"/>
          <w:i/>
          <w:sz w:val="21"/>
          <w:szCs w:val="22"/>
          <w:vertAlign w:val="superscript"/>
          <w:lang w:val="es-ES_tradnl"/>
        </w:rPr>
        <w:t>1</w:t>
      </w:r>
      <w:r w:rsidR="00BF298C" w:rsidRPr="00BF298C">
        <w:rPr>
          <w:rFonts w:ascii="Arial" w:hAnsi="Arial" w:cs="Arial"/>
          <w:sz w:val="21"/>
          <w:szCs w:val="22"/>
          <w:lang w:val="es-ES_tradnl"/>
        </w:rPr>
        <w:t xml:space="preserve"> en toda América Latina y las islas del Caribe. </w:t>
      </w:r>
    </w:p>
    <w:p w14:paraId="12C5C96E" w14:textId="77777777" w:rsidR="00BF298C" w:rsidRPr="00BF298C" w:rsidRDefault="00BF298C" w:rsidP="00BF298C">
      <w:pPr>
        <w:contextualSpacing/>
        <w:rPr>
          <w:rFonts w:ascii="Arial" w:hAnsi="Arial" w:cs="Arial"/>
          <w:sz w:val="21"/>
          <w:szCs w:val="22"/>
          <w:lang w:val="es-ES_tradnl"/>
        </w:rPr>
      </w:pPr>
    </w:p>
    <w:p w14:paraId="48CD3350" w14:textId="77777777" w:rsidR="00BF298C" w:rsidRPr="00BF298C" w:rsidRDefault="00BF298C" w:rsidP="00BF298C">
      <w:pPr>
        <w:contextualSpacing/>
        <w:rPr>
          <w:rFonts w:ascii="Arial" w:hAnsi="Arial" w:cs="Arial"/>
          <w:sz w:val="21"/>
          <w:szCs w:val="22"/>
          <w:lang w:val="es-ES_tradnl"/>
        </w:rPr>
      </w:pPr>
      <w:r w:rsidRPr="00BF298C">
        <w:rPr>
          <w:rFonts w:ascii="Arial" w:hAnsi="Arial" w:cs="Arial"/>
          <w:sz w:val="21"/>
          <w:szCs w:val="22"/>
          <w:lang w:val="es-ES_tradnl"/>
        </w:rPr>
        <w:t>“Los usuarios son cada día más exigentes y quieren tener varias opciones para disfrutar nuestros contenidos de una manera fácil y rápida. Buscan una solución inmediata a su deseo de divertirse con programas originales y de gran calidad”, comentó Francisco Smith, Presidente de Distribución y Desarrollo de Medios de HBO Latin America. “Con este lanzamiento, cualquier suscriptor de HBO podrá disfrutar del increíble catálogo con el que contamos, con tan solo un clic del control remoto de su Smart TV. Constantemente evaluamos nuevas alternativas para adoptar plataformas que puedan distribuir nuestro contenido, a fin de brindar a los clientes, diferentes puntos de acceso para ver y disfrutar HBO como mejor les guste, en cualquier momento y lugar”.</w:t>
      </w:r>
    </w:p>
    <w:p w14:paraId="0336604E" w14:textId="77777777" w:rsidR="00BF298C" w:rsidRPr="00BF298C" w:rsidRDefault="00BF298C" w:rsidP="00BF298C">
      <w:pPr>
        <w:contextualSpacing/>
        <w:rPr>
          <w:rFonts w:ascii="Arial" w:hAnsi="Arial" w:cs="Arial"/>
          <w:sz w:val="21"/>
          <w:szCs w:val="22"/>
          <w:lang w:val="es-ES_tradnl"/>
        </w:rPr>
      </w:pPr>
    </w:p>
    <w:p w14:paraId="58193473" w14:textId="77777777" w:rsidR="00BF298C" w:rsidRPr="00BF298C" w:rsidRDefault="00BF298C" w:rsidP="00BF298C">
      <w:pPr>
        <w:contextualSpacing/>
        <w:rPr>
          <w:rFonts w:ascii="Arial" w:hAnsi="Arial" w:cs="Arial"/>
          <w:sz w:val="21"/>
          <w:szCs w:val="22"/>
          <w:lang w:val="es-ES_tradnl"/>
        </w:rPr>
      </w:pPr>
      <w:r w:rsidRPr="00BF298C">
        <w:rPr>
          <w:rFonts w:ascii="Arial" w:hAnsi="Arial" w:cs="Arial"/>
          <w:sz w:val="21"/>
          <w:szCs w:val="22"/>
          <w:lang w:val="es-ES_tradnl"/>
        </w:rPr>
        <w:t xml:space="preserve">Para Edgar Kato, Gerente Senior de TV para Samsung </w:t>
      </w:r>
      <w:proofErr w:type="spellStart"/>
      <w:r w:rsidRPr="00BF298C">
        <w:rPr>
          <w:rFonts w:ascii="Arial" w:hAnsi="Arial" w:cs="Arial"/>
          <w:sz w:val="21"/>
          <w:szCs w:val="22"/>
          <w:lang w:val="es-ES_tradnl"/>
        </w:rPr>
        <w:t>Electronics</w:t>
      </w:r>
      <w:proofErr w:type="spellEnd"/>
      <w:r w:rsidRPr="00BF298C">
        <w:rPr>
          <w:rFonts w:ascii="Arial" w:hAnsi="Arial" w:cs="Arial"/>
          <w:sz w:val="21"/>
          <w:szCs w:val="22"/>
          <w:lang w:val="es-ES_tradnl"/>
        </w:rPr>
        <w:t xml:space="preserve"> Latinoamérica, la asociación con HBO significa un paso importante para la empresa, en su constante búsqueda por ofrecer siempre lo mejor para los clientes en la región de América Latina. "La TV continúa siendo la principal plataforma para ver contenidos y ahora ampliamos nuestros servicios en alianza con HBO. Desde ahora, nuestros Smart </w:t>
      </w:r>
      <w:proofErr w:type="spellStart"/>
      <w:r w:rsidRPr="00BF298C">
        <w:rPr>
          <w:rFonts w:ascii="Arial" w:hAnsi="Arial" w:cs="Arial"/>
          <w:sz w:val="21"/>
          <w:szCs w:val="22"/>
          <w:lang w:val="es-ES_tradnl"/>
        </w:rPr>
        <w:t>TVs</w:t>
      </w:r>
      <w:proofErr w:type="spellEnd"/>
      <w:r w:rsidRPr="00BF298C">
        <w:rPr>
          <w:rFonts w:ascii="Arial" w:hAnsi="Arial" w:cs="Arial"/>
          <w:sz w:val="21"/>
          <w:szCs w:val="22"/>
          <w:lang w:val="es-ES_tradnl"/>
        </w:rPr>
        <w:t xml:space="preserve"> Samsung ofrecen, además de la mejor tecnología, servicios de video bajo demanda con calidad superior. Sin embargo, los indicadores más importantes del éxito siempre serán la facilidad de uso y la oportunidad de ofrecer la mejor experiencia visual, todo integrado de manera perfecta”, concluye Edgar. </w:t>
      </w:r>
    </w:p>
    <w:p w14:paraId="59FE0EBF" w14:textId="77777777" w:rsidR="00BF298C" w:rsidRPr="00BF298C" w:rsidRDefault="00BF298C" w:rsidP="00BF298C">
      <w:pPr>
        <w:contextualSpacing/>
        <w:rPr>
          <w:rFonts w:ascii="Arial" w:hAnsi="Arial" w:cs="Arial"/>
          <w:sz w:val="21"/>
          <w:szCs w:val="22"/>
          <w:lang w:val="es-ES_tradnl"/>
        </w:rPr>
      </w:pPr>
    </w:p>
    <w:p w14:paraId="7495C915" w14:textId="0288A69C" w:rsidR="00A37C53" w:rsidRPr="0018010D" w:rsidRDefault="00BF298C" w:rsidP="00BF298C">
      <w:pPr>
        <w:contextualSpacing/>
        <w:rPr>
          <w:rFonts w:ascii="Arial" w:eastAsia="Malgun Gothic" w:hAnsi="Arial" w:cs="Arial"/>
        </w:rPr>
      </w:pPr>
      <w:r w:rsidRPr="00BF298C">
        <w:rPr>
          <w:rFonts w:ascii="Arial" w:hAnsi="Arial" w:cs="Arial"/>
          <w:sz w:val="21"/>
          <w:szCs w:val="22"/>
          <w:lang w:val="es-ES_tradnl"/>
        </w:rPr>
        <w:t xml:space="preserve">HBO GO tiene lo mejor del contenido de HBO, que es posible gracias a una programación exclusiva integrada por más de 2500 títulos de gran calidad, incluyendo las series originales, películas, documentales y especiales de HBO, estrenos de Hollywood -antes </w:t>
      </w:r>
      <w:proofErr w:type="gramStart"/>
      <w:r w:rsidRPr="00BF298C">
        <w:rPr>
          <w:rFonts w:ascii="Arial" w:hAnsi="Arial" w:cs="Arial"/>
          <w:sz w:val="21"/>
          <w:szCs w:val="22"/>
          <w:lang w:val="es-ES_tradnl"/>
        </w:rPr>
        <w:t>que</w:t>
      </w:r>
      <w:proofErr w:type="gramEnd"/>
      <w:r w:rsidRPr="00BF298C">
        <w:rPr>
          <w:rFonts w:ascii="Arial" w:hAnsi="Arial" w:cs="Arial"/>
          <w:sz w:val="21"/>
          <w:szCs w:val="22"/>
          <w:lang w:val="es-ES_tradnl"/>
        </w:rPr>
        <w:t xml:space="preserve"> en cualquier otro servicio de suscripción, y un amplio catálogo de películas infantiles, así como una selección del mejor cine internacional e independiente. El contenido original de HBO producido en América Latina ha sido reconocido como una de las programaciones más innovadoras y elogiadas internacionalmente en la televisión, obteniendo más de 50 nominaciones y premios de organizaciones como el Festival de Televisión de Monte Carlo y recientemente el Emmy Internacional para la producción SR. ÁVILA.</w:t>
      </w:r>
    </w:p>
    <w:bookmarkEnd w:id="2"/>
    <w:p w14:paraId="31502C42" w14:textId="77777777" w:rsidR="008F47AF" w:rsidRPr="00E25DBA" w:rsidRDefault="008F47AF" w:rsidP="00274B73">
      <w:pPr>
        <w:tabs>
          <w:tab w:val="left" w:pos="0"/>
        </w:tabs>
        <w:wordWrap/>
        <w:contextualSpacing/>
        <w:rPr>
          <w:rFonts w:ascii="Arial" w:eastAsia="Malgun Gothic" w:hAnsi="Arial" w:cs="Arial"/>
          <w:lang w:val="pt-BR"/>
        </w:rPr>
      </w:pPr>
    </w:p>
    <w:p w14:paraId="6BBE9CBE" w14:textId="77777777" w:rsidR="008F47AF" w:rsidRPr="00E25DBA" w:rsidRDefault="008F47AF" w:rsidP="00274B73">
      <w:pPr>
        <w:tabs>
          <w:tab w:val="left" w:pos="0"/>
        </w:tabs>
        <w:wordWrap/>
        <w:contextualSpacing/>
        <w:rPr>
          <w:rFonts w:ascii="Arial" w:eastAsia="Malgun Gothic" w:hAnsi="Arial" w:cs="Arial"/>
          <w:lang w:val="pt-BR"/>
        </w:rPr>
      </w:pPr>
    </w:p>
    <w:bookmarkEnd w:id="1"/>
    <w:p w14:paraId="56E1238C" w14:textId="77777777" w:rsidR="00BF298C" w:rsidRPr="00BF298C" w:rsidRDefault="00BF298C" w:rsidP="00BF298C">
      <w:pPr>
        <w:shd w:val="clear" w:color="auto" w:fill="FFFFFF"/>
        <w:rPr>
          <w:rFonts w:ascii="Arial" w:hAnsi="Arial" w:cs="Arial"/>
          <w:b/>
          <w:bCs/>
          <w:color w:val="000000"/>
          <w:u w:val="single"/>
          <w:lang w:val="es-MX"/>
        </w:rPr>
      </w:pPr>
      <w:r w:rsidRPr="00BF298C">
        <w:rPr>
          <w:rFonts w:ascii="Arial" w:hAnsi="Arial" w:cs="Arial"/>
          <w:b/>
          <w:bCs/>
          <w:color w:val="000000"/>
          <w:u w:val="single"/>
          <w:lang w:val="es-MX"/>
        </w:rPr>
        <w:t xml:space="preserve">Sobre Samsung </w:t>
      </w:r>
      <w:proofErr w:type="spellStart"/>
      <w:r w:rsidRPr="00BF298C">
        <w:rPr>
          <w:rFonts w:ascii="Arial" w:hAnsi="Arial" w:cs="Arial"/>
          <w:b/>
          <w:bCs/>
          <w:color w:val="000000"/>
          <w:u w:val="single"/>
          <w:lang w:val="es-MX"/>
        </w:rPr>
        <w:t>Electronics</w:t>
      </w:r>
      <w:proofErr w:type="spellEnd"/>
      <w:r w:rsidRPr="00BF298C">
        <w:rPr>
          <w:rFonts w:ascii="Arial" w:hAnsi="Arial" w:cs="Arial"/>
          <w:b/>
          <w:bCs/>
          <w:color w:val="000000"/>
          <w:u w:val="single"/>
          <w:lang w:val="es-MX"/>
        </w:rPr>
        <w:t xml:space="preserve"> Co., Ltd.</w:t>
      </w:r>
    </w:p>
    <w:p w14:paraId="161D9D9C" w14:textId="77777777" w:rsidR="00BF298C" w:rsidRPr="00E52CBF" w:rsidRDefault="00BF298C" w:rsidP="00BF298C">
      <w:pPr>
        <w:shd w:val="clear" w:color="auto" w:fill="FFFFFF"/>
        <w:rPr>
          <w:rFonts w:ascii="Arial" w:hAnsi="Arial" w:cs="Arial"/>
        </w:rPr>
      </w:pPr>
      <w:r w:rsidRPr="00E52CBF">
        <w:rPr>
          <w:rFonts w:ascii="Arial" w:hAnsi="Arial" w:cs="Arial"/>
          <w:bCs/>
          <w:color w:val="000000"/>
        </w:rPr>
        <w:t xml:space="preserve">Samsung inspira al mundo y diseña el futuro con ideas y tecnologías innovadoras. La compañía está redefiniendo el mundo de las </w:t>
      </w:r>
      <w:proofErr w:type="spellStart"/>
      <w:r w:rsidRPr="00E52CBF">
        <w:rPr>
          <w:rFonts w:ascii="Arial" w:hAnsi="Arial" w:cs="Arial"/>
          <w:bCs/>
          <w:color w:val="000000"/>
        </w:rPr>
        <w:t>TVs</w:t>
      </w:r>
      <w:proofErr w:type="spellEnd"/>
      <w:r w:rsidRPr="00E52CBF">
        <w:rPr>
          <w:rFonts w:ascii="Arial" w:hAnsi="Arial" w:cs="Arial"/>
          <w:bCs/>
          <w:color w:val="000000"/>
        </w:rPr>
        <w:t xml:space="preserve">, smartphones, </w:t>
      </w:r>
      <w:proofErr w:type="gramStart"/>
      <w:r w:rsidRPr="00E52CBF">
        <w:rPr>
          <w:rFonts w:ascii="Arial" w:hAnsi="Arial" w:cs="Arial"/>
          <w:bCs/>
          <w:color w:val="000000"/>
        </w:rPr>
        <w:t>wearables</w:t>
      </w:r>
      <w:proofErr w:type="gramEnd"/>
      <w:r w:rsidRPr="00E52CBF">
        <w:rPr>
          <w:rFonts w:ascii="Arial" w:hAnsi="Arial" w:cs="Arial"/>
          <w:bCs/>
          <w:color w:val="000000"/>
        </w:rPr>
        <w:t xml:space="preserve">, tabletas, electrodomésticos, sistemas de conexión y memoria, sistema LSI y soluciones LED. Para conocer las últimas noticias, por favor visite la Sala de Prensa de Samsung en </w:t>
      </w:r>
      <w:hyperlink r:id="rId11" w:history="1">
        <w:r w:rsidRPr="00AF6D19">
          <w:rPr>
            <w:rStyle w:val="Hipervnculo"/>
            <w:rFonts w:ascii="Arial" w:hAnsi="Arial" w:cs="Arial"/>
          </w:rPr>
          <w:t>http://news.samsung.com</w:t>
        </w:r>
      </w:hyperlink>
      <w:r w:rsidRPr="00E52CBF">
        <w:rPr>
          <w:rFonts w:ascii="Arial" w:hAnsi="Arial" w:cs="Arial"/>
        </w:rPr>
        <w:t xml:space="preserve"> </w:t>
      </w:r>
    </w:p>
    <w:p w14:paraId="52FA418B" w14:textId="660E73EB" w:rsidR="000C62A7" w:rsidRPr="00BF298C" w:rsidRDefault="000C62A7" w:rsidP="00274B73">
      <w:pPr>
        <w:pStyle w:val="NormalWeb"/>
        <w:spacing w:before="0" w:beforeAutospacing="0" w:after="0" w:afterAutospacing="0"/>
        <w:jc w:val="both"/>
        <w:rPr>
          <w:rFonts w:ascii="Arial" w:eastAsia="Batang" w:hAnsi="Arial" w:cs="Arial"/>
          <w:bCs/>
          <w:sz w:val="20"/>
          <w:szCs w:val="20"/>
          <w:shd w:val="clear" w:color="auto" w:fill="FFFFFF"/>
        </w:rPr>
      </w:pPr>
    </w:p>
    <w:sectPr w:rsidR="000C62A7" w:rsidRPr="00BF298C">
      <w:pgSz w:w="11906" w:h="16838"/>
      <w:pgMar w:top="1417" w:right="1134" w:bottom="141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F3CC9" w14:textId="77777777" w:rsidR="00F37088" w:rsidRDefault="00F37088" w:rsidP="00F9565D">
      <w:r>
        <w:separator/>
      </w:r>
    </w:p>
  </w:endnote>
  <w:endnote w:type="continuationSeparator" w:id="0">
    <w:p w14:paraId="021E2B2D" w14:textId="77777777" w:rsidR="00F37088" w:rsidRDefault="00F37088" w:rsidP="00F95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C1D116" w14:textId="77777777" w:rsidR="00F37088" w:rsidRDefault="00F37088" w:rsidP="00F9565D">
      <w:r>
        <w:separator/>
      </w:r>
    </w:p>
  </w:footnote>
  <w:footnote w:type="continuationSeparator" w:id="0">
    <w:p w14:paraId="7B49A149" w14:textId="77777777" w:rsidR="00F37088" w:rsidRDefault="00F37088" w:rsidP="00F956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D86EC1"/>
    <w:multiLevelType w:val="hybridMultilevel"/>
    <w:tmpl w:val="6CA8EF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27F5707"/>
    <w:multiLevelType w:val="hybridMultilevel"/>
    <w:tmpl w:val="7506C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9842C1"/>
    <w:multiLevelType w:val="hybridMultilevel"/>
    <w:tmpl w:val="737E4C2E"/>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5662454E"/>
    <w:multiLevelType w:val="hybridMultilevel"/>
    <w:tmpl w:val="E7A2CA18"/>
    <w:lvl w:ilvl="0" w:tplc="080A000F">
      <w:start w:val="1"/>
      <w:numFmt w:val="decimal"/>
      <w:lvlText w:val="%1."/>
      <w:lvlJc w:val="left"/>
      <w:pPr>
        <w:ind w:left="915" w:hanging="360"/>
      </w:pPr>
    </w:lvl>
    <w:lvl w:ilvl="1" w:tplc="080A0019" w:tentative="1">
      <w:start w:val="1"/>
      <w:numFmt w:val="lowerLetter"/>
      <w:lvlText w:val="%2."/>
      <w:lvlJc w:val="left"/>
      <w:pPr>
        <w:ind w:left="1635" w:hanging="360"/>
      </w:pPr>
    </w:lvl>
    <w:lvl w:ilvl="2" w:tplc="080A001B" w:tentative="1">
      <w:start w:val="1"/>
      <w:numFmt w:val="lowerRoman"/>
      <w:lvlText w:val="%3."/>
      <w:lvlJc w:val="right"/>
      <w:pPr>
        <w:ind w:left="2355" w:hanging="180"/>
      </w:pPr>
    </w:lvl>
    <w:lvl w:ilvl="3" w:tplc="080A000F" w:tentative="1">
      <w:start w:val="1"/>
      <w:numFmt w:val="decimal"/>
      <w:lvlText w:val="%4."/>
      <w:lvlJc w:val="left"/>
      <w:pPr>
        <w:ind w:left="3075" w:hanging="360"/>
      </w:pPr>
    </w:lvl>
    <w:lvl w:ilvl="4" w:tplc="080A0019" w:tentative="1">
      <w:start w:val="1"/>
      <w:numFmt w:val="lowerLetter"/>
      <w:lvlText w:val="%5."/>
      <w:lvlJc w:val="left"/>
      <w:pPr>
        <w:ind w:left="3795" w:hanging="360"/>
      </w:pPr>
    </w:lvl>
    <w:lvl w:ilvl="5" w:tplc="080A001B" w:tentative="1">
      <w:start w:val="1"/>
      <w:numFmt w:val="lowerRoman"/>
      <w:lvlText w:val="%6."/>
      <w:lvlJc w:val="right"/>
      <w:pPr>
        <w:ind w:left="4515" w:hanging="180"/>
      </w:pPr>
    </w:lvl>
    <w:lvl w:ilvl="6" w:tplc="080A000F" w:tentative="1">
      <w:start w:val="1"/>
      <w:numFmt w:val="decimal"/>
      <w:lvlText w:val="%7."/>
      <w:lvlJc w:val="left"/>
      <w:pPr>
        <w:ind w:left="5235" w:hanging="360"/>
      </w:pPr>
    </w:lvl>
    <w:lvl w:ilvl="7" w:tplc="080A0019" w:tentative="1">
      <w:start w:val="1"/>
      <w:numFmt w:val="lowerLetter"/>
      <w:lvlText w:val="%8."/>
      <w:lvlJc w:val="left"/>
      <w:pPr>
        <w:ind w:left="5955" w:hanging="360"/>
      </w:pPr>
    </w:lvl>
    <w:lvl w:ilvl="8" w:tplc="080A001B" w:tentative="1">
      <w:start w:val="1"/>
      <w:numFmt w:val="lowerRoman"/>
      <w:lvlText w:val="%9."/>
      <w:lvlJc w:val="right"/>
      <w:pPr>
        <w:ind w:left="6675"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6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65D"/>
    <w:rsid w:val="00002D18"/>
    <w:rsid w:val="000034C1"/>
    <w:rsid w:val="00011FCD"/>
    <w:rsid w:val="00012930"/>
    <w:rsid w:val="000137F9"/>
    <w:rsid w:val="00014AA8"/>
    <w:rsid w:val="000236A1"/>
    <w:rsid w:val="00027D02"/>
    <w:rsid w:val="000304A5"/>
    <w:rsid w:val="00030527"/>
    <w:rsid w:val="00031960"/>
    <w:rsid w:val="00033D22"/>
    <w:rsid w:val="000369CE"/>
    <w:rsid w:val="00045A86"/>
    <w:rsid w:val="00045D3B"/>
    <w:rsid w:val="00046033"/>
    <w:rsid w:val="00050010"/>
    <w:rsid w:val="0005518D"/>
    <w:rsid w:val="000564F2"/>
    <w:rsid w:val="000569BE"/>
    <w:rsid w:val="000604B7"/>
    <w:rsid w:val="0006553C"/>
    <w:rsid w:val="00071E47"/>
    <w:rsid w:val="000735AA"/>
    <w:rsid w:val="00073ECE"/>
    <w:rsid w:val="00075CCB"/>
    <w:rsid w:val="0008145B"/>
    <w:rsid w:val="000838D9"/>
    <w:rsid w:val="0009228F"/>
    <w:rsid w:val="0009377D"/>
    <w:rsid w:val="0009647E"/>
    <w:rsid w:val="000A0756"/>
    <w:rsid w:val="000A4F72"/>
    <w:rsid w:val="000B739E"/>
    <w:rsid w:val="000B7C32"/>
    <w:rsid w:val="000C3CF6"/>
    <w:rsid w:val="000C4412"/>
    <w:rsid w:val="000C4FE8"/>
    <w:rsid w:val="000C62A7"/>
    <w:rsid w:val="000C7313"/>
    <w:rsid w:val="000D4F3F"/>
    <w:rsid w:val="000D54CD"/>
    <w:rsid w:val="000E590B"/>
    <w:rsid w:val="000E73C9"/>
    <w:rsid w:val="000F1D80"/>
    <w:rsid w:val="000F45A1"/>
    <w:rsid w:val="001000E7"/>
    <w:rsid w:val="0010357E"/>
    <w:rsid w:val="00104B1D"/>
    <w:rsid w:val="001100F5"/>
    <w:rsid w:val="00112C8C"/>
    <w:rsid w:val="0012138C"/>
    <w:rsid w:val="0013214F"/>
    <w:rsid w:val="00132807"/>
    <w:rsid w:val="0013604E"/>
    <w:rsid w:val="0014271E"/>
    <w:rsid w:val="00143507"/>
    <w:rsid w:val="00143593"/>
    <w:rsid w:val="001453FD"/>
    <w:rsid w:val="0015259B"/>
    <w:rsid w:val="0015728E"/>
    <w:rsid w:val="00160EDD"/>
    <w:rsid w:val="0016181D"/>
    <w:rsid w:val="0016425F"/>
    <w:rsid w:val="00164992"/>
    <w:rsid w:val="00167103"/>
    <w:rsid w:val="00171563"/>
    <w:rsid w:val="001716FA"/>
    <w:rsid w:val="0017537B"/>
    <w:rsid w:val="00176E38"/>
    <w:rsid w:val="0018010D"/>
    <w:rsid w:val="00180CFD"/>
    <w:rsid w:val="00185F45"/>
    <w:rsid w:val="00187B2D"/>
    <w:rsid w:val="001908DD"/>
    <w:rsid w:val="00192D6B"/>
    <w:rsid w:val="00193CC7"/>
    <w:rsid w:val="001947EF"/>
    <w:rsid w:val="001A1884"/>
    <w:rsid w:val="001B0783"/>
    <w:rsid w:val="001B2FE9"/>
    <w:rsid w:val="001B5A51"/>
    <w:rsid w:val="001B6D6F"/>
    <w:rsid w:val="001C1C04"/>
    <w:rsid w:val="001C5E20"/>
    <w:rsid w:val="001C6106"/>
    <w:rsid w:val="001C6882"/>
    <w:rsid w:val="001D40C6"/>
    <w:rsid w:val="001E1599"/>
    <w:rsid w:val="001E720B"/>
    <w:rsid w:val="001F3415"/>
    <w:rsid w:val="002001FC"/>
    <w:rsid w:val="002034D0"/>
    <w:rsid w:val="0020559B"/>
    <w:rsid w:val="00207ABD"/>
    <w:rsid w:val="00210122"/>
    <w:rsid w:val="002108AD"/>
    <w:rsid w:val="002123DF"/>
    <w:rsid w:val="00213484"/>
    <w:rsid w:val="00223835"/>
    <w:rsid w:val="00224C44"/>
    <w:rsid w:val="0022624D"/>
    <w:rsid w:val="002336E0"/>
    <w:rsid w:val="0023527F"/>
    <w:rsid w:val="00244ECE"/>
    <w:rsid w:val="0024667B"/>
    <w:rsid w:val="00247847"/>
    <w:rsid w:val="00250E18"/>
    <w:rsid w:val="002517B0"/>
    <w:rsid w:val="002558F3"/>
    <w:rsid w:val="00270AC2"/>
    <w:rsid w:val="00271274"/>
    <w:rsid w:val="00271659"/>
    <w:rsid w:val="002721A8"/>
    <w:rsid w:val="0027356A"/>
    <w:rsid w:val="00274A64"/>
    <w:rsid w:val="00274B73"/>
    <w:rsid w:val="00275063"/>
    <w:rsid w:val="00281293"/>
    <w:rsid w:val="002A3B44"/>
    <w:rsid w:val="002B2525"/>
    <w:rsid w:val="002B3FE0"/>
    <w:rsid w:val="002D1D75"/>
    <w:rsid w:val="002D27FD"/>
    <w:rsid w:val="002D33A7"/>
    <w:rsid w:val="002D55A4"/>
    <w:rsid w:val="002D68E0"/>
    <w:rsid w:val="002E2CF3"/>
    <w:rsid w:val="002E3D55"/>
    <w:rsid w:val="002E5246"/>
    <w:rsid w:val="002E682F"/>
    <w:rsid w:val="002E6D20"/>
    <w:rsid w:val="002F1160"/>
    <w:rsid w:val="003064AF"/>
    <w:rsid w:val="00306ADD"/>
    <w:rsid w:val="0031287C"/>
    <w:rsid w:val="00316522"/>
    <w:rsid w:val="00326664"/>
    <w:rsid w:val="00334D2D"/>
    <w:rsid w:val="00334F2C"/>
    <w:rsid w:val="003412CA"/>
    <w:rsid w:val="003423E2"/>
    <w:rsid w:val="00342C76"/>
    <w:rsid w:val="003453CC"/>
    <w:rsid w:val="003468F3"/>
    <w:rsid w:val="00351311"/>
    <w:rsid w:val="00351A4F"/>
    <w:rsid w:val="00351FFC"/>
    <w:rsid w:val="003543E8"/>
    <w:rsid w:val="00354830"/>
    <w:rsid w:val="00354FFE"/>
    <w:rsid w:val="0036314C"/>
    <w:rsid w:val="00365FB0"/>
    <w:rsid w:val="003664A2"/>
    <w:rsid w:val="00366E63"/>
    <w:rsid w:val="003815A1"/>
    <w:rsid w:val="00383673"/>
    <w:rsid w:val="00385AC5"/>
    <w:rsid w:val="0039047D"/>
    <w:rsid w:val="003B182B"/>
    <w:rsid w:val="003B2E13"/>
    <w:rsid w:val="003C3E33"/>
    <w:rsid w:val="003C4AD2"/>
    <w:rsid w:val="003C4E64"/>
    <w:rsid w:val="003D55A3"/>
    <w:rsid w:val="003D6BB9"/>
    <w:rsid w:val="003D6E4C"/>
    <w:rsid w:val="003E08B0"/>
    <w:rsid w:val="003F1C2B"/>
    <w:rsid w:val="003F3C67"/>
    <w:rsid w:val="004151D8"/>
    <w:rsid w:val="00425FDB"/>
    <w:rsid w:val="00430DA0"/>
    <w:rsid w:val="00431D9B"/>
    <w:rsid w:val="00432BAB"/>
    <w:rsid w:val="0043399B"/>
    <w:rsid w:val="004342F6"/>
    <w:rsid w:val="00435A1A"/>
    <w:rsid w:val="00437607"/>
    <w:rsid w:val="0044416F"/>
    <w:rsid w:val="0045166A"/>
    <w:rsid w:val="00451B52"/>
    <w:rsid w:val="00457EA2"/>
    <w:rsid w:val="00466867"/>
    <w:rsid w:val="00471AE8"/>
    <w:rsid w:val="004772E4"/>
    <w:rsid w:val="0048034E"/>
    <w:rsid w:val="004827C4"/>
    <w:rsid w:val="00484F06"/>
    <w:rsid w:val="00486C46"/>
    <w:rsid w:val="00495134"/>
    <w:rsid w:val="004A1574"/>
    <w:rsid w:val="004A5EB6"/>
    <w:rsid w:val="004B1646"/>
    <w:rsid w:val="004B51A3"/>
    <w:rsid w:val="004B56F8"/>
    <w:rsid w:val="004D449C"/>
    <w:rsid w:val="004E139A"/>
    <w:rsid w:val="004F1819"/>
    <w:rsid w:val="00510EEA"/>
    <w:rsid w:val="005115F7"/>
    <w:rsid w:val="0051294A"/>
    <w:rsid w:val="00516B66"/>
    <w:rsid w:val="00516D58"/>
    <w:rsid w:val="00523AD9"/>
    <w:rsid w:val="005320D4"/>
    <w:rsid w:val="00537489"/>
    <w:rsid w:val="00537B5F"/>
    <w:rsid w:val="0054024B"/>
    <w:rsid w:val="00540E72"/>
    <w:rsid w:val="005410E5"/>
    <w:rsid w:val="0054579A"/>
    <w:rsid w:val="0055516B"/>
    <w:rsid w:val="0055648E"/>
    <w:rsid w:val="00556723"/>
    <w:rsid w:val="00561F93"/>
    <w:rsid w:val="005660E2"/>
    <w:rsid w:val="00570F29"/>
    <w:rsid w:val="0057669F"/>
    <w:rsid w:val="00587960"/>
    <w:rsid w:val="005924FA"/>
    <w:rsid w:val="00593BD5"/>
    <w:rsid w:val="00596B1F"/>
    <w:rsid w:val="005A0345"/>
    <w:rsid w:val="005A4346"/>
    <w:rsid w:val="005A5C48"/>
    <w:rsid w:val="005C0621"/>
    <w:rsid w:val="005C135D"/>
    <w:rsid w:val="005C21F4"/>
    <w:rsid w:val="005C5CD1"/>
    <w:rsid w:val="005D55B0"/>
    <w:rsid w:val="005D6762"/>
    <w:rsid w:val="005D745E"/>
    <w:rsid w:val="005E3A3F"/>
    <w:rsid w:val="005E5515"/>
    <w:rsid w:val="005E7569"/>
    <w:rsid w:val="005E7C10"/>
    <w:rsid w:val="005F19AA"/>
    <w:rsid w:val="005F225B"/>
    <w:rsid w:val="005F59BB"/>
    <w:rsid w:val="006035BD"/>
    <w:rsid w:val="00603F16"/>
    <w:rsid w:val="00604FB9"/>
    <w:rsid w:val="0060508D"/>
    <w:rsid w:val="00605413"/>
    <w:rsid w:val="00613A84"/>
    <w:rsid w:val="00613FF8"/>
    <w:rsid w:val="0061495F"/>
    <w:rsid w:val="00616D36"/>
    <w:rsid w:val="0062664B"/>
    <w:rsid w:val="00626FA3"/>
    <w:rsid w:val="00632923"/>
    <w:rsid w:val="00635565"/>
    <w:rsid w:val="00640C69"/>
    <w:rsid w:val="00640F46"/>
    <w:rsid w:val="0065408C"/>
    <w:rsid w:val="00654244"/>
    <w:rsid w:val="0065624E"/>
    <w:rsid w:val="00656DFD"/>
    <w:rsid w:val="00666ADA"/>
    <w:rsid w:val="00673962"/>
    <w:rsid w:val="00674798"/>
    <w:rsid w:val="00680133"/>
    <w:rsid w:val="00680458"/>
    <w:rsid w:val="00682AC6"/>
    <w:rsid w:val="00683AB0"/>
    <w:rsid w:val="00683F8C"/>
    <w:rsid w:val="006870B3"/>
    <w:rsid w:val="00694E0F"/>
    <w:rsid w:val="006A4D45"/>
    <w:rsid w:val="006B3A52"/>
    <w:rsid w:val="006B7CEB"/>
    <w:rsid w:val="006C231B"/>
    <w:rsid w:val="006C7CFE"/>
    <w:rsid w:val="006D38B1"/>
    <w:rsid w:val="006D58B6"/>
    <w:rsid w:val="006E12AB"/>
    <w:rsid w:val="006E7F2F"/>
    <w:rsid w:val="006F1F81"/>
    <w:rsid w:val="006F43C9"/>
    <w:rsid w:val="006F45EA"/>
    <w:rsid w:val="006F547B"/>
    <w:rsid w:val="006F67F0"/>
    <w:rsid w:val="00714947"/>
    <w:rsid w:val="007160A7"/>
    <w:rsid w:val="00716BF9"/>
    <w:rsid w:val="00716C3F"/>
    <w:rsid w:val="00716D5A"/>
    <w:rsid w:val="00723A75"/>
    <w:rsid w:val="00730428"/>
    <w:rsid w:val="0073100D"/>
    <w:rsid w:val="00734F8A"/>
    <w:rsid w:val="00736945"/>
    <w:rsid w:val="0074606D"/>
    <w:rsid w:val="00746C0E"/>
    <w:rsid w:val="00762CA5"/>
    <w:rsid w:val="00777F61"/>
    <w:rsid w:val="00780906"/>
    <w:rsid w:val="007830B5"/>
    <w:rsid w:val="00787A0C"/>
    <w:rsid w:val="0079476E"/>
    <w:rsid w:val="007A0FF4"/>
    <w:rsid w:val="007A69A8"/>
    <w:rsid w:val="007A6C2E"/>
    <w:rsid w:val="007A6FB1"/>
    <w:rsid w:val="007A7F7D"/>
    <w:rsid w:val="007B038A"/>
    <w:rsid w:val="007B06B4"/>
    <w:rsid w:val="007B5364"/>
    <w:rsid w:val="007C02E5"/>
    <w:rsid w:val="007C60F1"/>
    <w:rsid w:val="007D6288"/>
    <w:rsid w:val="007D70AF"/>
    <w:rsid w:val="007E5F40"/>
    <w:rsid w:val="007E6AC2"/>
    <w:rsid w:val="007F6D56"/>
    <w:rsid w:val="00801C3F"/>
    <w:rsid w:val="008037ED"/>
    <w:rsid w:val="00811105"/>
    <w:rsid w:val="0081500F"/>
    <w:rsid w:val="00820BF8"/>
    <w:rsid w:val="00820C8D"/>
    <w:rsid w:val="00822C6F"/>
    <w:rsid w:val="0082748F"/>
    <w:rsid w:val="00830075"/>
    <w:rsid w:val="008325A9"/>
    <w:rsid w:val="00834FF7"/>
    <w:rsid w:val="008468EA"/>
    <w:rsid w:val="0085731D"/>
    <w:rsid w:val="008579FC"/>
    <w:rsid w:val="0086035E"/>
    <w:rsid w:val="00860EA7"/>
    <w:rsid w:val="008647BC"/>
    <w:rsid w:val="00866F69"/>
    <w:rsid w:val="0086744A"/>
    <w:rsid w:val="008733F3"/>
    <w:rsid w:val="00880983"/>
    <w:rsid w:val="0088366C"/>
    <w:rsid w:val="0089097E"/>
    <w:rsid w:val="00894C67"/>
    <w:rsid w:val="008959D8"/>
    <w:rsid w:val="00897F8A"/>
    <w:rsid w:val="008A09DE"/>
    <w:rsid w:val="008A22FC"/>
    <w:rsid w:val="008A5448"/>
    <w:rsid w:val="008B224C"/>
    <w:rsid w:val="008B345F"/>
    <w:rsid w:val="008B597E"/>
    <w:rsid w:val="008D6FC3"/>
    <w:rsid w:val="008E01B1"/>
    <w:rsid w:val="008E15FE"/>
    <w:rsid w:val="008E1CAD"/>
    <w:rsid w:val="008E1F5E"/>
    <w:rsid w:val="008E4E96"/>
    <w:rsid w:val="008E4FAE"/>
    <w:rsid w:val="008F47AF"/>
    <w:rsid w:val="008F5A09"/>
    <w:rsid w:val="008F5D9B"/>
    <w:rsid w:val="009019D7"/>
    <w:rsid w:val="00904272"/>
    <w:rsid w:val="00906683"/>
    <w:rsid w:val="00910171"/>
    <w:rsid w:val="0091189F"/>
    <w:rsid w:val="00912A35"/>
    <w:rsid w:val="00914311"/>
    <w:rsid w:val="0091610C"/>
    <w:rsid w:val="0092192E"/>
    <w:rsid w:val="00922757"/>
    <w:rsid w:val="00922FA8"/>
    <w:rsid w:val="0092584F"/>
    <w:rsid w:val="009303F6"/>
    <w:rsid w:val="009313D5"/>
    <w:rsid w:val="00933897"/>
    <w:rsid w:val="009366C2"/>
    <w:rsid w:val="00944CA5"/>
    <w:rsid w:val="00945E6E"/>
    <w:rsid w:val="0094609A"/>
    <w:rsid w:val="00966F2E"/>
    <w:rsid w:val="009679C5"/>
    <w:rsid w:val="009715C9"/>
    <w:rsid w:val="009733FB"/>
    <w:rsid w:val="00980CD8"/>
    <w:rsid w:val="009831FC"/>
    <w:rsid w:val="00983560"/>
    <w:rsid w:val="009A13C6"/>
    <w:rsid w:val="009A16C3"/>
    <w:rsid w:val="009A2AE6"/>
    <w:rsid w:val="009B0181"/>
    <w:rsid w:val="009B56F8"/>
    <w:rsid w:val="009C5F6E"/>
    <w:rsid w:val="009C65C3"/>
    <w:rsid w:val="009D6786"/>
    <w:rsid w:val="009E0E02"/>
    <w:rsid w:val="009E256F"/>
    <w:rsid w:val="009E59FC"/>
    <w:rsid w:val="009E61E4"/>
    <w:rsid w:val="009F0D49"/>
    <w:rsid w:val="009F3DAC"/>
    <w:rsid w:val="009F542D"/>
    <w:rsid w:val="009F69AE"/>
    <w:rsid w:val="00A06189"/>
    <w:rsid w:val="00A15D3F"/>
    <w:rsid w:val="00A23353"/>
    <w:rsid w:val="00A24AB3"/>
    <w:rsid w:val="00A26476"/>
    <w:rsid w:val="00A2654E"/>
    <w:rsid w:val="00A276A2"/>
    <w:rsid w:val="00A31A97"/>
    <w:rsid w:val="00A31B07"/>
    <w:rsid w:val="00A37C53"/>
    <w:rsid w:val="00A41644"/>
    <w:rsid w:val="00A41A1D"/>
    <w:rsid w:val="00A51941"/>
    <w:rsid w:val="00A55A0E"/>
    <w:rsid w:val="00A66631"/>
    <w:rsid w:val="00A66D4D"/>
    <w:rsid w:val="00A704DF"/>
    <w:rsid w:val="00A74EEF"/>
    <w:rsid w:val="00A8122F"/>
    <w:rsid w:val="00A82BBF"/>
    <w:rsid w:val="00A91A02"/>
    <w:rsid w:val="00AA1A93"/>
    <w:rsid w:val="00AA2ED0"/>
    <w:rsid w:val="00AA33A0"/>
    <w:rsid w:val="00AA38BC"/>
    <w:rsid w:val="00AA4D54"/>
    <w:rsid w:val="00AB4EBE"/>
    <w:rsid w:val="00AB5939"/>
    <w:rsid w:val="00AC4548"/>
    <w:rsid w:val="00AD5783"/>
    <w:rsid w:val="00AD7337"/>
    <w:rsid w:val="00AE2910"/>
    <w:rsid w:val="00AE34DE"/>
    <w:rsid w:val="00AE42F9"/>
    <w:rsid w:val="00AE60AA"/>
    <w:rsid w:val="00AF6B51"/>
    <w:rsid w:val="00B05EF5"/>
    <w:rsid w:val="00B13B39"/>
    <w:rsid w:val="00B20D39"/>
    <w:rsid w:val="00B31626"/>
    <w:rsid w:val="00B32CD7"/>
    <w:rsid w:val="00B35284"/>
    <w:rsid w:val="00B41935"/>
    <w:rsid w:val="00B42006"/>
    <w:rsid w:val="00B42A4F"/>
    <w:rsid w:val="00B46D22"/>
    <w:rsid w:val="00B50F4E"/>
    <w:rsid w:val="00B5220C"/>
    <w:rsid w:val="00B55EDC"/>
    <w:rsid w:val="00B63B60"/>
    <w:rsid w:val="00B64590"/>
    <w:rsid w:val="00B646EB"/>
    <w:rsid w:val="00B730A8"/>
    <w:rsid w:val="00B73FC0"/>
    <w:rsid w:val="00B82886"/>
    <w:rsid w:val="00B84E2B"/>
    <w:rsid w:val="00B86E11"/>
    <w:rsid w:val="00B87B78"/>
    <w:rsid w:val="00B94B6A"/>
    <w:rsid w:val="00B975F0"/>
    <w:rsid w:val="00BC05F1"/>
    <w:rsid w:val="00BC42E8"/>
    <w:rsid w:val="00BD371D"/>
    <w:rsid w:val="00BD4C28"/>
    <w:rsid w:val="00BD4D11"/>
    <w:rsid w:val="00BD50D8"/>
    <w:rsid w:val="00BE230A"/>
    <w:rsid w:val="00BE3370"/>
    <w:rsid w:val="00BE6250"/>
    <w:rsid w:val="00BE6E28"/>
    <w:rsid w:val="00BF26EF"/>
    <w:rsid w:val="00BF298C"/>
    <w:rsid w:val="00BF4744"/>
    <w:rsid w:val="00BF66D1"/>
    <w:rsid w:val="00C01556"/>
    <w:rsid w:val="00C01E6A"/>
    <w:rsid w:val="00C0523B"/>
    <w:rsid w:val="00C1111F"/>
    <w:rsid w:val="00C12646"/>
    <w:rsid w:val="00C1559D"/>
    <w:rsid w:val="00C16FD6"/>
    <w:rsid w:val="00C1736D"/>
    <w:rsid w:val="00C22B7D"/>
    <w:rsid w:val="00C23BED"/>
    <w:rsid w:val="00C357FD"/>
    <w:rsid w:val="00C37B26"/>
    <w:rsid w:val="00C44B16"/>
    <w:rsid w:val="00C44DC7"/>
    <w:rsid w:val="00C45B48"/>
    <w:rsid w:val="00C47114"/>
    <w:rsid w:val="00C508B1"/>
    <w:rsid w:val="00C51B65"/>
    <w:rsid w:val="00C55A36"/>
    <w:rsid w:val="00C55F46"/>
    <w:rsid w:val="00C62DCC"/>
    <w:rsid w:val="00C64850"/>
    <w:rsid w:val="00C66AD7"/>
    <w:rsid w:val="00C74334"/>
    <w:rsid w:val="00C832CC"/>
    <w:rsid w:val="00C90352"/>
    <w:rsid w:val="00C90770"/>
    <w:rsid w:val="00C9198E"/>
    <w:rsid w:val="00C95B1D"/>
    <w:rsid w:val="00CA15D5"/>
    <w:rsid w:val="00CA57E7"/>
    <w:rsid w:val="00CA5C17"/>
    <w:rsid w:val="00CB5EC3"/>
    <w:rsid w:val="00CB62D6"/>
    <w:rsid w:val="00CC2B9C"/>
    <w:rsid w:val="00CD1863"/>
    <w:rsid w:val="00CD23D9"/>
    <w:rsid w:val="00CD6C97"/>
    <w:rsid w:val="00CD6F2B"/>
    <w:rsid w:val="00CE2283"/>
    <w:rsid w:val="00CE6949"/>
    <w:rsid w:val="00CF032E"/>
    <w:rsid w:val="00CF0374"/>
    <w:rsid w:val="00CF2923"/>
    <w:rsid w:val="00CF42B2"/>
    <w:rsid w:val="00CF44DF"/>
    <w:rsid w:val="00CF4752"/>
    <w:rsid w:val="00CF52DD"/>
    <w:rsid w:val="00CF6EF0"/>
    <w:rsid w:val="00D023DF"/>
    <w:rsid w:val="00D06885"/>
    <w:rsid w:val="00D07EA7"/>
    <w:rsid w:val="00D11866"/>
    <w:rsid w:val="00D16E73"/>
    <w:rsid w:val="00D2248E"/>
    <w:rsid w:val="00D24305"/>
    <w:rsid w:val="00D257BB"/>
    <w:rsid w:val="00D25EED"/>
    <w:rsid w:val="00D26FF3"/>
    <w:rsid w:val="00D311F9"/>
    <w:rsid w:val="00D35430"/>
    <w:rsid w:val="00D35C65"/>
    <w:rsid w:val="00D45CC7"/>
    <w:rsid w:val="00D501C9"/>
    <w:rsid w:val="00D53433"/>
    <w:rsid w:val="00D53BB1"/>
    <w:rsid w:val="00D55678"/>
    <w:rsid w:val="00D573E5"/>
    <w:rsid w:val="00D57B69"/>
    <w:rsid w:val="00D62E29"/>
    <w:rsid w:val="00D63AAB"/>
    <w:rsid w:val="00D66858"/>
    <w:rsid w:val="00D76B11"/>
    <w:rsid w:val="00D76BF0"/>
    <w:rsid w:val="00D776B3"/>
    <w:rsid w:val="00D862BC"/>
    <w:rsid w:val="00D90067"/>
    <w:rsid w:val="00D91148"/>
    <w:rsid w:val="00D93C0A"/>
    <w:rsid w:val="00DA46FF"/>
    <w:rsid w:val="00DB3A5D"/>
    <w:rsid w:val="00DB6A4D"/>
    <w:rsid w:val="00DD5742"/>
    <w:rsid w:val="00DD59DB"/>
    <w:rsid w:val="00DD61EE"/>
    <w:rsid w:val="00DF4071"/>
    <w:rsid w:val="00DF5139"/>
    <w:rsid w:val="00E0537C"/>
    <w:rsid w:val="00E056CB"/>
    <w:rsid w:val="00E06E29"/>
    <w:rsid w:val="00E10EC1"/>
    <w:rsid w:val="00E11C0A"/>
    <w:rsid w:val="00E11FB0"/>
    <w:rsid w:val="00E16A73"/>
    <w:rsid w:val="00E20104"/>
    <w:rsid w:val="00E2435B"/>
    <w:rsid w:val="00E25DBA"/>
    <w:rsid w:val="00E32146"/>
    <w:rsid w:val="00E40E74"/>
    <w:rsid w:val="00E46D47"/>
    <w:rsid w:val="00E511EA"/>
    <w:rsid w:val="00E5352D"/>
    <w:rsid w:val="00E54435"/>
    <w:rsid w:val="00E574C8"/>
    <w:rsid w:val="00E63D32"/>
    <w:rsid w:val="00E70A86"/>
    <w:rsid w:val="00E747DB"/>
    <w:rsid w:val="00E74893"/>
    <w:rsid w:val="00E75245"/>
    <w:rsid w:val="00E804BA"/>
    <w:rsid w:val="00E8334E"/>
    <w:rsid w:val="00E91542"/>
    <w:rsid w:val="00E91AE0"/>
    <w:rsid w:val="00E93666"/>
    <w:rsid w:val="00EA4C67"/>
    <w:rsid w:val="00EA7A60"/>
    <w:rsid w:val="00EB2382"/>
    <w:rsid w:val="00EB3E9E"/>
    <w:rsid w:val="00EB77FC"/>
    <w:rsid w:val="00EC40F6"/>
    <w:rsid w:val="00ED1CB3"/>
    <w:rsid w:val="00ED3BA5"/>
    <w:rsid w:val="00ED4006"/>
    <w:rsid w:val="00ED4115"/>
    <w:rsid w:val="00EE012A"/>
    <w:rsid w:val="00EE1BBA"/>
    <w:rsid w:val="00EE2142"/>
    <w:rsid w:val="00EE7362"/>
    <w:rsid w:val="00EF3244"/>
    <w:rsid w:val="00EF46F8"/>
    <w:rsid w:val="00F0675E"/>
    <w:rsid w:val="00F06897"/>
    <w:rsid w:val="00F07080"/>
    <w:rsid w:val="00F10F8E"/>
    <w:rsid w:val="00F130B6"/>
    <w:rsid w:val="00F13143"/>
    <w:rsid w:val="00F200A8"/>
    <w:rsid w:val="00F24443"/>
    <w:rsid w:val="00F352EC"/>
    <w:rsid w:val="00F3553D"/>
    <w:rsid w:val="00F37088"/>
    <w:rsid w:val="00F42D9D"/>
    <w:rsid w:val="00F44E44"/>
    <w:rsid w:val="00F4668A"/>
    <w:rsid w:val="00F5035A"/>
    <w:rsid w:val="00F53394"/>
    <w:rsid w:val="00F62902"/>
    <w:rsid w:val="00F62957"/>
    <w:rsid w:val="00F62C58"/>
    <w:rsid w:val="00F66027"/>
    <w:rsid w:val="00F72A33"/>
    <w:rsid w:val="00F72A8F"/>
    <w:rsid w:val="00F7359F"/>
    <w:rsid w:val="00F73980"/>
    <w:rsid w:val="00F753C0"/>
    <w:rsid w:val="00F75878"/>
    <w:rsid w:val="00F77B5B"/>
    <w:rsid w:val="00F77D41"/>
    <w:rsid w:val="00F824B6"/>
    <w:rsid w:val="00F83B8D"/>
    <w:rsid w:val="00F872F3"/>
    <w:rsid w:val="00F94AE8"/>
    <w:rsid w:val="00F9565D"/>
    <w:rsid w:val="00F97FDA"/>
    <w:rsid w:val="00FA469C"/>
    <w:rsid w:val="00FB2379"/>
    <w:rsid w:val="00FB3A9B"/>
    <w:rsid w:val="00FC0A72"/>
    <w:rsid w:val="00FC12C9"/>
    <w:rsid w:val="00FC23E6"/>
    <w:rsid w:val="00FC416E"/>
    <w:rsid w:val="00FC697C"/>
    <w:rsid w:val="00FD5225"/>
    <w:rsid w:val="00FE0EC8"/>
    <w:rsid w:val="00FE4835"/>
    <w:rsid w:val="00FE5205"/>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7DC5E6"/>
  <w15:docId w15:val="{B4825B2D-90A5-4F74-8E92-68CA80AAA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Batang" w:eastAsia="BatangChe" w:hAnsi="Batang" w:cs="Batang"/>
        <w:lang w:val="es-ES"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wordWrap w:val="0"/>
      <w:jc w:val="both"/>
    </w:pPr>
    <w:rPr>
      <w:rFonts w:eastAsia="Batang"/>
      <w:kern w:val="2"/>
      <w:lang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565D"/>
    <w:pPr>
      <w:tabs>
        <w:tab w:val="center" w:pos="4513"/>
        <w:tab w:val="right" w:pos="9026"/>
      </w:tabs>
      <w:snapToGrid w:val="0"/>
    </w:pPr>
  </w:style>
  <w:style w:type="character" w:customStyle="1" w:styleId="EncabezadoCar">
    <w:name w:val="Encabezado Car"/>
    <w:link w:val="Encabezado"/>
    <w:uiPriority w:val="99"/>
    <w:rsid w:val="00F9565D"/>
    <w:rPr>
      <w:rFonts w:eastAsia="Batang"/>
      <w:kern w:val="2"/>
    </w:rPr>
  </w:style>
  <w:style w:type="paragraph" w:styleId="Piedepgina">
    <w:name w:val="footer"/>
    <w:basedOn w:val="Normal"/>
    <w:link w:val="PiedepginaCar"/>
    <w:uiPriority w:val="99"/>
    <w:unhideWhenUsed/>
    <w:rsid w:val="00F9565D"/>
    <w:pPr>
      <w:tabs>
        <w:tab w:val="center" w:pos="4513"/>
        <w:tab w:val="right" w:pos="9026"/>
      </w:tabs>
      <w:snapToGrid w:val="0"/>
    </w:pPr>
  </w:style>
  <w:style w:type="character" w:customStyle="1" w:styleId="PiedepginaCar">
    <w:name w:val="Pie de página Car"/>
    <w:link w:val="Piedepgina"/>
    <w:uiPriority w:val="99"/>
    <w:rsid w:val="00F9565D"/>
    <w:rPr>
      <w:rFonts w:eastAsia="Batang"/>
      <w:kern w:val="2"/>
    </w:rPr>
  </w:style>
  <w:style w:type="character" w:styleId="nfasis">
    <w:name w:val="Emphasis"/>
    <w:uiPriority w:val="20"/>
    <w:qFormat/>
    <w:rsid w:val="000F45A1"/>
    <w:rPr>
      <w:b/>
      <w:bCs/>
      <w:i w:val="0"/>
      <w:iCs w:val="0"/>
    </w:rPr>
  </w:style>
  <w:style w:type="character" w:styleId="Hipervnculo">
    <w:name w:val="Hyperlink"/>
    <w:uiPriority w:val="99"/>
    <w:rsid w:val="008E4FAE"/>
    <w:rPr>
      <w:color w:val="0000FF"/>
      <w:u w:val="single"/>
    </w:rPr>
  </w:style>
  <w:style w:type="paragraph" w:styleId="NormalWeb">
    <w:name w:val="Normal (Web)"/>
    <w:basedOn w:val="Normal"/>
    <w:link w:val="NormalWebCar"/>
    <w:uiPriority w:val="99"/>
    <w:rsid w:val="004342F6"/>
    <w:pPr>
      <w:widowControl/>
      <w:wordWrap/>
      <w:spacing w:before="100" w:beforeAutospacing="1" w:after="100" w:afterAutospacing="1"/>
      <w:jc w:val="left"/>
    </w:pPr>
    <w:rPr>
      <w:rFonts w:ascii="Gulim" w:eastAsia="Gulim" w:hAnsi="Gulim" w:cs="Gulim"/>
      <w:kern w:val="0"/>
      <w:sz w:val="24"/>
      <w:szCs w:val="24"/>
    </w:rPr>
  </w:style>
  <w:style w:type="character" w:styleId="Refdecomentario">
    <w:name w:val="annotation reference"/>
    <w:uiPriority w:val="99"/>
    <w:semiHidden/>
    <w:unhideWhenUsed/>
    <w:rsid w:val="007B5364"/>
    <w:rPr>
      <w:sz w:val="16"/>
      <w:szCs w:val="16"/>
    </w:rPr>
  </w:style>
  <w:style w:type="paragraph" w:styleId="Textocomentario">
    <w:name w:val="annotation text"/>
    <w:basedOn w:val="Normal"/>
    <w:link w:val="TextocomentarioCar"/>
    <w:uiPriority w:val="99"/>
    <w:unhideWhenUsed/>
    <w:rsid w:val="007B5364"/>
  </w:style>
  <w:style w:type="character" w:customStyle="1" w:styleId="TextocomentarioCar">
    <w:name w:val="Texto comentario Car"/>
    <w:link w:val="Textocomentario"/>
    <w:uiPriority w:val="99"/>
    <w:rsid w:val="007B5364"/>
    <w:rPr>
      <w:rFonts w:eastAsia="Batang"/>
      <w:kern w:val="2"/>
      <w:lang w:eastAsia="ko-KR"/>
    </w:rPr>
  </w:style>
  <w:style w:type="paragraph" w:styleId="Asuntodelcomentario">
    <w:name w:val="annotation subject"/>
    <w:basedOn w:val="Textocomentario"/>
    <w:next w:val="Textocomentario"/>
    <w:link w:val="AsuntodelcomentarioCar"/>
    <w:uiPriority w:val="99"/>
    <w:semiHidden/>
    <w:unhideWhenUsed/>
    <w:rsid w:val="007B5364"/>
    <w:rPr>
      <w:b/>
      <w:bCs/>
    </w:rPr>
  </w:style>
  <w:style w:type="character" w:customStyle="1" w:styleId="AsuntodelcomentarioCar">
    <w:name w:val="Asunto del comentario Car"/>
    <w:link w:val="Asuntodelcomentario"/>
    <w:uiPriority w:val="99"/>
    <w:semiHidden/>
    <w:rsid w:val="007B5364"/>
    <w:rPr>
      <w:rFonts w:eastAsia="Batang"/>
      <w:b/>
      <w:bCs/>
      <w:kern w:val="2"/>
      <w:lang w:eastAsia="ko-KR"/>
    </w:rPr>
  </w:style>
  <w:style w:type="paragraph" w:styleId="Textodeglobo">
    <w:name w:val="Balloon Text"/>
    <w:basedOn w:val="Normal"/>
    <w:link w:val="TextodegloboCar"/>
    <w:uiPriority w:val="99"/>
    <w:semiHidden/>
    <w:unhideWhenUsed/>
    <w:rsid w:val="007B5364"/>
    <w:rPr>
      <w:rFonts w:ascii="Tahoma" w:hAnsi="Tahoma" w:cs="Tahoma"/>
      <w:sz w:val="16"/>
      <w:szCs w:val="16"/>
    </w:rPr>
  </w:style>
  <w:style w:type="character" w:customStyle="1" w:styleId="TextodegloboCar">
    <w:name w:val="Texto de globo Car"/>
    <w:link w:val="Textodeglobo"/>
    <w:uiPriority w:val="99"/>
    <w:semiHidden/>
    <w:rsid w:val="007B5364"/>
    <w:rPr>
      <w:rFonts w:ascii="Tahoma" w:eastAsia="Batang" w:hAnsi="Tahoma" w:cs="Tahoma"/>
      <w:kern w:val="2"/>
      <w:sz w:val="16"/>
      <w:szCs w:val="16"/>
      <w:lang w:eastAsia="ko-KR"/>
    </w:rPr>
  </w:style>
  <w:style w:type="character" w:styleId="Textoennegrita">
    <w:name w:val="Strong"/>
    <w:uiPriority w:val="22"/>
    <w:qFormat/>
    <w:rsid w:val="00B64590"/>
    <w:rPr>
      <w:b/>
      <w:bCs/>
    </w:rPr>
  </w:style>
  <w:style w:type="paragraph" w:customStyle="1" w:styleId="Default">
    <w:name w:val="Default"/>
    <w:rsid w:val="00C16FD6"/>
    <w:pPr>
      <w:widowControl w:val="0"/>
      <w:autoSpaceDE w:val="0"/>
      <w:autoSpaceDN w:val="0"/>
      <w:adjustRightInd w:val="0"/>
    </w:pPr>
    <w:rPr>
      <w:rFonts w:ascii="Arial" w:eastAsia="Malgun Gothic" w:hAnsi="Arial" w:cs="Arial"/>
      <w:color w:val="000000"/>
      <w:sz w:val="24"/>
      <w:szCs w:val="24"/>
      <w:lang w:eastAsia="ko-KR"/>
    </w:rPr>
  </w:style>
  <w:style w:type="character" w:styleId="Hipervnculovisitado">
    <w:name w:val="FollowedHyperlink"/>
    <w:uiPriority w:val="99"/>
    <w:semiHidden/>
    <w:unhideWhenUsed/>
    <w:rsid w:val="002E3D55"/>
    <w:rPr>
      <w:color w:val="800080"/>
      <w:u w:val="single"/>
    </w:rPr>
  </w:style>
  <w:style w:type="paragraph" w:styleId="Textonotapie">
    <w:name w:val="footnote text"/>
    <w:basedOn w:val="Normal"/>
    <w:link w:val="TextonotapieCar"/>
    <w:uiPriority w:val="99"/>
    <w:semiHidden/>
    <w:unhideWhenUsed/>
    <w:rsid w:val="00326664"/>
    <w:pPr>
      <w:widowControl/>
      <w:wordWrap/>
      <w:jc w:val="left"/>
    </w:pPr>
    <w:rPr>
      <w:rFonts w:ascii="Calibri" w:eastAsia="Malgun Gothic" w:hAnsi="Calibri" w:cs="Times New Roman"/>
      <w:kern w:val="0"/>
    </w:rPr>
  </w:style>
  <w:style w:type="character" w:customStyle="1" w:styleId="TextonotapieCar">
    <w:name w:val="Texto nota pie Car"/>
    <w:link w:val="Textonotapie"/>
    <w:uiPriority w:val="99"/>
    <w:semiHidden/>
    <w:rsid w:val="00326664"/>
    <w:rPr>
      <w:rFonts w:ascii="Calibri" w:eastAsia="Malgun Gothic" w:hAnsi="Calibri" w:cs="Times New Roman"/>
      <w:lang w:val="es-ES" w:eastAsia="ko-KR"/>
    </w:rPr>
  </w:style>
  <w:style w:type="character" w:styleId="Refdenotaalpie">
    <w:name w:val="footnote reference"/>
    <w:uiPriority w:val="99"/>
    <w:semiHidden/>
    <w:unhideWhenUsed/>
    <w:rsid w:val="00326664"/>
    <w:rPr>
      <w:vertAlign w:val="superscript"/>
    </w:rPr>
  </w:style>
  <w:style w:type="character" w:customStyle="1" w:styleId="Mencinsinresolver1">
    <w:name w:val="Mención sin resolver1"/>
    <w:basedOn w:val="Fuentedeprrafopredeter"/>
    <w:uiPriority w:val="99"/>
    <w:semiHidden/>
    <w:unhideWhenUsed/>
    <w:rsid w:val="00E2435B"/>
    <w:rPr>
      <w:color w:val="605E5C"/>
      <w:shd w:val="clear" w:color="auto" w:fill="E1DFDD"/>
    </w:rPr>
  </w:style>
  <w:style w:type="paragraph" w:styleId="Prrafodelista">
    <w:name w:val="List Paragraph"/>
    <w:basedOn w:val="Normal"/>
    <w:uiPriority w:val="34"/>
    <w:qFormat/>
    <w:rsid w:val="00FC0A72"/>
    <w:pPr>
      <w:widowControl/>
      <w:wordWrap/>
      <w:ind w:left="720"/>
      <w:contextualSpacing/>
      <w:jc w:val="left"/>
    </w:pPr>
    <w:rPr>
      <w:rFonts w:ascii="Times New Roman" w:eastAsiaTheme="minorEastAsia" w:hAnsi="Times New Roman" w:cstheme="minorBidi"/>
      <w:kern w:val="0"/>
      <w:sz w:val="24"/>
      <w:szCs w:val="24"/>
    </w:rPr>
  </w:style>
  <w:style w:type="paragraph" w:styleId="Sinespaciado">
    <w:name w:val="No Spacing"/>
    <w:uiPriority w:val="1"/>
    <w:qFormat/>
    <w:rsid w:val="00FC0A72"/>
    <w:pPr>
      <w:widowControl w:val="0"/>
      <w:jc w:val="both"/>
    </w:pPr>
    <w:rPr>
      <w:rFonts w:asciiTheme="minorHAnsi" w:eastAsiaTheme="minorEastAsia" w:hAnsiTheme="minorHAnsi" w:cstheme="minorBidi"/>
      <w:kern w:val="2"/>
      <w:sz w:val="21"/>
      <w:szCs w:val="22"/>
      <w:lang w:eastAsia="ja-JP"/>
    </w:rPr>
  </w:style>
  <w:style w:type="character" w:customStyle="1" w:styleId="NormalWebCar">
    <w:name w:val="Normal (Web) Car"/>
    <w:basedOn w:val="Fuentedeprrafopredeter"/>
    <w:link w:val="NormalWeb"/>
    <w:uiPriority w:val="99"/>
    <w:rsid w:val="00FC0A72"/>
    <w:rPr>
      <w:rFonts w:ascii="Gulim" w:eastAsia="Gulim" w:hAnsi="Gulim" w:cs="Gulim"/>
      <w:sz w:val="24"/>
      <w:szCs w:val="24"/>
      <w:lang w:eastAsia="ko-KR"/>
    </w:rPr>
  </w:style>
  <w:style w:type="character" w:styleId="Mencinsinresolver">
    <w:name w:val="Unresolved Mention"/>
    <w:basedOn w:val="Fuentedeprrafopredeter"/>
    <w:uiPriority w:val="99"/>
    <w:semiHidden/>
    <w:unhideWhenUsed/>
    <w:rsid w:val="00D25E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743638">
      <w:bodyDiv w:val="1"/>
      <w:marLeft w:val="0"/>
      <w:marRight w:val="0"/>
      <w:marTop w:val="0"/>
      <w:marBottom w:val="0"/>
      <w:divBdr>
        <w:top w:val="none" w:sz="0" w:space="0" w:color="auto"/>
        <w:left w:val="none" w:sz="0" w:space="0" w:color="auto"/>
        <w:bottom w:val="none" w:sz="0" w:space="0" w:color="auto"/>
        <w:right w:val="none" w:sz="0" w:space="0" w:color="auto"/>
      </w:divBdr>
      <w:divsChild>
        <w:div w:id="1922829210">
          <w:marLeft w:val="0"/>
          <w:marRight w:val="0"/>
          <w:marTop w:val="0"/>
          <w:marBottom w:val="0"/>
          <w:divBdr>
            <w:top w:val="none" w:sz="0" w:space="0" w:color="auto"/>
            <w:left w:val="none" w:sz="0" w:space="0" w:color="auto"/>
            <w:bottom w:val="none" w:sz="0" w:space="0" w:color="auto"/>
            <w:right w:val="none" w:sz="0" w:space="0" w:color="auto"/>
          </w:divBdr>
        </w:div>
      </w:divsChild>
    </w:div>
    <w:div w:id="261883588">
      <w:bodyDiv w:val="1"/>
      <w:marLeft w:val="0"/>
      <w:marRight w:val="0"/>
      <w:marTop w:val="0"/>
      <w:marBottom w:val="0"/>
      <w:divBdr>
        <w:top w:val="none" w:sz="0" w:space="0" w:color="auto"/>
        <w:left w:val="none" w:sz="0" w:space="0" w:color="auto"/>
        <w:bottom w:val="none" w:sz="0" w:space="0" w:color="auto"/>
        <w:right w:val="none" w:sz="0" w:space="0" w:color="auto"/>
      </w:divBdr>
      <w:divsChild>
        <w:div w:id="1952124352">
          <w:marLeft w:val="125"/>
          <w:marRight w:val="125"/>
          <w:marTop w:val="125"/>
          <w:marBottom w:val="125"/>
          <w:divBdr>
            <w:top w:val="none" w:sz="0" w:space="0" w:color="auto"/>
            <w:left w:val="none" w:sz="0" w:space="0" w:color="auto"/>
            <w:bottom w:val="none" w:sz="0" w:space="0" w:color="auto"/>
            <w:right w:val="none" w:sz="0" w:space="0" w:color="auto"/>
          </w:divBdr>
        </w:div>
      </w:divsChild>
    </w:div>
    <w:div w:id="563950996">
      <w:bodyDiv w:val="1"/>
      <w:marLeft w:val="0"/>
      <w:marRight w:val="0"/>
      <w:marTop w:val="0"/>
      <w:marBottom w:val="0"/>
      <w:divBdr>
        <w:top w:val="none" w:sz="0" w:space="0" w:color="auto"/>
        <w:left w:val="none" w:sz="0" w:space="0" w:color="auto"/>
        <w:bottom w:val="none" w:sz="0" w:space="0" w:color="auto"/>
        <w:right w:val="none" w:sz="0" w:space="0" w:color="auto"/>
      </w:divBdr>
    </w:div>
    <w:div w:id="805391871">
      <w:bodyDiv w:val="1"/>
      <w:marLeft w:val="0"/>
      <w:marRight w:val="0"/>
      <w:marTop w:val="0"/>
      <w:marBottom w:val="0"/>
      <w:divBdr>
        <w:top w:val="none" w:sz="0" w:space="0" w:color="auto"/>
        <w:left w:val="none" w:sz="0" w:space="0" w:color="auto"/>
        <w:bottom w:val="none" w:sz="0" w:space="0" w:color="auto"/>
        <w:right w:val="none" w:sz="0" w:space="0" w:color="auto"/>
      </w:divBdr>
      <w:divsChild>
        <w:div w:id="1194726529">
          <w:marLeft w:val="125"/>
          <w:marRight w:val="125"/>
          <w:marTop w:val="125"/>
          <w:marBottom w:val="125"/>
          <w:divBdr>
            <w:top w:val="none" w:sz="0" w:space="0" w:color="auto"/>
            <w:left w:val="none" w:sz="0" w:space="0" w:color="auto"/>
            <w:bottom w:val="none" w:sz="0" w:space="0" w:color="auto"/>
            <w:right w:val="none" w:sz="0" w:space="0" w:color="auto"/>
          </w:divBdr>
        </w:div>
      </w:divsChild>
    </w:div>
    <w:div w:id="872307159">
      <w:bodyDiv w:val="1"/>
      <w:marLeft w:val="0"/>
      <w:marRight w:val="0"/>
      <w:marTop w:val="0"/>
      <w:marBottom w:val="0"/>
      <w:divBdr>
        <w:top w:val="none" w:sz="0" w:space="0" w:color="auto"/>
        <w:left w:val="none" w:sz="0" w:space="0" w:color="auto"/>
        <w:bottom w:val="none" w:sz="0" w:space="0" w:color="auto"/>
        <w:right w:val="none" w:sz="0" w:space="0" w:color="auto"/>
      </w:divBdr>
    </w:div>
    <w:div w:id="901983934">
      <w:bodyDiv w:val="1"/>
      <w:marLeft w:val="0"/>
      <w:marRight w:val="0"/>
      <w:marTop w:val="0"/>
      <w:marBottom w:val="0"/>
      <w:divBdr>
        <w:top w:val="none" w:sz="0" w:space="0" w:color="auto"/>
        <w:left w:val="none" w:sz="0" w:space="0" w:color="auto"/>
        <w:bottom w:val="none" w:sz="0" w:space="0" w:color="auto"/>
        <w:right w:val="none" w:sz="0" w:space="0" w:color="auto"/>
      </w:divBdr>
    </w:div>
    <w:div w:id="1138451693">
      <w:bodyDiv w:val="1"/>
      <w:marLeft w:val="0"/>
      <w:marRight w:val="0"/>
      <w:marTop w:val="0"/>
      <w:marBottom w:val="0"/>
      <w:divBdr>
        <w:top w:val="none" w:sz="0" w:space="0" w:color="auto"/>
        <w:left w:val="none" w:sz="0" w:space="0" w:color="auto"/>
        <w:bottom w:val="none" w:sz="0" w:space="0" w:color="auto"/>
        <w:right w:val="none" w:sz="0" w:space="0" w:color="auto"/>
      </w:divBdr>
      <w:divsChild>
        <w:div w:id="460341024">
          <w:marLeft w:val="107"/>
          <w:marRight w:val="107"/>
          <w:marTop w:val="107"/>
          <w:marBottom w:val="107"/>
          <w:divBdr>
            <w:top w:val="none" w:sz="0" w:space="0" w:color="auto"/>
            <w:left w:val="none" w:sz="0" w:space="0" w:color="auto"/>
            <w:bottom w:val="none" w:sz="0" w:space="0" w:color="auto"/>
            <w:right w:val="none" w:sz="0" w:space="0" w:color="auto"/>
          </w:divBdr>
        </w:div>
      </w:divsChild>
    </w:div>
    <w:div w:id="1288465648">
      <w:bodyDiv w:val="1"/>
      <w:marLeft w:val="0"/>
      <w:marRight w:val="0"/>
      <w:marTop w:val="0"/>
      <w:marBottom w:val="0"/>
      <w:divBdr>
        <w:top w:val="none" w:sz="0" w:space="0" w:color="auto"/>
        <w:left w:val="none" w:sz="0" w:space="0" w:color="auto"/>
        <w:bottom w:val="none" w:sz="0" w:space="0" w:color="auto"/>
        <w:right w:val="none" w:sz="0" w:space="0" w:color="auto"/>
      </w:divBdr>
    </w:div>
    <w:div w:id="1603030507">
      <w:bodyDiv w:val="1"/>
      <w:marLeft w:val="0"/>
      <w:marRight w:val="0"/>
      <w:marTop w:val="0"/>
      <w:marBottom w:val="0"/>
      <w:divBdr>
        <w:top w:val="none" w:sz="0" w:space="0" w:color="auto"/>
        <w:left w:val="none" w:sz="0" w:space="0" w:color="auto"/>
        <w:bottom w:val="none" w:sz="0" w:space="0" w:color="auto"/>
        <w:right w:val="none" w:sz="0" w:space="0" w:color="auto"/>
      </w:divBdr>
    </w:div>
    <w:div w:id="2011831475">
      <w:bodyDiv w:val="1"/>
      <w:marLeft w:val="0"/>
      <w:marRight w:val="0"/>
      <w:marTop w:val="0"/>
      <w:marBottom w:val="0"/>
      <w:divBdr>
        <w:top w:val="none" w:sz="0" w:space="0" w:color="auto"/>
        <w:left w:val="none" w:sz="0" w:space="0" w:color="auto"/>
        <w:bottom w:val="none" w:sz="0" w:space="0" w:color="auto"/>
        <w:right w:val="none" w:sz="0" w:space="0" w:color="auto"/>
      </w:divBdr>
      <w:divsChild>
        <w:div w:id="883100602">
          <w:marLeft w:val="107"/>
          <w:marRight w:val="107"/>
          <w:marTop w:val="107"/>
          <w:marBottom w:val="107"/>
          <w:divBdr>
            <w:top w:val="none" w:sz="0" w:space="0" w:color="auto"/>
            <w:left w:val="none" w:sz="0" w:space="0" w:color="auto"/>
            <w:bottom w:val="none" w:sz="0" w:space="0" w:color="auto"/>
            <w:right w:val="none" w:sz="0" w:space="0" w:color="auto"/>
          </w:divBdr>
        </w:div>
      </w:divsChild>
    </w:div>
    <w:div w:id="2022121475">
      <w:bodyDiv w:val="1"/>
      <w:marLeft w:val="0"/>
      <w:marRight w:val="0"/>
      <w:marTop w:val="0"/>
      <w:marBottom w:val="0"/>
      <w:divBdr>
        <w:top w:val="none" w:sz="0" w:space="0" w:color="auto"/>
        <w:left w:val="none" w:sz="0" w:space="0" w:color="auto"/>
        <w:bottom w:val="none" w:sz="0" w:space="0" w:color="auto"/>
        <w:right w:val="none" w:sz="0" w:space="0" w:color="auto"/>
      </w:divBdr>
      <w:divsChild>
        <w:div w:id="2107311257">
          <w:marLeft w:val="94"/>
          <w:marRight w:val="94"/>
          <w:marTop w:val="94"/>
          <w:marBottom w:val="94"/>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ana.rm@samsung.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ews.samsung.com" TargetMode="External"/><Relationship Id="rId5" Type="http://schemas.openxmlformats.org/officeDocument/2006/relationships/footnotes" Target="footnotes.xml"/><Relationship Id="rId10" Type="http://schemas.openxmlformats.org/officeDocument/2006/relationships/hyperlink" Target="https://www.hbogola.com/" TargetMode="External"/><Relationship Id="rId4" Type="http://schemas.openxmlformats.org/officeDocument/2006/relationships/webSettings" Target="webSettings.xml"/><Relationship Id="rId9" Type="http://schemas.openxmlformats.org/officeDocument/2006/relationships/hyperlink" Target="mailto:dramos@jeffreygroup.co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516</Words>
  <Characters>2839</Characters>
  <Application>Microsoft Office Word</Application>
  <DocSecurity>0</DocSecurity>
  <Lines>23</Lines>
  <Paragraphs>6</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lpstr> </vt:lpstr>
    </vt:vector>
  </TitlesOfParts>
  <Company>SAMSUNG</Company>
  <LinksUpToDate>false</LinksUpToDate>
  <CharactersWithSpaces>3349</CharactersWithSpaces>
  <SharedDoc>false</SharedDoc>
  <HLinks>
    <vt:vector size="12" baseType="variant">
      <vt:variant>
        <vt:i4>917533</vt:i4>
      </vt:variant>
      <vt:variant>
        <vt:i4>3</vt:i4>
      </vt:variant>
      <vt:variant>
        <vt:i4>0</vt:i4>
      </vt:variant>
      <vt:variant>
        <vt:i4>5</vt:i4>
      </vt:variant>
      <vt:variant>
        <vt:lpwstr>http://news.samsung.com/</vt:lpwstr>
      </vt:variant>
      <vt:variant>
        <vt:lpwstr/>
      </vt:variant>
      <vt:variant>
        <vt:i4>2687085</vt:i4>
      </vt:variant>
      <vt:variant>
        <vt:i4>0</vt:i4>
      </vt:variant>
      <vt:variant>
        <vt:i4>0</vt:i4>
      </vt:variant>
      <vt:variant>
        <vt:i4>5</vt:i4>
      </vt:variant>
      <vt:variant>
        <vt:lpwstr>http://www.samsung.com/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EUNKYUNG</dc:creator>
  <cp:lastModifiedBy>Mariana Vazquez</cp:lastModifiedBy>
  <cp:revision>2</cp:revision>
  <cp:lastPrinted>2018-11-29T16:46:00Z</cp:lastPrinted>
  <dcterms:created xsi:type="dcterms:W3CDTF">2019-04-16T14:27:00Z</dcterms:created>
  <dcterms:modified xsi:type="dcterms:W3CDTF">2019-04-16T14:27:00Z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C:\Users\Fer.Gonzalez\AppData\Local\Microsoft\Windows\Temporary Internet Files\Content.Outlook\229TLWIE\Samsung presenta en CES 2019 el futuro de la vida conectada.docx</vt:lpwstr>
  </property>
</Properties>
</file>