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AD6" w:rsidRDefault="00C30AD6" w:rsidP="00C30AD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bookmarkStart w:id="0" w:name="_GoBack"/>
      <w:bookmarkEnd w:id="0"/>
    </w:p>
    <w:p w:rsidR="00C30AD6" w:rsidRPr="00E1375C" w:rsidRDefault="00C30AD6" w:rsidP="00C30AD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438B3EFB" wp14:editId="4FFC04E4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C30AD6" w:rsidRPr="00E1375C" w:rsidRDefault="00C30AD6" w:rsidP="00C30AD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C30AD6" w:rsidRPr="00E1375C" w:rsidRDefault="00C30AD6" w:rsidP="00C30AD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C30AD6" w:rsidRPr="00E1375C" w:rsidRDefault="00C30AD6" w:rsidP="00C30AD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:rsidR="00C30AD6" w:rsidRPr="00E1375C" w:rsidRDefault="00C30AD6" w:rsidP="00C30AD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</w:p>
    <w:p w:rsidR="00C30AD6" w:rsidRPr="00E1375C" w:rsidRDefault="00C30AD6" w:rsidP="00C30AD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C30AD6" w:rsidRPr="00E1375C" w:rsidRDefault="00C30AD6" w:rsidP="00C30AD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:rsidR="00C30AD6" w:rsidRPr="00E1375C" w:rsidRDefault="00C30AD6" w:rsidP="00C30AD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:rsidR="00C30AD6" w:rsidRPr="00E1375C" w:rsidRDefault="00C30AD6" w:rsidP="00C30AD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ext.5909</w:t>
      </w:r>
    </w:p>
    <w:p w:rsidR="00C30AD6" w:rsidRPr="00E1375C" w:rsidRDefault="00C30AD6" w:rsidP="00C30AD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lourdes.teran@edelman.com</w:t>
      </w:r>
    </w:p>
    <w:p w:rsidR="005C5E3B" w:rsidRDefault="005C5E3B" w:rsidP="00DE201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</w:pPr>
    </w:p>
    <w:p w:rsidR="008807B7" w:rsidRPr="00A15F87" w:rsidRDefault="008807B7" w:rsidP="008807B7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</w:pPr>
      <w:r w:rsidRPr="00A15F87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 xml:space="preserve"> </w:t>
      </w:r>
      <w:r w:rsidR="00C30AD6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>R</w:t>
      </w:r>
      <w:r w:rsidR="005F6157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 xml:space="preserve">edefiniendo la </w:t>
      </w:r>
      <w:r w:rsidR="00C30AD6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>f</w:t>
      </w:r>
      <w:r w:rsidR="005F6157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 xml:space="preserve">otografía </w:t>
      </w:r>
      <w:r w:rsidR="00C30AD6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>m</w:t>
      </w:r>
      <w:r w:rsidR="005F6157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>óvil</w:t>
      </w:r>
      <w:r w:rsidR="00C30AD6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 xml:space="preserve"> con la</w:t>
      </w:r>
      <w:r w:rsidR="005F6157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 xml:space="preserve"> </w:t>
      </w:r>
      <w:r w:rsidR="00C30AD6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>c</w:t>
      </w:r>
      <w:r w:rsidR="005F6157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 xml:space="preserve">ámara </w:t>
      </w:r>
      <w:r w:rsidR="00C30AD6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 xml:space="preserve">dual </w:t>
      </w:r>
      <w:r w:rsidR="005F6157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 xml:space="preserve">de </w:t>
      </w:r>
      <w:r w:rsidRPr="00A15F87">
        <w:rPr>
          <w:rFonts w:ascii="Arial" w:eastAsia="Times New Roman" w:hAnsi="Arial" w:cs="Arial"/>
          <w:b/>
          <w:spacing w:val="-2"/>
          <w:sz w:val="32"/>
          <w:szCs w:val="72"/>
          <w:lang w:val="es-ES" w:eastAsia="en-GB"/>
        </w:rPr>
        <w:t>Galaxy Note8</w:t>
      </w:r>
    </w:p>
    <w:p w:rsidR="008807B7" w:rsidRPr="00A15F87" w:rsidRDefault="008807B7" w:rsidP="008807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A15F87">
        <w:rPr>
          <w:rFonts w:ascii="Arial" w:eastAsia="Times New Roman" w:hAnsi="Arial" w:cs="Arial"/>
          <w:noProof/>
          <w:color w:val="4E4E4E"/>
          <w:spacing w:val="7"/>
          <w:sz w:val="27"/>
          <w:szCs w:val="27"/>
          <w:lang w:val="pt-BR" w:eastAsia="pt-BR"/>
        </w:rPr>
        <w:drawing>
          <wp:inline distT="0" distB="0" distL="0" distR="0">
            <wp:extent cx="5334000" cy="1921753"/>
            <wp:effectExtent l="0" t="0" r="0" b="2540"/>
            <wp:docPr id="5" name="Imagem 5" descr="https://img.global.news.samsung.com/global/wp-content/uploads/2017/08/In-depth-Galaxy-Note8-Camera_ma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7/08/In-depth-Galaxy-Note8-Camera_main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588" cy="192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7B7" w:rsidRPr="00A15F87" w:rsidRDefault="008807B7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</w:p>
    <w:p w:rsidR="006F7DC9" w:rsidRPr="006F7DC9" w:rsidRDefault="006F7DC9" w:rsidP="00DE2018">
      <w:pPr>
        <w:jc w:val="both"/>
        <w:rPr>
          <w:rFonts w:ascii="Arial" w:hAnsi="Arial" w:cs="Arial"/>
          <w:lang w:val="es-MX"/>
        </w:rPr>
      </w:pPr>
      <w:r w:rsidRPr="006F7DC9">
        <w:rPr>
          <w:rFonts w:ascii="Arial" w:hAnsi="Arial" w:cs="Arial"/>
          <w:lang w:val="es-MX"/>
        </w:rPr>
        <w:t>Una vez más, Samsung ha establecido la norma para las cámaras de teléfonos inteligentes, tanto en hardware como en software, con Galaxy Note8</w:t>
      </w:r>
      <w:r w:rsidR="00A00378">
        <w:rPr>
          <w:rFonts w:ascii="Arial" w:hAnsi="Arial" w:cs="Arial"/>
          <w:lang w:val="es-MX"/>
        </w:rPr>
        <w:t>:</w:t>
      </w:r>
      <w:r w:rsidRPr="006F7DC9">
        <w:rPr>
          <w:rFonts w:ascii="Arial" w:hAnsi="Arial" w:cs="Arial"/>
          <w:lang w:val="es-MX"/>
        </w:rPr>
        <w:t xml:space="preserve"> el primer smartphone con dos cámaras traseras de 12MP con Estabilización de Imagen Óptica (OIS, por sus siglas en ingl</w:t>
      </w:r>
      <w:r w:rsidR="00A00378">
        <w:rPr>
          <w:rFonts w:ascii="Arial" w:hAnsi="Arial" w:cs="Arial"/>
          <w:lang w:val="es-MX"/>
        </w:rPr>
        <w:t>é</w:t>
      </w:r>
      <w:r w:rsidRPr="006F7DC9">
        <w:rPr>
          <w:rFonts w:ascii="Arial" w:hAnsi="Arial" w:cs="Arial"/>
          <w:lang w:val="es-MX"/>
        </w:rPr>
        <w:t xml:space="preserve">s) </w:t>
      </w:r>
      <w:r w:rsidR="00A00378">
        <w:rPr>
          <w:rFonts w:ascii="Arial" w:hAnsi="Arial" w:cs="Arial"/>
          <w:lang w:val="es-MX"/>
        </w:rPr>
        <w:t>y</w:t>
      </w:r>
      <w:r w:rsidRPr="006F7DC9">
        <w:rPr>
          <w:rFonts w:ascii="Arial" w:hAnsi="Arial" w:cs="Arial"/>
          <w:lang w:val="es-MX"/>
        </w:rPr>
        <w:t xml:space="preserve"> </w:t>
      </w:r>
      <w:r w:rsidR="00A00378">
        <w:rPr>
          <w:rFonts w:ascii="Arial" w:hAnsi="Arial" w:cs="Arial"/>
          <w:lang w:val="es-MX"/>
        </w:rPr>
        <w:t>teleobjetivos</w:t>
      </w:r>
      <w:r w:rsidR="001D6A9F">
        <w:rPr>
          <w:rFonts w:ascii="Arial" w:hAnsi="Arial" w:cs="Arial"/>
          <w:lang w:val="es-MX"/>
        </w:rPr>
        <w:t xml:space="preserve">. </w:t>
      </w:r>
    </w:p>
    <w:p w:rsidR="006F7DC9" w:rsidRPr="006F7DC9" w:rsidRDefault="00A00378" w:rsidP="00DE201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Gracias a sus</w:t>
      </w:r>
      <w:r w:rsidR="006F7DC9" w:rsidRPr="006F7DC9">
        <w:rPr>
          <w:rFonts w:ascii="Arial" w:hAnsi="Arial" w:cs="Arial"/>
          <w:lang w:val="es-MX"/>
        </w:rPr>
        <w:t xml:space="preserve"> capacidades de enfoque óptico (</w:t>
      </w:r>
      <w:r w:rsidR="006F7DC9" w:rsidRPr="00DE2018">
        <w:rPr>
          <w:rFonts w:ascii="Arial" w:hAnsi="Arial" w:cs="Arial"/>
          <w:i/>
          <w:lang w:val="es-MX"/>
        </w:rPr>
        <w:t>zoom</w:t>
      </w:r>
      <w:r w:rsidR="006F7DC9" w:rsidRPr="006F7DC9">
        <w:rPr>
          <w:rFonts w:ascii="Arial" w:hAnsi="Arial" w:cs="Arial"/>
          <w:lang w:val="es-MX"/>
        </w:rPr>
        <w:t xml:space="preserve">) de 2X y digital de 10X, las imágenes resultan extra nítidas, incluso cuando se quiere capturar imágenes a larga distancia o en condiciones con poca iluminación. Además, las nuevas funciones de </w:t>
      </w:r>
      <w:r w:rsidR="006F7DC9" w:rsidRPr="006F7DC9">
        <w:rPr>
          <w:rFonts w:ascii="Arial" w:hAnsi="Arial" w:cs="Arial"/>
          <w:i/>
          <w:lang w:val="es-MX"/>
        </w:rPr>
        <w:t xml:space="preserve">Live Focus </w:t>
      </w:r>
      <w:r w:rsidR="006F7DC9" w:rsidRPr="006F7DC9">
        <w:rPr>
          <w:rFonts w:ascii="Arial" w:hAnsi="Arial" w:cs="Arial"/>
          <w:lang w:val="es-MX"/>
        </w:rPr>
        <w:t xml:space="preserve">(Foco en Vivo) y </w:t>
      </w:r>
      <w:r w:rsidR="006F7DC9" w:rsidRPr="006F7DC9">
        <w:rPr>
          <w:rFonts w:ascii="Arial" w:hAnsi="Arial" w:cs="Arial"/>
          <w:i/>
          <w:lang w:val="es-MX"/>
        </w:rPr>
        <w:t xml:space="preserve">Dual Capture </w:t>
      </w:r>
      <w:r w:rsidR="006F7DC9" w:rsidRPr="006F7DC9">
        <w:rPr>
          <w:rFonts w:ascii="Arial" w:hAnsi="Arial" w:cs="Arial"/>
          <w:lang w:val="es-MX"/>
        </w:rPr>
        <w:t xml:space="preserve">(Captura Doble) </w:t>
      </w:r>
      <w:r>
        <w:rPr>
          <w:rFonts w:ascii="Arial" w:hAnsi="Arial" w:cs="Arial"/>
          <w:lang w:val="es-MX"/>
        </w:rPr>
        <w:t xml:space="preserve">les </w:t>
      </w:r>
      <w:r w:rsidR="006F7DC9" w:rsidRPr="006F7DC9">
        <w:rPr>
          <w:rFonts w:ascii="Arial" w:hAnsi="Arial" w:cs="Arial"/>
          <w:lang w:val="es-MX"/>
        </w:rPr>
        <w:t xml:space="preserve">ofrecen a los usuarios </w:t>
      </w:r>
      <w:r>
        <w:rPr>
          <w:rFonts w:ascii="Arial" w:hAnsi="Arial" w:cs="Arial"/>
          <w:lang w:val="es-MX"/>
        </w:rPr>
        <w:t xml:space="preserve">un control más </w:t>
      </w:r>
      <w:r w:rsidR="006F7DC9" w:rsidRPr="006F7DC9">
        <w:rPr>
          <w:rFonts w:ascii="Arial" w:hAnsi="Arial" w:cs="Arial"/>
          <w:lang w:val="es-MX"/>
        </w:rPr>
        <w:t>creativ</w:t>
      </w:r>
      <w:r>
        <w:rPr>
          <w:rFonts w:ascii="Arial" w:hAnsi="Arial" w:cs="Arial"/>
          <w:lang w:val="es-MX"/>
        </w:rPr>
        <w:t>o</w:t>
      </w:r>
      <w:r w:rsidR="006F7DC9" w:rsidRPr="006F7DC9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para</w:t>
      </w:r>
      <w:r w:rsidR="006F7DC9" w:rsidRPr="006F7DC9">
        <w:rPr>
          <w:rFonts w:ascii="Arial" w:hAnsi="Arial" w:cs="Arial"/>
          <w:lang w:val="es-MX"/>
        </w:rPr>
        <w:t xml:space="preserve"> sus fotogra</w:t>
      </w:r>
      <w:r w:rsidR="001D6A9F">
        <w:rPr>
          <w:rFonts w:ascii="Arial" w:hAnsi="Arial" w:cs="Arial"/>
          <w:lang w:val="es-MX"/>
        </w:rPr>
        <w:t xml:space="preserve">fías. </w:t>
      </w:r>
    </w:p>
    <w:p w:rsidR="006F7DC9" w:rsidRPr="006F7DC9" w:rsidRDefault="006F7DC9" w:rsidP="00DE2018">
      <w:pPr>
        <w:jc w:val="both"/>
        <w:rPr>
          <w:rFonts w:ascii="Arial" w:hAnsi="Arial" w:cs="Arial"/>
          <w:b/>
          <w:lang w:val="es-MX"/>
        </w:rPr>
      </w:pPr>
      <w:r w:rsidRPr="006F7DC9">
        <w:rPr>
          <w:rFonts w:ascii="Arial" w:hAnsi="Arial" w:cs="Arial"/>
          <w:b/>
          <w:lang w:val="es-MX"/>
        </w:rPr>
        <w:t xml:space="preserve">¿Cuáles son los beneficios de una cámara doble? </w:t>
      </w:r>
    </w:p>
    <w:p w:rsidR="006F7DC9" w:rsidRPr="006F7DC9" w:rsidRDefault="006F7DC9" w:rsidP="00DE2018">
      <w:pPr>
        <w:jc w:val="both"/>
        <w:rPr>
          <w:rFonts w:ascii="Arial" w:hAnsi="Arial" w:cs="Arial"/>
          <w:lang w:val="es-MX"/>
        </w:rPr>
      </w:pPr>
      <w:r w:rsidRPr="006F7DC9">
        <w:rPr>
          <w:rFonts w:ascii="Arial" w:hAnsi="Arial" w:cs="Arial"/>
          <w:lang w:val="es-MX"/>
        </w:rPr>
        <w:t>Como su nombre lo sugiere</w:t>
      </w:r>
      <w:r w:rsidR="001D6A9F">
        <w:rPr>
          <w:rFonts w:ascii="Arial" w:hAnsi="Arial" w:cs="Arial"/>
          <w:lang w:val="es-MX"/>
        </w:rPr>
        <w:t>, la Cámara Dual de Galaxy Note8</w:t>
      </w:r>
      <w:r w:rsidRPr="006F7DC9">
        <w:rPr>
          <w:rFonts w:ascii="Arial" w:hAnsi="Arial" w:cs="Arial"/>
          <w:lang w:val="es-MX"/>
        </w:rPr>
        <w:t xml:space="preserve"> se compone de dos cámaras separadas</w:t>
      </w:r>
      <w:r w:rsidR="00A00378">
        <w:rPr>
          <w:rFonts w:ascii="Arial" w:hAnsi="Arial" w:cs="Arial"/>
          <w:lang w:val="es-MX"/>
        </w:rPr>
        <w:t>,</w:t>
      </w:r>
      <w:r w:rsidR="002607AD">
        <w:rPr>
          <w:rFonts w:ascii="Arial" w:hAnsi="Arial" w:cs="Arial"/>
          <w:lang w:val="es-MX"/>
        </w:rPr>
        <w:t xml:space="preserve"> una</w:t>
      </w:r>
      <w:r w:rsidRPr="006F7DC9">
        <w:rPr>
          <w:rFonts w:ascii="Arial" w:hAnsi="Arial" w:cs="Arial"/>
          <w:lang w:val="es-MX"/>
        </w:rPr>
        <w:t xml:space="preserve"> </w:t>
      </w:r>
      <w:r w:rsidR="002607AD">
        <w:rPr>
          <w:rFonts w:ascii="Arial" w:hAnsi="Arial" w:cs="Arial"/>
          <w:lang w:val="es-MX"/>
        </w:rPr>
        <w:t>de gran angular</w:t>
      </w:r>
      <w:r w:rsidR="001D6A9F">
        <w:rPr>
          <w:rFonts w:ascii="Arial" w:hAnsi="Arial" w:cs="Arial"/>
          <w:lang w:val="es-MX"/>
        </w:rPr>
        <w:t xml:space="preserve"> y </w:t>
      </w:r>
      <w:r w:rsidR="002607AD">
        <w:rPr>
          <w:rFonts w:ascii="Arial" w:hAnsi="Arial" w:cs="Arial"/>
          <w:lang w:val="es-MX"/>
        </w:rPr>
        <w:t xml:space="preserve">otra de </w:t>
      </w:r>
      <w:r w:rsidR="001D6A9F">
        <w:rPr>
          <w:rFonts w:ascii="Arial" w:hAnsi="Arial" w:cs="Arial"/>
          <w:lang w:val="es-MX"/>
        </w:rPr>
        <w:t>teleobjetivo,</w:t>
      </w:r>
      <w:r w:rsidRPr="006F7DC9">
        <w:rPr>
          <w:rFonts w:ascii="Arial" w:hAnsi="Arial" w:cs="Arial"/>
          <w:lang w:val="es-MX"/>
        </w:rPr>
        <w:t xml:space="preserve"> </w:t>
      </w:r>
      <w:r w:rsidR="002607AD">
        <w:rPr>
          <w:rFonts w:ascii="Arial" w:hAnsi="Arial" w:cs="Arial"/>
          <w:lang w:val="es-MX"/>
        </w:rPr>
        <w:t>con</w:t>
      </w:r>
      <w:r w:rsidR="002607AD" w:rsidRPr="006F7DC9">
        <w:rPr>
          <w:rFonts w:ascii="Arial" w:hAnsi="Arial" w:cs="Arial"/>
          <w:lang w:val="es-MX"/>
        </w:rPr>
        <w:t xml:space="preserve"> sus respectivos sensores de imagen óptica</w:t>
      </w:r>
      <w:r w:rsidR="002607AD">
        <w:rPr>
          <w:rFonts w:ascii="Arial" w:hAnsi="Arial" w:cs="Arial"/>
          <w:lang w:val="es-MX"/>
        </w:rPr>
        <w:t xml:space="preserve">, </w:t>
      </w:r>
      <w:r w:rsidRPr="006F7DC9">
        <w:rPr>
          <w:rFonts w:ascii="Arial" w:hAnsi="Arial" w:cs="Arial"/>
          <w:lang w:val="es-MX"/>
        </w:rPr>
        <w:t>que funcionan simultáneamente</w:t>
      </w:r>
      <w:r w:rsidR="002607AD">
        <w:rPr>
          <w:rFonts w:ascii="Arial" w:hAnsi="Arial" w:cs="Arial"/>
          <w:lang w:val="es-MX"/>
        </w:rPr>
        <w:t>, complementándose</w:t>
      </w:r>
      <w:r w:rsidRPr="006F7DC9">
        <w:rPr>
          <w:rFonts w:ascii="Arial" w:hAnsi="Arial" w:cs="Arial"/>
          <w:lang w:val="es-MX"/>
        </w:rPr>
        <w:t xml:space="preserve">. </w:t>
      </w:r>
    </w:p>
    <w:p w:rsidR="006F7DC9" w:rsidRPr="006F7DC9" w:rsidRDefault="002607AD" w:rsidP="00DE201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L</w:t>
      </w:r>
      <w:r w:rsidR="006F7DC9" w:rsidRPr="006F7DC9">
        <w:rPr>
          <w:rFonts w:ascii="Arial" w:hAnsi="Arial" w:cs="Arial"/>
          <w:lang w:val="es-MX"/>
        </w:rPr>
        <w:t xml:space="preserve">a cámara </w:t>
      </w:r>
      <w:r>
        <w:rPr>
          <w:rFonts w:ascii="Arial" w:hAnsi="Arial" w:cs="Arial"/>
          <w:lang w:val="es-MX"/>
        </w:rPr>
        <w:t>con la</w:t>
      </w:r>
      <w:r w:rsidR="006F7DC9" w:rsidRPr="006F7DC9">
        <w:rPr>
          <w:rFonts w:ascii="Arial" w:hAnsi="Arial" w:cs="Arial"/>
          <w:lang w:val="es-MX"/>
        </w:rPr>
        <w:t xml:space="preserve"> lente de </w:t>
      </w:r>
      <w:r>
        <w:rPr>
          <w:rFonts w:ascii="Arial" w:hAnsi="Arial" w:cs="Arial"/>
          <w:lang w:val="es-MX"/>
        </w:rPr>
        <w:t>gran angular</w:t>
      </w:r>
      <w:r w:rsidR="006F7DC9" w:rsidRPr="006F7DC9">
        <w:rPr>
          <w:rFonts w:ascii="Arial" w:hAnsi="Arial" w:cs="Arial"/>
          <w:lang w:val="es-MX"/>
        </w:rPr>
        <w:t xml:space="preserve"> funciona</w:t>
      </w:r>
      <w:r>
        <w:rPr>
          <w:rFonts w:ascii="Arial" w:hAnsi="Arial" w:cs="Arial"/>
          <w:lang w:val="es-MX"/>
        </w:rPr>
        <w:t xml:space="preserve"> más o menos</w:t>
      </w:r>
      <w:r w:rsidR="006F7DC9" w:rsidRPr="006F7DC9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 xml:space="preserve">como </w:t>
      </w:r>
      <w:r w:rsidR="006F7DC9" w:rsidRPr="006F7DC9">
        <w:rPr>
          <w:rFonts w:ascii="Arial" w:hAnsi="Arial" w:cs="Arial"/>
          <w:lang w:val="es-MX"/>
        </w:rPr>
        <w:t>una cámara tradicional</w:t>
      </w:r>
      <w:r>
        <w:rPr>
          <w:rFonts w:ascii="Arial" w:hAnsi="Arial" w:cs="Arial"/>
          <w:lang w:val="es-MX"/>
        </w:rPr>
        <w:t>. En cambio,</w:t>
      </w:r>
      <w:r w:rsidR="006F7DC9" w:rsidRPr="006F7DC9">
        <w:rPr>
          <w:rFonts w:ascii="Arial" w:hAnsi="Arial" w:cs="Arial"/>
          <w:lang w:val="es-MX"/>
        </w:rPr>
        <w:t xml:space="preserve"> la segunda cámara, </w:t>
      </w:r>
      <w:r>
        <w:rPr>
          <w:rFonts w:ascii="Arial" w:hAnsi="Arial" w:cs="Arial"/>
          <w:lang w:val="es-MX"/>
        </w:rPr>
        <w:t xml:space="preserve">con lente </w:t>
      </w:r>
      <w:r w:rsidR="006F7DC9" w:rsidRPr="006F7DC9">
        <w:rPr>
          <w:rFonts w:ascii="Arial" w:hAnsi="Arial" w:cs="Arial"/>
          <w:lang w:val="es-MX"/>
        </w:rPr>
        <w:t>de teleobjetivo, añad</w:t>
      </w:r>
      <w:r>
        <w:rPr>
          <w:rFonts w:ascii="Arial" w:hAnsi="Arial" w:cs="Arial"/>
          <w:lang w:val="es-MX"/>
        </w:rPr>
        <w:t>e</w:t>
      </w:r>
      <w:r w:rsidR="006F7DC9" w:rsidRPr="006F7DC9">
        <w:rPr>
          <w:rFonts w:ascii="Arial" w:hAnsi="Arial" w:cs="Arial"/>
          <w:lang w:val="es-MX"/>
        </w:rPr>
        <w:t xml:space="preserve"> elementos </w:t>
      </w:r>
      <w:r>
        <w:rPr>
          <w:rFonts w:ascii="Arial" w:hAnsi="Arial" w:cs="Arial"/>
          <w:lang w:val="es-MX"/>
        </w:rPr>
        <w:t xml:space="preserve">a la imagen </w:t>
      </w:r>
      <w:r w:rsidR="006F7DC9" w:rsidRPr="006F7DC9">
        <w:rPr>
          <w:rFonts w:ascii="Arial" w:hAnsi="Arial" w:cs="Arial"/>
          <w:lang w:val="es-MX"/>
        </w:rPr>
        <w:t xml:space="preserve">que no se pueden capturar con el primer sensor. Cuando </w:t>
      </w:r>
      <w:r>
        <w:rPr>
          <w:rFonts w:ascii="Arial" w:hAnsi="Arial" w:cs="Arial"/>
          <w:lang w:val="es-MX"/>
        </w:rPr>
        <w:t>las imágenes de ambas cámaras</w:t>
      </w:r>
      <w:r w:rsidR="006F7DC9" w:rsidRPr="006F7DC9">
        <w:rPr>
          <w:rFonts w:ascii="Arial" w:hAnsi="Arial" w:cs="Arial"/>
          <w:lang w:val="es-MX"/>
        </w:rPr>
        <w:t xml:space="preserve"> se combinan, el usuario obtiene una fotografía súper clara y de calidad profesional, ya que esta tecnología le otorga más profundidad al fondo. </w:t>
      </w:r>
    </w:p>
    <w:p w:rsidR="008807B7" w:rsidRPr="00A15F87" w:rsidRDefault="008807B7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A15F87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:rsidR="008807B7" w:rsidRPr="00A15F87" w:rsidRDefault="008807B7" w:rsidP="008807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A15F87">
        <w:rPr>
          <w:rFonts w:ascii="Arial" w:eastAsia="Times New Roman" w:hAnsi="Arial" w:cs="Arial"/>
          <w:noProof/>
          <w:color w:val="4E4E4E"/>
          <w:spacing w:val="7"/>
          <w:sz w:val="27"/>
          <w:szCs w:val="27"/>
          <w:lang w:val="pt-BR" w:eastAsia="pt-BR"/>
        </w:rPr>
        <w:lastRenderedPageBreak/>
        <w:drawing>
          <wp:inline distT="0" distB="0" distL="0" distR="0">
            <wp:extent cx="5248497" cy="5419725"/>
            <wp:effectExtent l="0" t="0" r="9525" b="0"/>
            <wp:docPr id="4" name="Imagem 4" descr="https://img.global.news.samsung.com/global/wp-content/uploads/2017/08/In-depth-Galaxy-Note8-Camera_mai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global.news.samsung.com/global/wp-content/uploads/2017/08/In-depth-Galaxy-Note8-Camera_main_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368" cy="542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7B7" w:rsidRDefault="008807B7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A15F87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:rsidR="002E56A2" w:rsidRDefault="002E56A2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</w:pPr>
      <w:r w:rsidRPr="002E56A2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 w:rsidRPr="002E56A2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>Telefoto</w:t>
      </w:r>
      <w:r w:rsidRPr="002E56A2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 w:rsidRPr="002E56A2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 w:rsidRPr="002E56A2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 w:rsidRPr="002E56A2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 w:rsidRPr="002E56A2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 w:rsidR="002607AD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>Gran angular</w:t>
      </w:r>
    </w:p>
    <w:p w:rsidR="002E56A2" w:rsidRDefault="002E56A2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</w:pP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  <w:t>Longitud Focal</w:t>
      </w:r>
    </w:p>
    <w:p w:rsidR="002E56A2" w:rsidRDefault="002E56A2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</w:pP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  <w:t>Longitud Focal</w:t>
      </w:r>
    </w:p>
    <w:p w:rsidR="002E56A2" w:rsidRDefault="002E56A2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</w:pP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  <w:t>Lente</w:t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  <w:t>Lente</w:t>
      </w:r>
    </w:p>
    <w:p w:rsidR="002E56A2" w:rsidRDefault="002E56A2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</w:pP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  <w:t>Ángulo de Visión</w:t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  <w:t>Ángulo de Visión</w:t>
      </w:r>
    </w:p>
    <w:p w:rsidR="002E56A2" w:rsidRDefault="002E56A2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</w:pP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 xml:space="preserve">Ángulo de visión más estrecho, </w:t>
      </w:r>
      <w:r w:rsidR="002607AD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>l</w:t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>ongitud focal</w:t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  <w:t xml:space="preserve">Ángulo de visión más amplio, </w:t>
      </w:r>
      <w:r w:rsidR="002607AD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>l</w:t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>ongitud</w:t>
      </w:r>
    </w:p>
    <w:p w:rsidR="002E56A2" w:rsidRDefault="002E56A2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</w:pP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>más larga</w:t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  <w:t>focal más corta</w:t>
      </w:r>
    </w:p>
    <w:p w:rsidR="002E56A2" w:rsidRDefault="002E56A2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</w:pPr>
    </w:p>
    <w:p w:rsidR="002E56A2" w:rsidRDefault="002607AD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</w:pP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 xml:space="preserve">Se usa </w:t>
      </w:r>
      <w:r w:rsidR="002E56A2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>para el arte de retrato y tomas de producto</w:t>
      </w:r>
      <w:r w:rsidR="002E56A2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 xml:space="preserve">Se usa </w:t>
      </w:r>
      <w:r w:rsidR="002E56A2"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 xml:space="preserve">para fotos de grandes grupos, </w:t>
      </w:r>
    </w:p>
    <w:p w:rsidR="008807B7" w:rsidRPr="00A15F87" w:rsidRDefault="002E56A2" w:rsidP="00DE20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</w:r>
      <w:r>
        <w:rPr>
          <w:rFonts w:ascii="Arial" w:eastAsia="Times New Roman" w:hAnsi="Arial" w:cs="Arial"/>
          <w:color w:val="4E4E4E"/>
          <w:spacing w:val="7"/>
          <w:sz w:val="18"/>
          <w:szCs w:val="18"/>
          <w:lang w:val="es-ES" w:eastAsia="en-GB"/>
        </w:rPr>
        <w:tab/>
        <w:t>paisajes e interiores</w:t>
      </w:r>
    </w:p>
    <w:p w:rsidR="008807B7" w:rsidRPr="00A15F87" w:rsidRDefault="008807B7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A15F87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:rsidR="006F7DC9" w:rsidRDefault="006F7DC9" w:rsidP="008807B7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¿Es necesario enfocarnos en el enfoque?</w:t>
      </w:r>
    </w:p>
    <w:p w:rsidR="008807B7" w:rsidRPr="00A15F87" w:rsidRDefault="008807B7" w:rsidP="00DE20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A15F87">
        <w:rPr>
          <w:rFonts w:ascii="Arial" w:eastAsia="Times New Roman" w:hAnsi="Arial" w:cs="Arial"/>
          <w:noProof/>
          <w:color w:val="4E4E4E"/>
          <w:spacing w:val="7"/>
          <w:sz w:val="27"/>
          <w:szCs w:val="27"/>
          <w:lang w:val="pt-BR" w:eastAsia="pt-BR"/>
        </w:rPr>
        <w:lastRenderedPageBreak/>
        <w:drawing>
          <wp:inline distT="0" distB="0" distL="0" distR="0">
            <wp:extent cx="5305425" cy="2949967"/>
            <wp:effectExtent l="0" t="0" r="0" b="3175"/>
            <wp:docPr id="3" name="Imagem 3" descr="https://img.global.news.samsung.com/global/wp-content/uploads/2017/08/In-depth-Galaxy-Note8-Camera_main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7/08/In-depth-Galaxy-Note8-Camera_main_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674" cy="295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7B7" w:rsidRPr="00A15F87" w:rsidRDefault="008807B7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A15F87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:rsidR="006F7DC9" w:rsidRDefault="006F7DC9" w:rsidP="00DE2018">
      <w:pPr>
        <w:shd w:val="clear" w:color="auto" w:fill="FFFFFF"/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Gracias al enfoque óptico 2X, la cámara doble de Galaxy Note8 logra capturar fotografías claras donde el individuo </w:t>
      </w:r>
      <w:r w:rsidR="00D307B5">
        <w:rPr>
          <w:rFonts w:ascii="Arial" w:hAnsi="Arial" w:cs="Arial"/>
          <w:lang w:val="es-MX"/>
        </w:rPr>
        <w:t>(</w:t>
      </w:r>
      <w:r>
        <w:rPr>
          <w:rFonts w:ascii="Arial" w:hAnsi="Arial" w:cs="Arial"/>
          <w:lang w:val="es-MX"/>
        </w:rPr>
        <w:t>u objetivo</w:t>
      </w:r>
      <w:r w:rsidR="00D307B5">
        <w:rPr>
          <w:rFonts w:ascii="Arial" w:hAnsi="Arial" w:cs="Arial"/>
          <w:lang w:val="es-MX"/>
        </w:rPr>
        <w:t>)</w:t>
      </w:r>
      <w:r>
        <w:rPr>
          <w:rFonts w:ascii="Arial" w:hAnsi="Arial" w:cs="Arial"/>
          <w:lang w:val="es-MX"/>
        </w:rPr>
        <w:t xml:space="preserve"> pare</w:t>
      </w:r>
      <w:r w:rsidR="00D307B5">
        <w:rPr>
          <w:rFonts w:ascii="Arial" w:hAnsi="Arial" w:cs="Arial"/>
          <w:lang w:val="es-MX"/>
        </w:rPr>
        <w:t>ce</w:t>
      </w:r>
      <w:r>
        <w:rPr>
          <w:rFonts w:ascii="Arial" w:hAnsi="Arial" w:cs="Arial"/>
          <w:lang w:val="es-MX"/>
        </w:rPr>
        <w:t xml:space="preserve"> más cercano</w:t>
      </w:r>
      <w:r w:rsidR="00D307B5">
        <w:rPr>
          <w:rFonts w:ascii="Arial" w:hAnsi="Arial" w:cs="Arial"/>
          <w:lang w:val="es-MX"/>
        </w:rPr>
        <w:t>,</w:t>
      </w:r>
      <w:r>
        <w:rPr>
          <w:rFonts w:ascii="Arial" w:hAnsi="Arial" w:cs="Arial"/>
          <w:lang w:val="es-MX"/>
        </w:rPr>
        <w:t xml:space="preserve"> sin necesidad de ampliar ninguna porción de la imagen. </w:t>
      </w:r>
      <w:r w:rsidR="00D307B5">
        <w:rPr>
          <w:rFonts w:ascii="Arial" w:hAnsi="Arial" w:cs="Arial"/>
          <w:lang w:val="es-MX"/>
        </w:rPr>
        <w:t>L</w:t>
      </w:r>
      <w:r>
        <w:rPr>
          <w:rFonts w:ascii="Arial" w:hAnsi="Arial" w:cs="Arial"/>
          <w:lang w:val="es-MX"/>
        </w:rPr>
        <w:t xml:space="preserve">a función óptica </w:t>
      </w:r>
      <w:r w:rsidR="00D307B5">
        <w:rPr>
          <w:rFonts w:ascii="Arial" w:hAnsi="Arial" w:cs="Arial"/>
          <w:lang w:val="es-MX"/>
        </w:rPr>
        <w:t xml:space="preserve">es </w:t>
      </w:r>
      <w:r>
        <w:rPr>
          <w:rFonts w:ascii="Arial" w:hAnsi="Arial" w:cs="Arial"/>
          <w:lang w:val="es-MX"/>
        </w:rPr>
        <w:t>la que afina los detalles a distancia</w:t>
      </w:r>
      <w:r w:rsidR="00D307B5">
        <w:rPr>
          <w:rFonts w:ascii="Arial" w:hAnsi="Arial" w:cs="Arial"/>
          <w:lang w:val="es-MX"/>
        </w:rPr>
        <w:t xml:space="preserve">, </w:t>
      </w:r>
      <w:r>
        <w:rPr>
          <w:rFonts w:ascii="Arial" w:hAnsi="Arial" w:cs="Arial"/>
          <w:lang w:val="es-MX"/>
        </w:rPr>
        <w:t xml:space="preserve">por </w:t>
      </w:r>
      <w:r w:rsidR="00D307B5">
        <w:rPr>
          <w:rFonts w:ascii="Arial" w:hAnsi="Arial" w:cs="Arial"/>
          <w:lang w:val="es-MX"/>
        </w:rPr>
        <w:t>lo que</w:t>
      </w:r>
      <w:r>
        <w:rPr>
          <w:rFonts w:ascii="Arial" w:hAnsi="Arial" w:cs="Arial"/>
          <w:lang w:val="es-MX"/>
        </w:rPr>
        <w:t xml:space="preserve"> no arriesga la calidad de la imagen final –aunque el objetivo esté </w:t>
      </w:r>
      <w:r w:rsidR="001D6A9F">
        <w:rPr>
          <w:rFonts w:ascii="Arial" w:hAnsi="Arial" w:cs="Arial"/>
          <w:lang w:val="es-MX"/>
        </w:rPr>
        <w:t xml:space="preserve">muy </w:t>
      </w:r>
      <w:r>
        <w:rPr>
          <w:rFonts w:ascii="Arial" w:hAnsi="Arial" w:cs="Arial"/>
          <w:lang w:val="es-MX"/>
        </w:rPr>
        <w:t xml:space="preserve">lejos. </w:t>
      </w:r>
    </w:p>
    <w:p w:rsidR="008807B7" w:rsidRPr="00A15F87" w:rsidRDefault="008807B7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A15F87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:rsidR="006F7DC9" w:rsidRDefault="006F7DC9" w:rsidP="006F7DC9">
      <w:pPr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Fotos que se destacan del resto</w:t>
      </w:r>
    </w:p>
    <w:p w:rsidR="006F7DC9" w:rsidRDefault="006F7DC9" w:rsidP="00DE201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El lente rápido </w:t>
      </w:r>
      <w:r w:rsidR="005F594F">
        <w:rPr>
          <w:rFonts w:ascii="Arial" w:hAnsi="Arial" w:cs="Arial"/>
          <w:lang w:val="es-MX"/>
        </w:rPr>
        <w:t>gran angular</w:t>
      </w:r>
      <w:r>
        <w:rPr>
          <w:rFonts w:ascii="Arial" w:hAnsi="Arial" w:cs="Arial"/>
          <w:lang w:val="es-MX"/>
        </w:rPr>
        <w:t xml:space="preserve"> F1.7 con tecnología de Doble Pixel junto </w:t>
      </w:r>
      <w:r w:rsidR="005E4830">
        <w:rPr>
          <w:rFonts w:ascii="Arial" w:hAnsi="Arial" w:cs="Arial"/>
          <w:lang w:val="es-MX"/>
        </w:rPr>
        <w:t>con</w:t>
      </w:r>
      <w:r>
        <w:rPr>
          <w:rFonts w:ascii="Arial" w:hAnsi="Arial" w:cs="Arial"/>
          <w:lang w:val="es-MX"/>
        </w:rPr>
        <w:t xml:space="preserve"> </w:t>
      </w:r>
      <w:r w:rsidR="005E4830">
        <w:rPr>
          <w:rFonts w:ascii="Arial" w:hAnsi="Arial" w:cs="Arial"/>
          <w:lang w:val="es-MX"/>
        </w:rPr>
        <w:t>la</w:t>
      </w:r>
      <w:r>
        <w:rPr>
          <w:rFonts w:ascii="Arial" w:hAnsi="Arial" w:cs="Arial"/>
          <w:lang w:val="es-MX"/>
        </w:rPr>
        <w:t xml:space="preserve"> lente </w:t>
      </w:r>
      <w:r w:rsidR="005E4830">
        <w:rPr>
          <w:rFonts w:ascii="Arial" w:hAnsi="Arial" w:cs="Arial"/>
          <w:lang w:val="es-MX"/>
        </w:rPr>
        <w:t xml:space="preserve">de </w:t>
      </w:r>
      <w:r>
        <w:rPr>
          <w:rFonts w:ascii="Arial" w:hAnsi="Arial" w:cs="Arial"/>
          <w:lang w:val="es-MX"/>
        </w:rPr>
        <w:t xml:space="preserve">teleobjetivo F2.4 detectan inmediatamente y con precisión </w:t>
      </w:r>
      <w:r w:rsidR="005E4830">
        <w:rPr>
          <w:rFonts w:ascii="Arial" w:hAnsi="Arial" w:cs="Arial"/>
          <w:lang w:val="es-MX"/>
        </w:rPr>
        <w:t>e</w:t>
      </w:r>
      <w:r>
        <w:rPr>
          <w:rFonts w:ascii="Arial" w:hAnsi="Arial" w:cs="Arial"/>
          <w:lang w:val="es-MX"/>
        </w:rPr>
        <w:t xml:space="preserve">l objetivo que el usuario desea enfocar, </w:t>
      </w:r>
      <w:r w:rsidR="005E4830">
        <w:rPr>
          <w:rFonts w:ascii="Arial" w:hAnsi="Arial" w:cs="Arial"/>
          <w:lang w:val="es-MX"/>
        </w:rPr>
        <w:t xml:space="preserve">lo cual permite </w:t>
      </w:r>
      <w:r>
        <w:rPr>
          <w:rFonts w:ascii="Arial" w:hAnsi="Arial" w:cs="Arial"/>
          <w:lang w:val="es-MX"/>
        </w:rPr>
        <w:t>cons</w:t>
      </w:r>
      <w:r w:rsidR="005E4830">
        <w:rPr>
          <w:rFonts w:ascii="Arial" w:hAnsi="Arial" w:cs="Arial"/>
          <w:lang w:val="es-MX"/>
        </w:rPr>
        <w:t>e</w:t>
      </w:r>
      <w:r>
        <w:rPr>
          <w:rFonts w:ascii="Arial" w:hAnsi="Arial" w:cs="Arial"/>
          <w:lang w:val="es-MX"/>
        </w:rPr>
        <w:t>gu</w:t>
      </w:r>
      <w:r w:rsidR="005E4830">
        <w:rPr>
          <w:rFonts w:ascii="Arial" w:hAnsi="Arial" w:cs="Arial"/>
          <w:lang w:val="es-MX"/>
        </w:rPr>
        <w:t>ir</w:t>
      </w:r>
      <w:r>
        <w:rPr>
          <w:rFonts w:ascii="Arial" w:hAnsi="Arial" w:cs="Arial"/>
          <w:lang w:val="es-MX"/>
        </w:rPr>
        <w:t xml:space="preserve"> imágenes más claras</w:t>
      </w:r>
      <w:r w:rsidR="005E4830">
        <w:rPr>
          <w:rFonts w:ascii="Arial" w:hAnsi="Arial" w:cs="Arial"/>
          <w:lang w:val="es-MX"/>
        </w:rPr>
        <w:t xml:space="preserve"> y</w:t>
      </w:r>
      <w:r>
        <w:rPr>
          <w:rFonts w:ascii="Arial" w:hAnsi="Arial" w:cs="Arial"/>
          <w:lang w:val="es-MX"/>
        </w:rPr>
        <w:t xml:space="preserve"> brillantes instantánea</w:t>
      </w:r>
      <w:r w:rsidR="005E4830">
        <w:rPr>
          <w:rFonts w:ascii="Arial" w:hAnsi="Arial" w:cs="Arial"/>
          <w:lang w:val="es-MX"/>
        </w:rPr>
        <w:t>mente</w:t>
      </w:r>
      <w:r>
        <w:rPr>
          <w:rFonts w:ascii="Arial" w:hAnsi="Arial" w:cs="Arial"/>
          <w:lang w:val="es-MX"/>
        </w:rPr>
        <w:t xml:space="preserve"> –incluso en ambientes con poca luz </w:t>
      </w:r>
      <w:r w:rsidR="005E4830">
        <w:rPr>
          <w:rFonts w:ascii="Arial" w:hAnsi="Arial" w:cs="Arial"/>
          <w:lang w:val="es-MX"/>
        </w:rPr>
        <w:t>o para objetos</w:t>
      </w:r>
      <w:r>
        <w:rPr>
          <w:rFonts w:ascii="Arial" w:hAnsi="Arial" w:cs="Arial"/>
          <w:lang w:val="es-MX"/>
        </w:rPr>
        <w:t xml:space="preserve"> en movimiento. </w:t>
      </w:r>
    </w:p>
    <w:p w:rsidR="008807B7" w:rsidRPr="00A15F87" w:rsidRDefault="006F7DC9" w:rsidP="00DE20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>
        <w:rPr>
          <w:rFonts w:ascii="Arial" w:hAnsi="Arial" w:cs="Arial"/>
          <w:lang w:val="es-MX"/>
        </w:rPr>
        <w:t>Y, para destacar las capacidades fotográficas de Galaxy Note8 del resto de</w:t>
      </w:r>
      <w:r w:rsidR="00760B38">
        <w:rPr>
          <w:rFonts w:ascii="Arial" w:hAnsi="Arial" w:cs="Arial"/>
          <w:lang w:val="es-MX"/>
        </w:rPr>
        <w:t xml:space="preserve"> las</w:t>
      </w:r>
      <w:r>
        <w:rPr>
          <w:rFonts w:ascii="Arial" w:hAnsi="Arial" w:cs="Arial"/>
          <w:lang w:val="es-MX"/>
        </w:rPr>
        <w:t xml:space="preserve"> cámaras móviles en el mercado, Samsung ofrece </w:t>
      </w:r>
      <w:r>
        <w:rPr>
          <w:rFonts w:ascii="Arial" w:hAnsi="Arial" w:cs="Arial"/>
          <w:i/>
          <w:lang w:val="es-MX"/>
        </w:rPr>
        <w:t>Live Focus</w:t>
      </w:r>
      <w:r w:rsidR="00760B38">
        <w:rPr>
          <w:rFonts w:ascii="Arial" w:hAnsi="Arial" w:cs="Arial"/>
          <w:lang w:val="es-MX"/>
        </w:rPr>
        <w:t>:</w:t>
      </w:r>
      <w:r>
        <w:rPr>
          <w:rFonts w:ascii="Arial" w:hAnsi="Arial" w:cs="Arial"/>
          <w:lang w:val="es-MX"/>
        </w:rPr>
        <w:t xml:space="preserve"> una función que le permite al usuario ajustar el efecto </w:t>
      </w:r>
      <w:r>
        <w:rPr>
          <w:rFonts w:ascii="Arial" w:hAnsi="Arial" w:cs="Arial"/>
          <w:i/>
          <w:lang w:val="es-MX"/>
        </w:rPr>
        <w:t>bokeh</w:t>
      </w:r>
      <w:r>
        <w:rPr>
          <w:rFonts w:ascii="Arial" w:hAnsi="Arial" w:cs="Arial"/>
          <w:lang w:val="es-MX"/>
        </w:rPr>
        <w:t xml:space="preserve"> </w:t>
      </w:r>
      <w:r w:rsidR="00760B38">
        <w:rPr>
          <w:rFonts w:ascii="Arial" w:hAnsi="Arial" w:cs="Arial"/>
          <w:lang w:val="es-MX"/>
        </w:rPr>
        <w:t>(un</w:t>
      </w:r>
      <w:r>
        <w:rPr>
          <w:rFonts w:ascii="Arial" w:hAnsi="Arial" w:cs="Arial"/>
          <w:lang w:val="es-MX"/>
        </w:rPr>
        <w:t xml:space="preserve"> filtro estético </w:t>
      </w:r>
      <w:r w:rsidR="00760B38">
        <w:rPr>
          <w:rFonts w:ascii="Arial" w:hAnsi="Arial" w:cs="Arial"/>
          <w:lang w:val="es-MX"/>
        </w:rPr>
        <w:t>que hace</w:t>
      </w:r>
      <w:r>
        <w:rPr>
          <w:rFonts w:ascii="Arial" w:hAnsi="Arial" w:cs="Arial"/>
          <w:lang w:val="es-MX"/>
        </w:rPr>
        <w:t xml:space="preserve"> borros</w:t>
      </w:r>
      <w:r w:rsidR="00760B38">
        <w:rPr>
          <w:rFonts w:ascii="Arial" w:hAnsi="Arial" w:cs="Arial"/>
          <w:lang w:val="es-MX"/>
        </w:rPr>
        <w:t>o</w:t>
      </w:r>
      <w:r>
        <w:rPr>
          <w:rFonts w:ascii="Arial" w:hAnsi="Arial" w:cs="Arial"/>
          <w:lang w:val="es-MX"/>
        </w:rPr>
        <w:t xml:space="preserve"> </w:t>
      </w:r>
      <w:r w:rsidR="00760B38">
        <w:rPr>
          <w:rFonts w:ascii="Arial" w:hAnsi="Arial" w:cs="Arial"/>
          <w:lang w:val="es-MX"/>
        </w:rPr>
        <w:t>e</w:t>
      </w:r>
      <w:r>
        <w:rPr>
          <w:rFonts w:ascii="Arial" w:hAnsi="Arial" w:cs="Arial"/>
          <w:lang w:val="es-MX"/>
        </w:rPr>
        <w:t xml:space="preserve">l fondo </w:t>
      </w:r>
      <w:r w:rsidR="00760B38">
        <w:rPr>
          <w:rFonts w:ascii="Arial" w:hAnsi="Arial" w:cs="Arial"/>
          <w:lang w:val="es-MX"/>
        </w:rPr>
        <w:t>al</w:t>
      </w:r>
      <w:r>
        <w:rPr>
          <w:rFonts w:ascii="Arial" w:hAnsi="Arial" w:cs="Arial"/>
          <w:lang w:val="es-MX"/>
        </w:rPr>
        <w:t xml:space="preserve"> desenfo</w:t>
      </w:r>
      <w:r w:rsidR="00760B38">
        <w:rPr>
          <w:rFonts w:ascii="Arial" w:hAnsi="Arial" w:cs="Arial"/>
          <w:lang w:val="es-MX"/>
        </w:rPr>
        <w:t xml:space="preserve">car los planos más alejados) para </w:t>
      </w:r>
      <w:r>
        <w:rPr>
          <w:rFonts w:ascii="Arial" w:hAnsi="Arial" w:cs="Arial"/>
          <w:lang w:val="es-MX"/>
        </w:rPr>
        <w:t>imita</w:t>
      </w:r>
      <w:r w:rsidR="00760B38">
        <w:rPr>
          <w:rFonts w:ascii="Arial" w:hAnsi="Arial" w:cs="Arial"/>
          <w:lang w:val="es-MX"/>
        </w:rPr>
        <w:t>r</w:t>
      </w:r>
      <w:r>
        <w:rPr>
          <w:rFonts w:ascii="Arial" w:hAnsi="Arial" w:cs="Arial"/>
          <w:lang w:val="es-MX"/>
        </w:rPr>
        <w:t xml:space="preserve"> la profundidad de las imágenes producidas por cámaras profesionales. Además, los usuarios tienen control total sobre la intensidad de este efecto, tanto antes de sacar la foto en vista preliminar, </w:t>
      </w:r>
      <w:r w:rsidR="00760B38">
        <w:rPr>
          <w:rFonts w:ascii="Arial" w:hAnsi="Arial" w:cs="Arial"/>
          <w:lang w:val="es-MX"/>
        </w:rPr>
        <w:t>como</w:t>
      </w:r>
      <w:r>
        <w:rPr>
          <w:rFonts w:ascii="Arial" w:hAnsi="Arial" w:cs="Arial"/>
          <w:lang w:val="es-MX"/>
        </w:rPr>
        <w:t xml:space="preserve"> después de haber capturado la imagen</w:t>
      </w:r>
      <w:r w:rsidR="001D6A9F">
        <w:rPr>
          <w:rFonts w:ascii="Arial" w:hAnsi="Arial" w:cs="Arial"/>
          <w:lang w:val="es-MX"/>
        </w:rPr>
        <w:t>.</w:t>
      </w:r>
    </w:p>
    <w:p w:rsidR="008807B7" w:rsidRPr="00A15F87" w:rsidRDefault="008807B7" w:rsidP="008807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A15F87">
        <w:rPr>
          <w:rFonts w:ascii="Arial" w:eastAsia="Times New Roman" w:hAnsi="Arial" w:cs="Arial"/>
          <w:noProof/>
          <w:color w:val="4E4E4E"/>
          <w:spacing w:val="7"/>
          <w:sz w:val="27"/>
          <w:szCs w:val="27"/>
          <w:lang w:val="pt-BR" w:eastAsia="pt-BR"/>
        </w:rPr>
        <w:lastRenderedPageBreak/>
        <w:drawing>
          <wp:inline distT="0" distB="0" distL="0" distR="0">
            <wp:extent cx="5267325" cy="2966139"/>
            <wp:effectExtent l="0" t="0" r="0" b="5715"/>
            <wp:docPr id="2" name="Imagem 2" descr="https://img.global.news.samsung.com/global/wp-content/uploads/2017/08/In-depth-Galaxy-Note8-Camera_main_3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global.news.samsung.com/global/wp-content/uploads/2017/08/In-depth-Galaxy-Note8-Camera_main_3_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629" cy="2969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7B7" w:rsidRPr="00A15F87" w:rsidRDefault="008807B7" w:rsidP="008807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A15F87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:rsidR="00193D6D" w:rsidRDefault="00193D6D" w:rsidP="00DE201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Aunque muchos usuarios prefieren que sus objetivos se destaquen del fondo que l</w:t>
      </w:r>
      <w:r w:rsidR="00760B38">
        <w:rPr>
          <w:rFonts w:ascii="Arial" w:hAnsi="Arial" w:cs="Arial"/>
          <w:lang w:val="es-MX"/>
        </w:rPr>
        <w:t>o</w:t>
      </w:r>
      <w:r>
        <w:rPr>
          <w:rFonts w:ascii="Arial" w:hAnsi="Arial" w:cs="Arial"/>
          <w:lang w:val="es-MX"/>
        </w:rPr>
        <w:t xml:space="preserve">s rodea, a veces el segundo plano es igual de importante. El modo de Doble Captura activa </w:t>
      </w:r>
      <w:r w:rsidR="00760B38">
        <w:rPr>
          <w:rFonts w:ascii="Arial" w:hAnsi="Arial" w:cs="Arial"/>
          <w:lang w:val="es-MX"/>
        </w:rPr>
        <w:t xml:space="preserve">simultáneamente </w:t>
      </w:r>
      <w:r>
        <w:rPr>
          <w:rFonts w:ascii="Arial" w:hAnsi="Arial" w:cs="Arial"/>
          <w:lang w:val="es-MX"/>
        </w:rPr>
        <w:t xml:space="preserve">ambos lentes, </w:t>
      </w:r>
      <w:r w:rsidR="00760B38">
        <w:rPr>
          <w:rFonts w:ascii="Arial" w:hAnsi="Arial" w:cs="Arial"/>
          <w:lang w:val="es-MX"/>
        </w:rPr>
        <w:t xml:space="preserve">el gran angular </w:t>
      </w:r>
      <w:r>
        <w:rPr>
          <w:rFonts w:ascii="Arial" w:hAnsi="Arial" w:cs="Arial"/>
          <w:lang w:val="es-MX"/>
        </w:rPr>
        <w:t xml:space="preserve">y </w:t>
      </w:r>
      <w:r w:rsidR="00760B38">
        <w:rPr>
          <w:rFonts w:ascii="Arial" w:hAnsi="Arial" w:cs="Arial"/>
          <w:lang w:val="es-MX"/>
        </w:rPr>
        <w:t xml:space="preserve">el </w:t>
      </w:r>
      <w:r>
        <w:rPr>
          <w:rFonts w:ascii="Arial" w:hAnsi="Arial" w:cs="Arial"/>
          <w:lang w:val="es-MX"/>
        </w:rPr>
        <w:t>teleobjetivo, para captur</w:t>
      </w:r>
      <w:r w:rsidR="00760B38">
        <w:rPr>
          <w:rFonts w:ascii="Arial" w:hAnsi="Arial" w:cs="Arial"/>
          <w:lang w:val="es-MX"/>
        </w:rPr>
        <w:t>ar</w:t>
      </w:r>
      <w:r>
        <w:rPr>
          <w:rFonts w:ascii="Arial" w:hAnsi="Arial" w:cs="Arial"/>
          <w:lang w:val="es-MX"/>
        </w:rPr>
        <w:t xml:space="preserve"> dos imágenes. </w:t>
      </w:r>
      <w:r w:rsidR="00760B38">
        <w:rPr>
          <w:rFonts w:ascii="Arial" w:hAnsi="Arial" w:cs="Arial"/>
          <w:lang w:val="es-MX"/>
        </w:rPr>
        <w:t xml:space="preserve">Después, </w:t>
      </w:r>
      <w:r>
        <w:rPr>
          <w:rFonts w:ascii="Arial" w:hAnsi="Arial" w:cs="Arial"/>
          <w:lang w:val="es-MX"/>
        </w:rPr>
        <w:t xml:space="preserve">los usuarios pueden acceder </w:t>
      </w:r>
      <w:r w:rsidR="00760B38">
        <w:rPr>
          <w:rFonts w:ascii="Arial" w:hAnsi="Arial" w:cs="Arial"/>
          <w:lang w:val="es-MX"/>
        </w:rPr>
        <w:t xml:space="preserve">a </w:t>
      </w:r>
      <w:r>
        <w:rPr>
          <w:rFonts w:ascii="Arial" w:hAnsi="Arial" w:cs="Arial"/>
          <w:lang w:val="es-MX"/>
        </w:rPr>
        <w:t xml:space="preserve">ambas versiones, de primer plano y con ángulo amplio, en la aplicación de almacenamiento </w:t>
      </w:r>
      <w:r>
        <w:rPr>
          <w:rFonts w:ascii="Arial" w:hAnsi="Arial" w:cs="Arial"/>
          <w:i/>
          <w:lang w:val="es-MX"/>
        </w:rPr>
        <w:t>Gallery</w:t>
      </w:r>
      <w:r>
        <w:rPr>
          <w:rFonts w:ascii="Arial" w:hAnsi="Arial" w:cs="Arial"/>
          <w:lang w:val="es-MX"/>
        </w:rPr>
        <w:t xml:space="preserve"> (Galería). </w:t>
      </w:r>
    </w:p>
    <w:p w:rsidR="00193D6D" w:rsidRDefault="00193D6D" w:rsidP="00DE201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Igual de importante, Galaxy Note8 porta una cámara frontal de 8MP con autoenfoque de F1.7, líder en la industria de </w:t>
      </w:r>
      <w:r>
        <w:rPr>
          <w:rFonts w:ascii="Arial" w:hAnsi="Arial" w:cs="Arial"/>
          <w:i/>
          <w:lang w:val="es-MX"/>
        </w:rPr>
        <w:t xml:space="preserve">selfies </w:t>
      </w:r>
      <w:r>
        <w:rPr>
          <w:rFonts w:ascii="Arial" w:hAnsi="Arial" w:cs="Arial"/>
          <w:lang w:val="es-MX"/>
        </w:rPr>
        <w:t xml:space="preserve">(autorretratos), perfecta para imágenes nítidas y videollamadas de la más alta calidad. Y, con su </w:t>
      </w:r>
      <w:r>
        <w:rPr>
          <w:rFonts w:ascii="Arial" w:hAnsi="Arial" w:cs="Arial"/>
          <w:i/>
          <w:lang w:val="es-MX"/>
        </w:rPr>
        <w:t xml:space="preserve">Smart Auto Focus </w:t>
      </w:r>
      <w:r>
        <w:rPr>
          <w:rFonts w:ascii="Arial" w:hAnsi="Arial" w:cs="Arial"/>
          <w:lang w:val="es-MX"/>
        </w:rPr>
        <w:t xml:space="preserve">(Autoenfoque Inteligente) detecta los rostros en la toma para agudizar cada detalle, incluso en condiciones con poca luz o en movimiento. </w:t>
      </w:r>
    </w:p>
    <w:p w:rsidR="008807B7" w:rsidRPr="00A15F87" w:rsidRDefault="008807B7" w:rsidP="008807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 w:rsidRPr="00A15F87">
        <w:rPr>
          <w:rFonts w:ascii="Arial" w:eastAsia="Times New Roman" w:hAnsi="Arial" w:cs="Arial"/>
          <w:spacing w:val="7"/>
          <w:szCs w:val="27"/>
          <w:lang w:val="es-ES" w:eastAsia="en-GB"/>
        </w:rPr>
        <w:t> </w:t>
      </w:r>
    </w:p>
    <w:p w:rsidR="008807B7" w:rsidRPr="00A15F87" w:rsidRDefault="008807B7" w:rsidP="008807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szCs w:val="27"/>
          <w:lang w:val="es-ES" w:eastAsia="en-GB"/>
        </w:rPr>
      </w:pPr>
      <w:r w:rsidRPr="00A15F87">
        <w:rPr>
          <w:rFonts w:ascii="Arial" w:eastAsia="Times New Roman" w:hAnsi="Arial" w:cs="Arial"/>
          <w:noProof/>
          <w:spacing w:val="7"/>
          <w:szCs w:val="27"/>
          <w:lang w:val="pt-BR" w:eastAsia="pt-BR"/>
        </w:rPr>
        <w:drawing>
          <wp:inline distT="0" distB="0" distL="0" distR="0">
            <wp:extent cx="5114925" cy="2517559"/>
            <wp:effectExtent l="0" t="0" r="0" b="0"/>
            <wp:docPr id="1" name="Imagem 1" descr="https://img.global.news.samsung.com/global/wp-content/uploads/2017/08/In-depth-Galaxy-Note8-Camera_main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global.news.samsung.com/global/wp-content/uploads/2017/08/In-depth-Galaxy-Note8-Camera_main_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099" cy="2526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7B7" w:rsidRPr="00A15F87" w:rsidRDefault="008807B7" w:rsidP="008807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 w:rsidRPr="00A15F87">
        <w:rPr>
          <w:rFonts w:ascii="Arial" w:eastAsia="Times New Roman" w:hAnsi="Arial" w:cs="Arial"/>
          <w:spacing w:val="7"/>
          <w:szCs w:val="27"/>
          <w:lang w:val="es-ES" w:eastAsia="en-GB"/>
        </w:rPr>
        <w:t> </w:t>
      </w:r>
    </w:p>
    <w:p w:rsidR="00193D6D" w:rsidRPr="00896243" w:rsidRDefault="00193D6D" w:rsidP="00DE201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Galaxy Note8 no sólo lidera el mundo de la fotografía móvil con sus nuevas innovaciones, sino que se compromete a capturar los momentos especiales de sus usuarios, para que los conmemore</w:t>
      </w:r>
      <w:r w:rsidR="00416AE7">
        <w:rPr>
          <w:rFonts w:ascii="Arial" w:hAnsi="Arial" w:cs="Arial"/>
          <w:lang w:val="es-MX"/>
        </w:rPr>
        <w:t>n</w:t>
      </w:r>
      <w:r>
        <w:rPr>
          <w:rFonts w:ascii="Arial" w:hAnsi="Arial" w:cs="Arial"/>
          <w:lang w:val="es-MX"/>
        </w:rPr>
        <w:t xml:space="preserve"> tal y como los recuerdan. </w:t>
      </w:r>
    </w:p>
    <w:p w:rsidR="00802DBC" w:rsidRDefault="00802DBC">
      <w:pPr>
        <w:rPr>
          <w:lang w:val="es-ES"/>
        </w:rPr>
      </w:pPr>
    </w:p>
    <w:p w:rsidR="005C5E3B" w:rsidRDefault="005C5E3B" w:rsidP="005C5E3B">
      <w:pPr>
        <w:jc w:val="both"/>
        <w:rPr>
          <w:rFonts w:ascii="Arial" w:hAnsi="Arial" w:cs="Arial"/>
          <w:b/>
          <w:bCs/>
          <w:sz w:val="20"/>
          <w:u w:val="single"/>
          <w:lang w:val="en-US"/>
        </w:rPr>
      </w:pPr>
      <w:r w:rsidRPr="00FE484F">
        <w:rPr>
          <w:rFonts w:ascii="Arial" w:hAnsi="Arial" w:cs="Arial"/>
          <w:b/>
          <w:bCs/>
          <w:sz w:val="20"/>
          <w:u w:val="single"/>
          <w:lang w:val="en-US"/>
        </w:rPr>
        <w:lastRenderedPageBreak/>
        <w:t>Sobre Samsung Electronics Co., Ltd.</w:t>
      </w:r>
    </w:p>
    <w:p w:rsidR="005C5E3B" w:rsidRPr="00FE484F" w:rsidRDefault="005C5E3B" w:rsidP="005C5E3B">
      <w:pPr>
        <w:jc w:val="both"/>
        <w:rPr>
          <w:rFonts w:ascii="Arial" w:hAnsi="Arial" w:cs="Arial"/>
          <w:b/>
          <w:bCs/>
          <w:sz w:val="20"/>
          <w:u w:val="single"/>
          <w:lang w:val="es-419"/>
        </w:rPr>
      </w:pPr>
      <w:r w:rsidRPr="00FE484F">
        <w:rPr>
          <w:rFonts w:ascii="Arial" w:hAnsi="Arial" w:cs="Arial"/>
          <w:sz w:val="20"/>
          <w:lang w:val="es-ES"/>
        </w:rPr>
        <w:t xml:space="preserve">Samsung inspira al mundo y </w:t>
      </w:r>
      <w:r w:rsidR="00230F69">
        <w:rPr>
          <w:rFonts w:ascii="Arial" w:hAnsi="Arial" w:cs="Arial"/>
          <w:sz w:val="20"/>
          <w:lang w:val="es-ES"/>
        </w:rPr>
        <w:t>transforma</w:t>
      </w:r>
      <w:r w:rsidR="00230F69" w:rsidRPr="00FE484F">
        <w:rPr>
          <w:rFonts w:ascii="Arial" w:hAnsi="Arial" w:cs="Arial"/>
          <w:sz w:val="20"/>
          <w:lang w:val="es-ES"/>
        </w:rPr>
        <w:t xml:space="preserve"> </w:t>
      </w:r>
      <w:r w:rsidRPr="00FE484F">
        <w:rPr>
          <w:rFonts w:ascii="Arial" w:hAnsi="Arial" w:cs="Arial"/>
          <w:sz w:val="20"/>
          <w:lang w:val="es-ES"/>
        </w:rPr>
        <w:t>el futuro con ideas y tecnologías innovadoras</w:t>
      </w:r>
      <w:r w:rsidR="00230F69">
        <w:rPr>
          <w:rFonts w:ascii="Arial" w:hAnsi="Arial" w:cs="Arial"/>
          <w:sz w:val="20"/>
          <w:lang w:val="es-ES"/>
        </w:rPr>
        <w:t xml:space="preserve"> que le brindan a las personas el poder de descubrir nuevas experiencias</w:t>
      </w:r>
      <w:r w:rsidRPr="00FE484F">
        <w:rPr>
          <w:rFonts w:ascii="Arial" w:hAnsi="Arial" w:cs="Arial"/>
          <w:sz w:val="20"/>
          <w:lang w:val="es-ES"/>
        </w:rPr>
        <w:t xml:space="preserve">. La compañía está redefiniendo el mundo de las TV, </w:t>
      </w:r>
      <w:r w:rsidRPr="00FE484F">
        <w:rPr>
          <w:rFonts w:ascii="Arial" w:hAnsi="Arial" w:cs="Arial"/>
          <w:i/>
          <w:iCs/>
          <w:sz w:val="20"/>
          <w:lang w:val="es-ES"/>
        </w:rPr>
        <w:t>smartphones, wearables</w:t>
      </w:r>
      <w:r w:rsidRPr="00FE484F">
        <w:rPr>
          <w:rFonts w:ascii="Arial" w:hAnsi="Arial" w:cs="Arial"/>
          <w:sz w:val="20"/>
          <w:lang w:val="es-ES"/>
        </w:rPr>
        <w:t xml:space="preserve">, tabletas, electrodomésticos, </w:t>
      </w:r>
      <w:r w:rsidR="00230F69">
        <w:rPr>
          <w:rFonts w:ascii="Arial" w:hAnsi="Arial" w:cs="Arial"/>
          <w:sz w:val="20"/>
          <w:lang w:val="es-ES"/>
        </w:rPr>
        <w:t xml:space="preserve">aparatos digitales, </w:t>
      </w:r>
      <w:r w:rsidRPr="00FE484F">
        <w:rPr>
          <w:rFonts w:ascii="Arial" w:hAnsi="Arial" w:cs="Arial"/>
          <w:sz w:val="20"/>
          <w:lang w:val="es-ES"/>
        </w:rPr>
        <w:t>sistemas de conexión y memoria, sistema</w:t>
      </w:r>
      <w:r w:rsidRPr="00FE484F">
        <w:rPr>
          <w:rFonts w:ascii="Arial" w:hAnsi="Arial" w:cs="Arial"/>
          <w:i/>
          <w:iCs/>
          <w:sz w:val="20"/>
          <w:lang w:val="es-ES"/>
        </w:rPr>
        <w:t xml:space="preserve"> LSI</w:t>
      </w:r>
      <w:r w:rsidRPr="00FE484F">
        <w:rPr>
          <w:rFonts w:ascii="Arial" w:hAnsi="Arial" w:cs="Arial"/>
          <w:sz w:val="20"/>
          <w:lang w:val="es-ES"/>
        </w:rPr>
        <w:t xml:space="preserve"> y soluciones LED. Para conocer las últimas noticias, por favor visite la Sala de Prensa de Samsung en </w:t>
      </w:r>
      <w:hyperlink r:id="rId11" w:history="1">
        <w:r w:rsidRPr="00FE484F">
          <w:rPr>
            <w:rStyle w:val="Hyperlink"/>
            <w:rFonts w:ascii="Arial" w:hAnsi="Arial" w:cs="Arial"/>
            <w:sz w:val="20"/>
            <w:lang w:val="es-ES"/>
          </w:rPr>
          <w:t>http://news.samsung.com</w:t>
        </w:r>
      </w:hyperlink>
      <w:r w:rsidRPr="00FE484F">
        <w:rPr>
          <w:rFonts w:ascii="Arial" w:hAnsi="Arial" w:cs="Arial"/>
          <w:sz w:val="20"/>
          <w:lang w:val="es-ES"/>
        </w:rPr>
        <w:t>.</w:t>
      </w:r>
    </w:p>
    <w:p w:rsidR="005C5E3B" w:rsidRPr="00A15F87" w:rsidRDefault="00BE3DD6">
      <w:pPr>
        <w:rPr>
          <w:lang w:val="es-ES"/>
        </w:rPr>
      </w:pPr>
      <w:r>
        <w:rPr>
          <w:lang w:val="es-ES"/>
        </w:rPr>
        <w:t xml:space="preserve"> </w:t>
      </w:r>
    </w:p>
    <w:sectPr w:rsidR="005C5E3B" w:rsidRPr="00A15F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7B7"/>
    <w:rsid w:val="00067526"/>
    <w:rsid w:val="00116E8E"/>
    <w:rsid w:val="001328F8"/>
    <w:rsid w:val="00193D6D"/>
    <w:rsid w:val="001D6A9F"/>
    <w:rsid w:val="00210207"/>
    <w:rsid w:val="00230F69"/>
    <w:rsid w:val="002607AD"/>
    <w:rsid w:val="002E048A"/>
    <w:rsid w:val="002E56A2"/>
    <w:rsid w:val="00416AE7"/>
    <w:rsid w:val="00485087"/>
    <w:rsid w:val="005C5E3B"/>
    <w:rsid w:val="005E4830"/>
    <w:rsid w:val="005F594F"/>
    <w:rsid w:val="005F6157"/>
    <w:rsid w:val="006D0515"/>
    <w:rsid w:val="006F7DC9"/>
    <w:rsid w:val="00760B38"/>
    <w:rsid w:val="00802DBC"/>
    <w:rsid w:val="008807B7"/>
    <w:rsid w:val="008C0303"/>
    <w:rsid w:val="00A00378"/>
    <w:rsid w:val="00A15F87"/>
    <w:rsid w:val="00BE3DD6"/>
    <w:rsid w:val="00C10687"/>
    <w:rsid w:val="00C1196F"/>
    <w:rsid w:val="00C30AD6"/>
    <w:rsid w:val="00D307B5"/>
    <w:rsid w:val="00DE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35C9A3-A6F4-4557-AC0F-DC3D97F37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link w:val="Heading2Char"/>
    <w:uiPriority w:val="9"/>
    <w:qFormat/>
    <w:rsid w:val="008807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8807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807B7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807B7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customStyle="1" w:styleId="meta-date">
    <w:name w:val="meta-date"/>
    <w:basedOn w:val="DefaultParagraphFont"/>
    <w:rsid w:val="008807B7"/>
  </w:style>
  <w:style w:type="character" w:styleId="Hyperlink">
    <w:name w:val="Hyperlink"/>
    <w:basedOn w:val="DefaultParagraphFont"/>
    <w:uiPriority w:val="99"/>
    <w:unhideWhenUsed/>
    <w:rsid w:val="008807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80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807B7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BE3DD6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AD6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30A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8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9068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9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http://news.samsung.com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B3D4A-BA4E-4EFC-8DD1-CDD2E0796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762</Words>
  <Characters>4055</Characters>
  <Application>Microsoft Office Word</Application>
  <DocSecurity>0</DocSecurity>
  <Lines>119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Dayse Estevam</dc:creator>
  <cp:keywords/>
  <dc:description/>
  <cp:lastModifiedBy>Teran, Lourdes</cp:lastModifiedBy>
  <cp:revision>4</cp:revision>
  <dcterms:created xsi:type="dcterms:W3CDTF">2017-10-30T19:10:00Z</dcterms:created>
  <dcterms:modified xsi:type="dcterms:W3CDTF">2017-10-31T00:50:00Z</dcterms:modified>
</cp:coreProperties>
</file>