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1B45E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bookmarkStart w:id="0" w:name="_Hlk8053917"/>
      <w:r>
        <w:rPr>
          <w:rFonts w:ascii="Batang" w:hAnsi="Batang" w:cs="Batang"/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D56C66A" wp14:editId="55069A3C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CONTACT:</w:t>
      </w:r>
    </w:p>
    <w:p w14:paraId="1E51623A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33320A16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21B9BE9E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ab/>
      </w:r>
      <w:r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6DD277F5" w14:textId="77777777" w:rsidR="00727BB0" w:rsidRDefault="00E47E5F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727BB0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3E50D390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3DD101F8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16456BF3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004B0F7D" w14:textId="45C6C60B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>Tel. 5281-1121</w:t>
      </w:r>
    </w:p>
    <w:p w14:paraId="5A9DE974" w14:textId="77777777" w:rsidR="00727BB0" w:rsidRDefault="00E47E5F" w:rsidP="00727BB0">
      <w:pPr>
        <w:tabs>
          <w:tab w:val="left" w:pos="0"/>
        </w:tabs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8" w:history="1">
        <w:r w:rsidR="00727BB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</w:p>
    <w:bookmarkEnd w:id="0"/>
    <w:p w14:paraId="7711E613" w14:textId="77777777" w:rsidR="00727BB0" w:rsidRDefault="00727BB0" w:rsidP="00727BB0">
      <w:pPr>
        <w:rPr>
          <w:rFonts w:ascii="Arial" w:hAnsi="Arial" w:cs="Arial"/>
          <w:sz w:val="20"/>
          <w:szCs w:val="20"/>
        </w:rPr>
      </w:pPr>
    </w:p>
    <w:p w14:paraId="04B45474" w14:textId="77777777" w:rsidR="00727BB0" w:rsidRDefault="00727BB0" w:rsidP="00727BB0">
      <w:pPr>
        <w:rPr>
          <w:rFonts w:ascii="Arial" w:hAnsi="Arial" w:cs="Arial"/>
          <w:sz w:val="20"/>
          <w:szCs w:val="20"/>
        </w:rPr>
      </w:pPr>
    </w:p>
    <w:p w14:paraId="151888D6" w14:textId="5C62658F" w:rsidR="004B5DE4" w:rsidRPr="003E7157" w:rsidRDefault="00727BB0" w:rsidP="00727BB0">
      <w:pPr>
        <w:jc w:val="center"/>
        <w:rPr>
          <w:rFonts w:ascii="Arial" w:hAnsi="Arial" w:cs="Arial"/>
          <w:b/>
          <w:bCs/>
          <w:sz w:val="30"/>
          <w:szCs w:val="30"/>
        </w:rPr>
      </w:pPr>
      <w:r w:rsidRPr="003E7157">
        <w:rPr>
          <w:rFonts w:ascii="Arial" w:hAnsi="Arial" w:cs="Arial"/>
          <w:b/>
          <w:bCs/>
          <w:sz w:val="30"/>
          <w:szCs w:val="30"/>
        </w:rPr>
        <w:t xml:space="preserve">Samsung </w:t>
      </w:r>
      <w:r w:rsidR="00E525BE">
        <w:rPr>
          <w:rFonts w:ascii="Arial" w:hAnsi="Arial" w:cs="Arial"/>
          <w:b/>
          <w:bCs/>
          <w:sz w:val="30"/>
          <w:szCs w:val="30"/>
        </w:rPr>
        <w:t>llevará</w:t>
      </w:r>
      <w:r w:rsidR="003E7157">
        <w:rPr>
          <w:rFonts w:ascii="Arial" w:hAnsi="Arial" w:cs="Arial"/>
          <w:b/>
          <w:bCs/>
          <w:sz w:val="30"/>
          <w:szCs w:val="30"/>
        </w:rPr>
        <w:t xml:space="preserve"> cine sustentable</w:t>
      </w:r>
      <w:r w:rsidR="00E525BE">
        <w:rPr>
          <w:rFonts w:ascii="Arial" w:hAnsi="Arial" w:cs="Arial"/>
          <w:b/>
          <w:bCs/>
          <w:sz w:val="30"/>
          <w:szCs w:val="30"/>
        </w:rPr>
        <w:t xml:space="preserve"> a comunidades mexicanas</w:t>
      </w:r>
    </w:p>
    <w:p w14:paraId="71257BD3" w14:textId="77777777" w:rsidR="00DB442A" w:rsidRPr="003E7157" w:rsidRDefault="00DB442A" w:rsidP="00727BB0">
      <w:pPr>
        <w:jc w:val="center"/>
        <w:rPr>
          <w:rFonts w:ascii="Arial" w:hAnsi="Arial" w:cs="Arial"/>
          <w:bCs/>
          <w:sz w:val="21"/>
          <w:szCs w:val="21"/>
        </w:rPr>
      </w:pPr>
    </w:p>
    <w:p w14:paraId="44D4286C" w14:textId="58087FDD" w:rsidR="005615DD" w:rsidRPr="00CE373F" w:rsidRDefault="004E5D2D" w:rsidP="00727BB0">
      <w:pPr>
        <w:jc w:val="center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En alianza con Cine</w:t>
      </w:r>
      <w:r w:rsidR="00E525BE">
        <w:rPr>
          <w:rFonts w:ascii="Arial" w:hAnsi="Arial" w:cs="Arial"/>
          <w:bCs/>
          <w:sz w:val="21"/>
          <w:szCs w:val="21"/>
        </w:rPr>
        <w:t xml:space="preserve"> Mó</w:t>
      </w:r>
      <w:r>
        <w:rPr>
          <w:rFonts w:ascii="Arial" w:hAnsi="Arial" w:cs="Arial"/>
          <w:bCs/>
          <w:sz w:val="21"/>
          <w:szCs w:val="21"/>
        </w:rPr>
        <w:t xml:space="preserve">vil </w:t>
      </w:r>
      <w:proofErr w:type="spellStart"/>
      <w:r>
        <w:rPr>
          <w:rFonts w:ascii="Arial" w:hAnsi="Arial" w:cs="Arial"/>
          <w:bCs/>
          <w:sz w:val="21"/>
          <w:szCs w:val="21"/>
        </w:rPr>
        <w:t>To</w:t>
      </w:r>
      <w:r w:rsidR="00FF317D">
        <w:rPr>
          <w:rFonts w:ascii="Arial" w:hAnsi="Arial" w:cs="Arial"/>
          <w:bCs/>
          <w:sz w:val="21"/>
          <w:szCs w:val="21"/>
        </w:rPr>
        <w:t>T</w:t>
      </w:r>
      <w:r>
        <w:rPr>
          <w:rFonts w:ascii="Arial" w:hAnsi="Arial" w:cs="Arial"/>
          <w:bCs/>
          <w:sz w:val="21"/>
          <w:szCs w:val="21"/>
        </w:rPr>
        <w:t>o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, Samsung </w:t>
      </w:r>
      <w:r w:rsidR="00E525BE">
        <w:rPr>
          <w:rFonts w:ascii="Arial" w:hAnsi="Arial" w:cs="Arial"/>
          <w:bCs/>
          <w:sz w:val="21"/>
          <w:szCs w:val="21"/>
        </w:rPr>
        <w:t xml:space="preserve">acerca </w:t>
      </w:r>
      <w:r w:rsidR="008366E0">
        <w:rPr>
          <w:rFonts w:ascii="Arial" w:hAnsi="Arial" w:cs="Arial"/>
          <w:bCs/>
          <w:sz w:val="21"/>
          <w:szCs w:val="21"/>
        </w:rPr>
        <w:t xml:space="preserve">la diversión del </w:t>
      </w:r>
      <w:r w:rsidR="00E525BE">
        <w:rPr>
          <w:rFonts w:ascii="Arial" w:hAnsi="Arial" w:cs="Arial"/>
          <w:bCs/>
          <w:sz w:val="21"/>
          <w:szCs w:val="21"/>
        </w:rPr>
        <w:t xml:space="preserve">cine </w:t>
      </w:r>
      <w:r w:rsidR="008366E0">
        <w:rPr>
          <w:rFonts w:ascii="Arial" w:hAnsi="Arial" w:cs="Arial"/>
          <w:bCs/>
          <w:sz w:val="21"/>
          <w:szCs w:val="21"/>
        </w:rPr>
        <w:t xml:space="preserve">a </w:t>
      </w:r>
      <w:r w:rsidR="00FF317D">
        <w:rPr>
          <w:rFonts w:ascii="Arial" w:hAnsi="Arial" w:cs="Arial"/>
          <w:bCs/>
          <w:sz w:val="21"/>
          <w:szCs w:val="21"/>
        </w:rPr>
        <w:t>grupos</w:t>
      </w:r>
      <w:r w:rsidR="00E525BE">
        <w:rPr>
          <w:rFonts w:ascii="Arial" w:hAnsi="Arial" w:cs="Arial"/>
          <w:bCs/>
          <w:sz w:val="21"/>
          <w:szCs w:val="21"/>
        </w:rPr>
        <w:t xml:space="preserve"> de escasos recursos en México </w:t>
      </w:r>
    </w:p>
    <w:p w14:paraId="453BD809" w14:textId="77777777" w:rsidR="00727BB0" w:rsidRPr="00CE373F" w:rsidRDefault="00727BB0" w:rsidP="00727BB0">
      <w:pPr>
        <w:rPr>
          <w:rFonts w:ascii="Arial" w:hAnsi="Arial" w:cs="Arial"/>
          <w:b/>
          <w:bCs/>
          <w:sz w:val="21"/>
          <w:szCs w:val="21"/>
        </w:rPr>
      </w:pPr>
    </w:p>
    <w:p w14:paraId="23DBA93D" w14:textId="6E3FE729" w:rsidR="00D03149" w:rsidRDefault="00727BB0" w:rsidP="003F3B6A">
      <w:pPr>
        <w:jc w:val="both"/>
        <w:rPr>
          <w:rFonts w:ascii="Arial" w:hAnsi="Arial" w:cs="Arial"/>
          <w:sz w:val="21"/>
          <w:szCs w:val="21"/>
        </w:rPr>
      </w:pPr>
      <w:bookmarkStart w:id="1" w:name="_Hlk8054021"/>
      <w:r w:rsidRPr="00CE373F">
        <w:rPr>
          <w:rFonts w:ascii="Arial" w:hAnsi="Arial" w:cs="Arial"/>
          <w:b/>
          <w:sz w:val="21"/>
          <w:szCs w:val="21"/>
        </w:rPr>
        <w:t xml:space="preserve">Ciudad de México </w:t>
      </w:r>
      <w:r w:rsidR="004E5D2D">
        <w:rPr>
          <w:rFonts w:ascii="Arial" w:hAnsi="Arial" w:cs="Arial"/>
          <w:b/>
          <w:sz w:val="21"/>
          <w:szCs w:val="21"/>
        </w:rPr>
        <w:t>a 15</w:t>
      </w:r>
      <w:r w:rsidRPr="00CE373F">
        <w:rPr>
          <w:rFonts w:ascii="Arial" w:hAnsi="Arial" w:cs="Arial"/>
          <w:b/>
          <w:sz w:val="21"/>
          <w:szCs w:val="21"/>
        </w:rPr>
        <w:t xml:space="preserve"> de </w:t>
      </w:r>
      <w:r w:rsidR="004E5D2D">
        <w:rPr>
          <w:rFonts w:ascii="Arial" w:hAnsi="Arial" w:cs="Arial"/>
          <w:b/>
          <w:sz w:val="21"/>
          <w:szCs w:val="21"/>
        </w:rPr>
        <w:t>mayo</w:t>
      </w:r>
      <w:r w:rsidRPr="00CE373F">
        <w:rPr>
          <w:rFonts w:ascii="Arial" w:hAnsi="Arial" w:cs="Arial"/>
          <w:b/>
          <w:sz w:val="21"/>
          <w:szCs w:val="21"/>
        </w:rPr>
        <w:t xml:space="preserve"> de 2019. –</w:t>
      </w:r>
      <w:bookmarkEnd w:id="1"/>
      <w:r w:rsidRPr="00CE373F">
        <w:rPr>
          <w:rFonts w:ascii="Arial" w:hAnsi="Arial" w:cs="Arial"/>
          <w:b/>
          <w:sz w:val="21"/>
          <w:szCs w:val="21"/>
        </w:rPr>
        <w:t xml:space="preserve"> </w:t>
      </w:r>
      <w:r w:rsidR="00D03149" w:rsidRPr="00CE373F">
        <w:rPr>
          <w:rFonts w:ascii="Arial" w:hAnsi="Arial" w:cs="Arial"/>
          <w:sz w:val="21"/>
          <w:szCs w:val="21"/>
        </w:rPr>
        <w:t xml:space="preserve">Samsung </w:t>
      </w:r>
      <w:proofErr w:type="spellStart"/>
      <w:r w:rsidR="00D03149" w:rsidRPr="00CE373F">
        <w:rPr>
          <w:rFonts w:ascii="Arial" w:hAnsi="Arial" w:cs="Arial"/>
          <w:sz w:val="21"/>
          <w:szCs w:val="21"/>
        </w:rPr>
        <w:t>Electronics</w:t>
      </w:r>
      <w:proofErr w:type="spellEnd"/>
      <w:r w:rsidR="00D03149" w:rsidRPr="00CE373F">
        <w:rPr>
          <w:rFonts w:ascii="Arial" w:hAnsi="Arial" w:cs="Arial"/>
          <w:sz w:val="21"/>
          <w:szCs w:val="21"/>
        </w:rPr>
        <w:t xml:space="preserve"> Méxic</w:t>
      </w:r>
      <w:r w:rsidR="00E525BE">
        <w:rPr>
          <w:rFonts w:ascii="Arial" w:hAnsi="Arial" w:cs="Arial"/>
          <w:sz w:val="21"/>
          <w:szCs w:val="21"/>
        </w:rPr>
        <w:t>o</w:t>
      </w:r>
      <w:r w:rsidR="00426803">
        <w:rPr>
          <w:rFonts w:ascii="Arial" w:hAnsi="Arial" w:cs="Arial"/>
          <w:sz w:val="21"/>
          <w:szCs w:val="21"/>
        </w:rPr>
        <w:t>,</w:t>
      </w:r>
      <w:r w:rsidR="00E525BE">
        <w:rPr>
          <w:rFonts w:ascii="Arial" w:hAnsi="Arial" w:cs="Arial"/>
          <w:sz w:val="21"/>
          <w:szCs w:val="21"/>
        </w:rPr>
        <w:t xml:space="preserve"> en conjunto con Cine</w:t>
      </w:r>
      <w:r w:rsidR="00426803">
        <w:rPr>
          <w:rFonts w:ascii="Arial" w:hAnsi="Arial" w:cs="Arial"/>
          <w:sz w:val="21"/>
          <w:szCs w:val="21"/>
        </w:rPr>
        <w:t xml:space="preserve"> Mó</w:t>
      </w:r>
      <w:r w:rsidR="00E525BE">
        <w:rPr>
          <w:rFonts w:ascii="Arial" w:hAnsi="Arial" w:cs="Arial"/>
          <w:sz w:val="21"/>
          <w:szCs w:val="21"/>
        </w:rPr>
        <w:t xml:space="preserve">vil </w:t>
      </w:r>
      <w:proofErr w:type="spellStart"/>
      <w:r w:rsidR="00E525BE">
        <w:rPr>
          <w:rFonts w:ascii="Arial" w:hAnsi="Arial" w:cs="Arial"/>
          <w:sz w:val="21"/>
          <w:szCs w:val="21"/>
        </w:rPr>
        <w:t>To</w:t>
      </w:r>
      <w:r w:rsidR="00FF317D">
        <w:rPr>
          <w:rFonts w:ascii="Arial" w:hAnsi="Arial" w:cs="Arial"/>
          <w:sz w:val="21"/>
          <w:szCs w:val="21"/>
        </w:rPr>
        <w:t>T</w:t>
      </w:r>
      <w:r w:rsidR="00E525BE">
        <w:rPr>
          <w:rFonts w:ascii="Arial" w:hAnsi="Arial" w:cs="Arial"/>
          <w:sz w:val="21"/>
          <w:szCs w:val="21"/>
        </w:rPr>
        <w:t>o</w:t>
      </w:r>
      <w:proofErr w:type="spellEnd"/>
      <w:r w:rsidR="005A0E58">
        <w:rPr>
          <w:rFonts w:ascii="Arial" w:hAnsi="Arial" w:cs="Arial"/>
          <w:sz w:val="21"/>
          <w:szCs w:val="21"/>
        </w:rPr>
        <w:t>, visitará comunidades de escasos recursos en el país para exhibir</w:t>
      </w:r>
      <w:r w:rsidR="00656399">
        <w:rPr>
          <w:rFonts w:ascii="Arial" w:hAnsi="Arial" w:cs="Arial"/>
          <w:sz w:val="21"/>
          <w:szCs w:val="21"/>
        </w:rPr>
        <w:t xml:space="preserve"> -de manera gratuita-</w:t>
      </w:r>
      <w:r w:rsidR="005A0E58">
        <w:rPr>
          <w:rFonts w:ascii="Arial" w:hAnsi="Arial" w:cs="Arial"/>
          <w:sz w:val="21"/>
          <w:szCs w:val="21"/>
        </w:rPr>
        <w:t xml:space="preserve"> películas mexicanas</w:t>
      </w:r>
      <w:r w:rsidR="008366E0">
        <w:rPr>
          <w:rFonts w:ascii="Arial" w:hAnsi="Arial" w:cs="Arial"/>
          <w:sz w:val="21"/>
          <w:szCs w:val="21"/>
        </w:rPr>
        <w:t>.</w:t>
      </w:r>
      <w:r w:rsidR="00656399">
        <w:rPr>
          <w:rFonts w:ascii="Arial" w:hAnsi="Arial" w:cs="Arial"/>
          <w:sz w:val="21"/>
          <w:szCs w:val="21"/>
        </w:rPr>
        <w:t xml:space="preserve"> </w:t>
      </w:r>
      <w:r w:rsidR="008366E0">
        <w:rPr>
          <w:rFonts w:ascii="Arial" w:hAnsi="Arial" w:cs="Arial"/>
          <w:sz w:val="21"/>
          <w:szCs w:val="21"/>
        </w:rPr>
        <w:t>Esta</w:t>
      </w:r>
      <w:r w:rsidR="00656399">
        <w:rPr>
          <w:rFonts w:ascii="Arial" w:hAnsi="Arial" w:cs="Arial"/>
          <w:sz w:val="21"/>
          <w:szCs w:val="21"/>
        </w:rPr>
        <w:t xml:space="preserve"> </w:t>
      </w:r>
      <w:r w:rsidR="008366E0">
        <w:rPr>
          <w:rFonts w:ascii="Arial" w:hAnsi="Arial" w:cs="Arial"/>
          <w:sz w:val="21"/>
          <w:szCs w:val="21"/>
        </w:rPr>
        <w:t>iniciativa forma parte de la estrategia de responsabilidad social de la empresa, con la cual</w:t>
      </w:r>
      <w:r w:rsidR="000B53FE">
        <w:rPr>
          <w:rFonts w:ascii="Arial" w:hAnsi="Arial" w:cs="Arial"/>
          <w:sz w:val="21"/>
          <w:szCs w:val="21"/>
        </w:rPr>
        <w:t xml:space="preserve"> </w:t>
      </w:r>
      <w:r w:rsidR="00FF317D">
        <w:rPr>
          <w:rFonts w:ascii="Arial" w:hAnsi="Arial" w:cs="Arial"/>
          <w:sz w:val="21"/>
          <w:szCs w:val="21"/>
        </w:rPr>
        <w:t>se</w:t>
      </w:r>
      <w:r w:rsidR="000B53FE">
        <w:rPr>
          <w:rFonts w:ascii="Arial" w:hAnsi="Arial" w:cs="Arial"/>
          <w:sz w:val="21"/>
          <w:szCs w:val="21"/>
        </w:rPr>
        <w:t xml:space="preserve"> suma a los Objetivos de Desarrollo Sostenible planteados en la agenda 2030 de la ONU. </w:t>
      </w:r>
    </w:p>
    <w:p w14:paraId="6BD6A57C" w14:textId="2497686E" w:rsidR="005A0E58" w:rsidRDefault="005A0E58" w:rsidP="003F3B6A">
      <w:pPr>
        <w:jc w:val="both"/>
        <w:rPr>
          <w:rFonts w:ascii="Arial" w:hAnsi="Arial" w:cs="Arial"/>
          <w:sz w:val="21"/>
          <w:szCs w:val="21"/>
        </w:rPr>
      </w:pPr>
    </w:p>
    <w:p w14:paraId="75D46122" w14:textId="504F209E" w:rsidR="00C5449F" w:rsidRDefault="00C6395E" w:rsidP="003F3B6A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Desde 2014, Cine Móvil Toto inició este proyecto con la finalidad de llevar el cine mexicano a lugares donde no tiene</w:t>
      </w:r>
      <w:r w:rsidR="00FF317D">
        <w:rPr>
          <w:rFonts w:ascii="Arial" w:hAnsi="Arial" w:cs="Arial"/>
          <w:sz w:val="21"/>
          <w:szCs w:val="21"/>
        </w:rPr>
        <w:t>n</w:t>
      </w:r>
      <w:r>
        <w:rPr>
          <w:rFonts w:ascii="Arial" w:hAnsi="Arial" w:cs="Arial"/>
          <w:sz w:val="21"/>
          <w:szCs w:val="21"/>
        </w:rPr>
        <w:t xml:space="preserve"> </w:t>
      </w:r>
      <w:r w:rsidR="00FF317D">
        <w:rPr>
          <w:rFonts w:ascii="Arial" w:hAnsi="Arial" w:cs="Arial"/>
          <w:sz w:val="21"/>
          <w:szCs w:val="21"/>
        </w:rPr>
        <w:t>las</w:t>
      </w:r>
      <w:r w:rsidR="008366E0">
        <w:rPr>
          <w:rFonts w:ascii="Arial" w:hAnsi="Arial" w:cs="Arial"/>
          <w:sz w:val="21"/>
          <w:szCs w:val="21"/>
        </w:rPr>
        <w:t xml:space="preserve"> </w:t>
      </w:r>
      <w:r w:rsidR="00FF317D">
        <w:rPr>
          <w:rFonts w:ascii="Arial" w:hAnsi="Arial" w:cs="Arial"/>
          <w:sz w:val="21"/>
          <w:szCs w:val="21"/>
        </w:rPr>
        <w:t>posibilidades</w:t>
      </w:r>
      <w:r w:rsidR="008366E0">
        <w:rPr>
          <w:rFonts w:ascii="Arial" w:hAnsi="Arial" w:cs="Arial"/>
          <w:sz w:val="21"/>
          <w:szCs w:val="21"/>
        </w:rPr>
        <w:t xml:space="preserve"> para disfrutarlo</w:t>
      </w:r>
      <w:r>
        <w:rPr>
          <w:rFonts w:ascii="Arial" w:hAnsi="Arial" w:cs="Arial"/>
          <w:sz w:val="21"/>
          <w:szCs w:val="21"/>
        </w:rPr>
        <w:t xml:space="preserve">, sin embargo y a diferencia de las salas tradicionales, los asistentes de las regiones visitadas por </w:t>
      </w:r>
      <w:r w:rsidR="008366E0">
        <w:rPr>
          <w:rFonts w:ascii="Arial" w:hAnsi="Arial" w:cs="Arial"/>
          <w:sz w:val="21"/>
          <w:szCs w:val="21"/>
        </w:rPr>
        <w:t xml:space="preserve">la </w:t>
      </w:r>
      <w:r w:rsidR="009B363F">
        <w:rPr>
          <w:rFonts w:ascii="Arial" w:hAnsi="Arial" w:cs="Arial"/>
          <w:sz w:val="21"/>
          <w:szCs w:val="21"/>
        </w:rPr>
        <w:t>iniciativa</w:t>
      </w:r>
      <w:r>
        <w:rPr>
          <w:rFonts w:ascii="Arial" w:hAnsi="Arial" w:cs="Arial"/>
          <w:sz w:val="21"/>
          <w:szCs w:val="21"/>
        </w:rPr>
        <w:t xml:space="preserve"> deben pedalear una bicicleta, misma que funciona como fuente de energía durante la proyección. </w:t>
      </w:r>
    </w:p>
    <w:p w14:paraId="4AD945FD" w14:textId="77777777" w:rsidR="00C5449F" w:rsidRDefault="00C5449F" w:rsidP="003F3B6A">
      <w:pPr>
        <w:jc w:val="both"/>
        <w:rPr>
          <w:rFonts w:ascii="Arial" w:hAnsi="Arial" w:cs="Arial"/>
          <w:sz w:val="21"/>
          <w:szCs w:val="21"/>
        </w:rPr>
      </w:pPr>
    </w:p>
    <w:p w14:paraId="22CC34BB" w14:textId="06D4DD42" w:rsidR="00556D7B" w:rsidRDefault="00C6395E" w:rsidP="003F3B6A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La dinámica</w:t>
      </w:r>
      <w:r w:rsidR="00C5449F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permite no solo </w:t>
      </w:r>
      <w:r w:rsidR="00345441">
        <w:rPr>
          <w:rFonts w:ascii="Arial" w:hAnsi="Arial" w:cs="Arial"/>
          <w:sz w:val="21"/>
          <w:szCs w:val="21"/>
        </w:rPr>
        <w:t>promover</w:t>
      </w:r>
      <w:r>
        <w:rPr>
          <w:rFonts w:ascii="Arial" w:hAnsi="Arial" w:cs="Arial"/>
          <w:sz w:val="21"/>
          <w:szCs w:val="21"/>
        </w:rPr>
        <w:t xml:space="preserve"> a las producciones cinematográficas nacionales, sino a las diferentes </w:t>
      </w:r>
      <w:r w:rsidR="005C22B8">
        <w:rPr>
          <w:rFonts w:ascii="Arial" w:hAnsi="Arial" w:cs="Arial"/>
          <w:sz w:val="21"/>
          <w:szCs w:val="21"/>
        </w:rPr>
        <w:t>tecnologías sustentables que, entre otras cosas, pueden generar energías</w:t>
      </w:r>
      <w:r>
        <w:rPr>
          <w:rFonts w:ascii="Arial" w:hAnsi="Arial" w:cs="Arial"/>
          <w:sz w:val="21"/>
          <w:szCs w:val="21"/>
        </w:rPr>
        <w:t xml:space="preserve"> </w:t>
      </w:r>
      <w:r w:rsidR="005C22B8">
        <w:rPr>
          <w:rFonts w:ascii="Arial" w:hAnsi="Arial" w:cs="Arial"/>
          <w:sz w:val="21"/>
          <w:szCs w:val="21"/>
        </w:rPr>
        <w:t>amigables con el</w:t>
      </w:r>
      <w:r>
        <w:rPr>
          <w:rFonts w:ascii="Arial" w:hAnsi="Arial" w:cs="Arial"/>
          <w:sz w:val="21"/>
          <w:szCs w:val="21"/>
        </w:rPr>
        <w:t xml:space="preserve"> planeta, ést</w:t>
      </w:r>
      <w:r w:rsidR="005C22B8">
        <w:rPr>
          <w:rFonts w:ascii="Arial" w:hAnsi="Arial" w:cs="Arial"/>
          <w:sz w:val="21"/>
          <w:szCs w:val="21"/>
        </w:rPr>
        <w:t>o</w:t>
      </w:r>
      <w:r>
        <w:rPr>
          <w:rFonts w:ascii="Arial" w:hAnsi="Arial" w:cs="Arial"/>
          <w:sz w:val="21"/>
          <w:szCs w:val="21"/>
        </w:rPr>
        <w:t xml:space="preserve"> último fue uno de los principales móviles </w:t>
      </w:r>
      <w:r w:rsidR="00B2430F">
        <w:rPr>
          <w:rFonts w:ascii="Arial" w:hAnsi="Arial" w:cs="Arial"/>
          <w:sz w:val="21"/>
          <w:szCs w:val="21"/>
        </w:rPr>
        <w:t>para que</w:t>
      </w:r>
      <w:r>
        <w:rPr>
          <w:rFonts w:ascii="Arial" w:hAnsi="Arial" w:cs="Arial"/>
          <w:sz w:val="21"/>
          <w:szCs w:val="21"/>
        </w:rPr>
        <w:t xml:space="preserve"> Samsung </w:t>
      </w:r>
      <w:r w:rsidR="008366E0">
        <w:rPr>
          <w:rFonts w:ascii="Arial" w:hAnsi="Arial" w:cs="Arial"/>
          <w:sz w:val="21"/>
          <w:szCs w:val="21"/>
        </w:rPr>
        <w:t>se sumara</w:t>
      </w:r>
      <w:r>
        <w:rPr>
          <w:rFonts w:ascii="Arial" w:hAnsi="Arial" w:cs="Arial"/>
          <w:sz w:val="21"/>
          <w:szCs w:val="21"/>
        </w:rPr>
        <w:t xml:space="preserve"> </w:t>
      </w:r>
      <w:r w:rsidR="00B2430F">
        <w:rPr>
          <w:rFonts w:ascii="Arial" w:hAnsi="Arial" w:cs="Arial"/>
          <w:sz w:val="21"/>
          <w:szCs w:val="21"/>
        </w:rPr>
        <w:t>a</w:t>
      </w:r>
      <w:r>
        <w:rPr>
          <w:rFonts w:ascii="Arial" w:hAnsi="Arial" w:cs="Arial"/>
          <w:sz w:val="21"/>
          <w:szCs w:val="21"/>
        </w:rPr>
        <w:t xml:space="preserve"> </w:t>
      </w:r>
      <w:r w:rsidR="00C5449F">
        <w:rPr>
          <w:rFonts w:ascii="Arial" w:hAnsi="Arial" w:cs="Arial"/>
          <w:sz w:val="21"/>
          <w:szCs w:val="21"/>
        </w:rPr>
        <w:t xml:space="preserve">la </w:t>
      </w:r>
      <w:r w:rsidR="00791817">
        <w:rPr>
          <w:rFonts w:ascii="Arial" w:hAnsi="Arial" w:cs="Arial"/>
          <w:sz w:val="21"/>
          <w:szCs w:val="21"/>
        </w:rPr>
        <w:t xml:space="preserve">gira </w:t>
      </w:r>
      <w:r w:rsidR="005C22B8">
        <w:rPr>
          <w:rFonts w:ascii="Arial" w:hAnsi="Arial" w:cs="Arial"/>
          <w:sz w:val="21"/>
          <w:szCs w:val="21"/>
        </w:rPr>
        <w:t>“</w:t>
      </w:r>
      <w:r w:rsidR="000B53FE">
        <w:rPr>
          <w:rFonts w:ascii="Arial" w:hAnsi="Arial" w:cs="Arial"/>
          <w:sz w:val="21"/>
          <w:szCs w:val="21"/>
        </w:rPr>
        <w:t xml:space="preserve">Cine Móvil </w:t>
      </w:r>
      <w:proofErr w:type="spellStart"/>
      <w:r w:rsidR="000B53FE">
        <w:rPr>
          <w:rFonts w:ascii="Arial" w:hAnsi="Arial" w:cs="Arial"/>
          <w:sz w:val="21"/>
          <w:szCs w:val="21"/>
        </w:rPr>
        <w:t>ToTo</w:t>
      </w:r>
      <w:proofErr w:type="spellEnd"/>
      <w:r w:rsidR="000B53FE">
        <w:rPr>
          <w:rFonts w:ascii="Arial" w:hAnsi="Arial" w:cs="Arial"/>
          <w:sz w:val="21"/>
          <w:szCs w:val="21"/>
        </w:rPr>
        <w:t xml:space="preserve"> Iluminando </w:t>
      </w:r>
      <w:r w:rsidR="00C5449F">
        <w:rPr>
          <w:rFonts w:ascii="Arial" w:hAnsi="Arial" w:cs="Arial"/>
          <w:sz w:val="21"/>
          <w:szCs w:val="21"/>
        </w:rPr>
        <w:t>el Pacífico</w:t>
      </w:r>
      <w:r w:rsidR="005C22B8">
        <w:rPr>
          <w:rFonts w:ascii="Arial" w:hAnsi="Arial" w:cs="Arial"/>
          <w:sz w:val="21"/>
          <w:szCs w:val="21"/>
        </w:rPr>
        <w:t>”</w:t>
      </w:r>
      <w:r w:rsidR="00C5449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</w:p>
    <w:p w14:paraId="541B7731" w14:textId="3CB868D2" w:rsidR="00556D7B" w:rsidRDefault="00556D7B" w:rsidP="003F3B6A">
      <w:pPr>
        <w:jc w:val="both"/>
        <w:rPr>
          <w:rFonts w:ascii="Arial" w:hAnsi="Arial" w:cs="Arial"/>
          <w:sz w:val="21"/>
          <w:szCs w:val="21"/>
        </w:rPr>
      </w:pPr>
    </w:p>
    <w:p w14:paraId="099A07D9" w14:textId="35931FAA" w:rsidR="00556D7B" w:rsidRDefault="00556D7B" w:rsidP="003F3B6A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“Como compañía, constantemente buscamos </w:t>
      </w:r>
      <w:r w:rsidRPr="008F7AEB">
        <w:rPr>
          <w:rFonts w:ascii="Arial" w:hAnsi="Arial" w:cs="Arial"/>
          <w:color w:val="000000" w:themeColor="text1"/>
          <w:sz w:val="21"/>
          <w:szCs w:val="21"/>
        </w:rPr>
        <w:t>oportunidades</w:t>
      </w:r>
      <w:r w:rsidR="005D296A" w:rsidRPr="008F7AEB">
        <w:rPr>
          <w:rFonts w:ascii="Arial" w:hAnsi="Arial" w:cs="Arial"/>
          <w:color w:val="000000" w:themeColor="text1"/>
          <w:sz w:val="21"/>
          <w:szCs w:val="21"/>
        </w:rPr>
        <w:t xml:space="preserve"> para reforzar los derechos de los niños, difundir valores </w:t>
      </w:r>
      <w:r w:rsidR="00FF317D">
        <w:rPr>
          <w:rFonts w:ascii="Arial" w:hAnsi="Arial" w:cs="Arial"/>
          <w:color w:val="000000" w:themeColor="text1"/>
          <w:sz w:val="21"/>
          <w:szCs w:val="21"/>
        </w:rPr>
        <w:t>familiares</w:t>
      </w:r>
      <w:r w:rsidR="005D296A" w:rsidRPr="008F7AEB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5D296A">
        <w:rPr>
          <w:rFonts w:ascii="Arial" w:hAnsi="Arial" w:cs="Arial"/>
          <w:sz w:val="21"/>
          <w:szCs w:val="21"/>
        </w:rPr>
        <w:t>y</w:t>
      </w:r>
      <w:r w:rsidR="00E47E5F">
        <w:rPr>
          <w:rFonts w:ascii="Arial" w:hAnsi="Arial" w:cs="Arial"/>
          <w:sz w:val="21"/>
          <w:szCs w:val="21"/>
        </w:rPr>
        <w:t xml:space="preserve"> </w:t>
      </w:r>
      <w:bookmarkStart w:id="2" w:name="_GoBack"/>
      <w:bookmarkEnd w:id="2"/>
      <w:r w:rsidR="00FF317D">
        <w:rPr>
          <w:rFonts w:ascii="Arial" w:hAnsi="Arial" w:cs="Arial"/>
          <w:sz w:val="21"/>
          <w:szCs w:val="21"/>
        </w:rPr>
        <w:t>fomentar</w:t>
      </w:r>
      <w:r>
        <w:rPr>
          <w:rFonts w:ascii="Arial" w:hAnsi="Arial" w:cs="Arial"/>
          <w:sz w:val="21"/>
          <w:szCs w:val="21"/>
        </w:rPr>
        <w:t xml:space="preserve"> el cuidado del medio ambiente, </w:t>
      </w:r>
      <w:r w:rsidR="000E7C0D">
        <w:rPr>
          <w:rFonts w:ascii="Arial" w:hAnsi="Arial" w:cs="Arial"/>
          <w:sz w:val="21"/>
          <w:szCs w:val="21"/>
        </w:rPr>
        <w:t>por ello</w:t>
      </w:r>
      <w:r>
        <w:rPr>
          <w:rFonts w:ascii="Arial" w:hAnsi="Arial" w:cs="Arial"/>
          <w:sz w:val="21"/>
          <w:szCs w:val="21"/>
        </w:rPr>
        <w:t xml:space="preserve"> </w:t>
      </w:r>
      <w:r w:rsidR="000E7C0D">
        <w:rPr>
          <w:rFonts w:ascii="Arial" w:hAnsi="Arial" w:cs="Arial"/>
          <w:sz w:val="21"/>
          <w:szCs w:val="21"/>
        </w:rPr>
        <w:t>estamos muy emocionados con</w:t>
      </w:r>
      <w:r>
        <w:rPr>
          <w:rFonts w:ascii="Arial" w:hAnsi="Arial" w:cs="Arial"/>
          <w:sz w:val="21"/>
          <w:szCs w:val="21"/>
        </w:rPr>
        <w:t xml:space="preserve"> </w:t>
      </w:r>
      <w:r w:rsidR="008366E0">
        <w:rPr>
          <w:rFonts w:ascii="Arial" w:hAnsi="Arial" w:cs="Arial"/>
          <w:sz w:val="21"/>
          <w:szCs w:val="21"/>
        </w:rPr>
        <w:t xml:space="preserve">la </w:t>
      </w:r>
      <w:r>
        <w:rPr>
          <w:rFonts w:ascii="Arial" w:hAnsi="Arial" w:cs="Arial"/>
          <w:sz w:val="21"/>
          <w:szCs w:val="21"/>
        </w:rPr>
        <w:t xml:space="preserve">alianza </w:t>
      </w:r>
      <w:r w:rsidR="008366E0">
        <w:rPr>
          <w:rFonts w:ascii="Arial" w:hAnsi="Arial" w:cs="Arial"/>
          <w:sz w:val="21"/>
          <w:szCs w:val="21"/>
        </w:rPr>
        <w:t xml:space="preserve">que </w:t>
      </w:r>
      <w:r w:rsidR="00DF0A05">
        <w:rPr>
          <w:rFonts w:ascii="Arial" w:hAnsi="Arial" w:cs="Arial"/>
          <w:sz w:val="21"/>
          <w:szCs w:val="21"/>
        </w:rPr>
        <w:t>hemos generado</w:t>
      </w:r>
      <w:r w:rsidR="008366E0">
        <w:rPr>
          <w:rFonts w:ascii="Arial" w:hAnsi="Arial" w:cs="Arial"/>
          <w:sz w:val="21"/>
          <w:szCs w:val="21"/>
        </w:rPr>
        <w:t xml:space="preserve"> </w:t>
      </w:r>
      <w:r w:rsidR="000E7C0D">
        <w:rPr>
          <w:rFonts w:ascii="Arial" w:hAnsi="Arial" w:cs="Arial"/>
          <w:sz w:val="21"/>
          <w:szCs w:val="21"/>
        </w:rPr>
        <w:t>entre</w:t>
      </w:r>
      <w:r>
        <w:rPr>
          <w:rFonts w:ascii="Arial" w:hAnsi="Arial" w:cs="Arial"/>
          <w:sz w:val="21"/>
          <w:szCs w:val="21"/>
        </w:rPr>
        <w:t xml:space="preserve"> Cine Móvil </w:t>
      </w:r>
      <w:proofErr w:type="spellStart"/>
      <w:r>
        <w:rPr>
          <w:rFonts w:ascii="Arial" w:hAnsi="Arial" w:cs="Arial"/>
          <w:sz w:val="21"/>
          <w:szCs w:val="21"/>
        </w:rPr>
        <w:t>To</w:t>
      </w:r>
      <w:r w:rsidR="00FF317D">
        <w:rPr>
          <w:rFonts w:ascii="Arial" w:hAnsi="Arial" w:cs="Arial"/>
          <w:sz w:val="21"/>
          <w:szCs w:val="21"/>
        </w:rPr>
        <w:t>T</w:t>
      </w:r>
      <w:r>
        <w:rPr>
          <w:rFonts w:ascii="Arial" w:hAnsi="Arial" w:cs="Arial"/>
          <w:sz w:val="21"/>
          <w:szCs w:val="21"/>
        </w:rPr>
        <w:t>o</w:t>
      </w:r>
      <w:proofErr w:type="spellEnd"/>
      <w:r w:rsidR="000E7C0D">
        <w:rPr>
          <w:rFonts w:ascii="Arial" w:hAnsi="Arial" w:cs="Arial"/>
          <w:sz w:val="21"/>
          <w:szCs w:val="21"/>
        </w:rPr>
        <w:t xml:space="preserve"> y Samsung</w:t>
      </w:r>
      <w:r>
        <w:rPr>
          <w:rFonts w:ascii="Arial" w:hAnsi="Arial" w:cs="Arial"/>
          <w:sz w:val="21"/>
          <w:szCs w:val="21"/>
        </w:rPr>
        <w:t xml:space="preserve">, </w:t>
      </w:r>
      <w:r w:rsidR="000E7C0D">
        <w:rPr>
          <w:rFonts w:ascii="Arial" w:hAnsi="Arial" w:cs="Arial"/>
          <w:sz w:val="21"/>
          <w:szCs w:val="21"/>
        </w:rPr>
        <w:t xml:space="preserve">pues </w:t>
      </w:r>
      <w:r w:rsidR="008366E0">
        <w:rPr>
          <w:rFonts w:ascii="Arial" w:hAnsi="Arial" w:cs="Arial"/>
          <w:sz w:val="21"/>
          <w:szCs w:val="21"/>
        </w:rPr>
        <w:t xml:space="preserve">nos permite </w:t>
      </w:r>
      <w:r w:rsidR="000E7C0D">
        <w:rPr>
          <w:rFonts w:ascii="Arial" w:hAnsi="Arial" w:cs="Arial"/>
          <w:sz w:val="21"/>
          <w:szCs w:val="21"/>
        </w:rPr>
        <w:t>incentivar</w:t>
      </w:r>
      <w:r>
        <w:rPr>
          <w:rFonts w:ascii="Arial" w:hAnsi="Arial" w:cs="Arial"/>
          <w:sz w:val="21"/>
          <w:szCs w:val="21"/>
        </w:rPr>
        <w:t xml:space="preserve"> el uso de energías </w:t>
      </w:r>
      <w:r w:rsidR="006B7ED5">
        <w:rPr>
          <w:rFonts w:ascii="Arial" w:hAnsi="Arial" w:cs="Arial"/>
          <w:sz w:val="21"/>
          <w:szCs w:val="21"/>
        </w:rPr>
        <w:t>sustentables</w:t>
      </w:r>
      <w:r w:rsidR="000E7C0D">
        <w:rPr>
          <w:rFonts w:ascii="Arial" w:hAnsi="Arial" w:cs="Arial"/>
          <w:sz w:val="21"/>
          <w:szCs w:val="21"/>
        </w:rPr>
        <w:t xml:space="preserve"> entre las comunidades más vulnerables de México </w:t>
      </w:r>
      <w:r w:rsidR="006B7ED5">
        <w:rPr>
          <w:rFonts w:ascii="Arial" w:hAnsi="Arial" w:cs="Arial"/>
          <w:sz w:val="21"/>
          <w:szCs w:val="21"/>
        </w:rPr>
        <w:t xml:space="preserve">y qué mejor que </w:t>
      </w:r>
      <w:r w:rsidR="00DF0A05">
        <w:rPr>
          <w:rFonts w:ascii="Arial" w:hAnsi="Arial" w:cs="Arial"/>
          <w:sz w:val="21"/>
          <w:szCs w:val="21"/>
        </w:rPr>
        <w:t xml:space="preserve">hacerlo </w:t>
      </w:r>
      <w:r w:rsidR="006B7ED5">
        <w:rPr>
          <w:rFonts w:ascii="Arial" w:hAnsi="Arial" w:cs="Arial"/>
          <w:sz w:val="21"/>
          <w:szCs w:val="21"/>
        </w:rPr>
        <w:t>a</w:t>
      </w:r>
      <w:r w:rsidR="000E7C0D">
        <w:rPr>
          <w:rFonts w:ascii="Arial" w:hAnsi="Arial" w:cs="Arial"/>
          <w:sz w:val="21"/>
          <w:szCs w:val="21"/>
        </w:rPr>
        <w:t xml:space="preserve"> través del entretenimiento,</w:t>
      </w:r>
      <w:r w:rsidR="006B7ED5">
        <w:rPr>
          <w:rFonts w:ascii="Arial" w:hAnsi="Arial" w:cs="Arial"/>
          <w:sz w:val="21"/>
          <w:szCs w:val="21"/>
        </w:rPr>
        <w:t xml:space="preserve"> llevando </w:t>
      </w:r>
      <w:r w:rsidR="00DF0A05">
        <w:rPr>
          <w:rFonts w:ascii="Arial" w:hAnsi="Arial" w:cs="Arial"/>
          <w:sz w:val="21"/>
          <w:szCs w:val="21"/>
        </w:rPr>
        <w:t xml:space="preserve">la magia del </w:t>
      </w:r>
      <w:r w:rsidR="006B7ED5">
        <w:rPr>
          <w:rFonts w:ascii="Arial" w:hAnsi="Arial" w:cs="Arial"/>
          <w:sz w:val="21"/>
          <w:szCs w:val="21"/>
        </w:rPr>
        <w:t xml:space="preserve">cine mexicano </w:t>
      </w:r>
      <w:r w:rsidR="00DF0A05">
        <w:rPr>
          <w:rFonts w:ascii="Arial" w:hAnsi="Arial" w:cs="Arial"/>
          <w:sz w:val="21"/>
          <w:szCs w:val="21"/>
        </w:rPr>
        <w:t xml:space="preserve">de manera </w:t>
      </w:r>
      <w:r w:rsidR="006B7ED5">
        <w:rPr>
          <w:rFonts w:ascii="Arial" w:hAnsi="Arial" w:cs="Arial"/>
          <w:sz w:val="21"/>
          <w:szCs w:val="21"/>
        </w:rPr>
        <w:t>gratuit</w:t>
      </w:r>
      <w:r w:rsidR="00DF0A05">
        <w:rPr>
          <w:rFonts w:ascii="Arial" w:hAnsi="Arial" w:cs="Arial"/>
          <w:sz w:val="21"/>
          <w:szCs w:val="21"/>
        </w:rPr>
        <w:t>a</w:t>
      </w:r>
      <w:r w:rsidR="006B7ED5">
        <w:rPr>
          <w:rFonts w:ascii="Arial" w:hAnsi="Arial" w:cs="Arial"/>
          <w:sz w:val="21"/>
          <w:szCs w:val="21"/>
        </w:rPr>
        <w:t xml:space="preserve"> </w:t>
      </w:r>
      <w:r w:rsidR="00DF0A05">
        <w:rPr>
          <w:rFonts w:ascii="Arial" w:hAnsi="Arial" w:cs="Arial"/>
          <w:sz w:val="21"/>
          <w:szCs w:val="21"/>
        </w:rPr>
        <w:t>h</w:t>
      </w:r>
      <w:r w:rsidR="006B7ED5">
        <w:rPr>
          <w:rFonts w:ascii="Arial" w:hAnsi="Arial" w:cs="Arial"/>
          <w:sz w:val="21"/>
          <w:szCs w:val="21"/>
        </w:rPr>
        <w:t>a</w:t>
      </w:r>
      <w:r w:rsidR="00DF0A05">
        <w:rPr>
          <w:rFonts w:ascii="Arial" w:hAnsi="Arial" w:cs="Arial"/>
          <w:sz w:val="21"/>
          <w:szCs w:val="21"/>
        </w:rPr>
        <w:t>sta</w:t>
      </w:r>
      <w:r w:rsidR="006B7ED5">
        <w:rPr>
          <w:rFonts w:ascii="Arial" w:hAnsi="Arial" w:cs="Arial"/>
          <w:sz w:val="21"/>
          <w:szCs w:val="21"/>
        </w:rPr>
        <w:t xml:space="preserve"> diferentes </w:t>
      </w:r>
      <w:r w:rsidR="008366E0">
        <w:rPr>
          <w:rFonts w:ascii="Arial" w:hAnsi="Arial" w:cs="Arial"/>
          <w:sz w:val="21"/>
          <w:szCs w:val="21"/>
        </w:rPr>
        <w:t>zonas</w:t>
      </w:r>
      <w:r w:rsidR="006B7ED5">
        <w:rPr>
          <w:rFonts w:ascii="Arial" w:hAnsi="Arial" w:cs="Arial"/>
          <w:sz w:val="21"/>
          <w:szCs w:val="21"/>
        </w:rPr>
        <w:t xml:space="preserve"> </w:t>
      </w:r>
      <w:r w:rsidR="00DF0A05">
        <w:rPr>
          <w:rFonts w:ascii="Arial" w:hAnsi="Arial" w:cs="Arial"/>
          <w:sz w:val="21"/>
          <w:szCs w:val="21"/>
        </w:rPr>
        <w:t xml:space="preserve">del país </w:t>
      </w:r>
      <w:r w:rsidR="006B7ED5">
        <w:rPr>
          <w:rFonts w:ascii="Arial" w:hAnsi="Arial" w:cs="Arial"/>
          <w:sz w:val="21"/>
          <w:szCs w:val="21"/>
        </w:rPr>
        <w:t xml:space="preserve">a las que llegará </w:t>
      </w:r>
      <w:r w:rsidR="00DF0A05">
        <w:rPr>
          <w:rFonts w:ascii="Arial" w:hAnsi="Arial" w:cs="Arial"/>
          <w:sz w:val="21"/>
          <w:szCs w:val="21"/>
        </w:rPr>
        <w:t>la</w:t>
      </w:r>
      <w:r w:rsidR="008366E0">
        <w:rPr>
          <w:rFonts w:ascii="Arial" w:hAnsi="Arial" w:cs="Arial"/>
          <w:sz w:val="21"/>
          <w:szCs w:val="21"/>
        </w:rPr>
        <w:t xml:space="preserve"> </w:t>
      </w:r>
      <w:r w:rsidR="006B7ED5">
        <w:rPr>
          <w:rFonts w:ascii="Arial" w:hAnsi="Arial" w:cs="Arial"/>
          <w:sz w:val="21"/>
          <w:szCs w:val="21"/>
        </w:rPr>
        <w:t xml:space="preserve">gira”, indicó </w:t>
      </w:r>
      <w:r w:rsidR="005D296A">
        <w:rPr>
          <w:rFonts w:ascii="Arial" w:hAnsi="Arial" w:cs="Arial"/>
          <w:sz w:val="21"/>
          <w:szCs w:val="21"/>
        </w:rPr>
        <w:t>Armando Villanueva</w:t>
      </w:r>
      <w:r w:rsidR="006B7ED5">
        <w:rPr>
          <w:rFonts w:ascii="Arial" w:hAnsi="Arial" w:cs="Arial"/>
          <w:sz w:val="21"/>
          <w:szCs w:val="21"/>
        </w:rPr>
        <w:t xml:space="preserve">, </w:t>
      </w:r>
      <w:r w:rsidR="005D296A">
        <w:rPr>
          <w:rFonts w:ascii="Arial" w:hAnsi="Arial" w:cs="Arial"/>
          <w:sz w:val="21"/>
          <w:szCs w:val="21"/>
        </w:rPr>
        <w:t>Director de Recursos Humanos y Responsabilidad Social</w:t>
      </w:r>
      <w:r w:rsidR="005D296A" w:rsidRPr="006B7ED5">
        <w:rPr>
          <w:rFonts w:ascii="Arial" w:hAnsi="Arial" w:cs="Arial"/>
          <w:sz w:val="21"/>
          <w:szCs w:val="21"/>
        </w:rPr>
        <w:t xml:space="preserve"> </w:t>
      </w:r>
      <w:r w:rsidR="006B7ED5" w:rsidRPr="006B7ED5">
        <w:rPr>
          <w:rFonts w:ascii="Arial" w:hAnsi="Arial" w:cs="Arial"/>
          <w:sz w:val="21"/>
          <w:szCs w:val="21"/>
        </w:rPr>
        <w:t xml:space="preserve">de Samsung </w:t>
      </w:r>
      <w:proofErr w:type="spellStart"/>
      <w:r w:rsidR="006B7ED5" w:rsidRPr="006B7ED5">
        <w:rPr>
          <w:rFonts w:ascii="Arial" w:hAnsi="Arial" w:cs="Arial"/>
          <w:sz w:val="21"/>
          <w:szCs w:val="21"/>
        </w:rPr>
        <w:t>Electronics</w:t>
      </w:r>
      <w:proofErr w:type="spellEnd"/>
      <w:r w:rsidR="006B7ED5" w:rsidRPr="006B7ED5">
        <w:rPr>
          <w:rFonts w:ascii="Arial" w:hAnsi="Arial" w:cs="Arial"/>
          <w:sz w:val="21"/>
          <w:szCs w:val="21"/>
        </w:rPr>
        <w:t xml:space="preserve"> México</w:t>
      </w:r>
      <w:r w:rsidR="006B7ED5">
        <w:rPr>
          <w:rFonts w:ascii="Arial" w:hAnsi="Arial" w:cs="Arial"/>
          <w:sz w:val="21"/>
          <w:szCs w:val="21"/>
        </w:rPr>
        <w:t>.</w:t>
      </w:r>
    </w:p>
    <w:p w14:paraId="1104854E" w14:textId="77777777" w:rsidR="00556D7B" w:rsidRDefault="00556D7B" w:rsidP="003F3B6A">
      <w:pPr>
        <w:jc w:val="both"/>
        <w:rPr>
          <w:rFonts w:ascii="Arial" w:hAnsi="Arial" w:cs="Arial"/>
          <w:sz w:val="21"/>
          <w:szCs w:val="21"/>
        </w:rPr>
      </w:pPr>
    </w:p>
    <w:p w14:paraId="3E29F417" w14:textId="29C89484" w:rsidR="00DB442A" w:rsidRDefault="00DF0A05" w:rsidP="004D2B4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Además</w:t>
      </w:r>
      <w:r w:rsidR="005A0E58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</w:t>
      </w:r>
      <w:r w:rsidR="005A0E58">
        <w:rPr>
          <w:rFonts w:ascii="Arial" w:hAnsi="Arial" w:cs="Arial"/>
          <w:sz w:val="21"/>
          <w:szCs w:val="21"/>
        </w:rPr>
        <w:t>el respaldo de Samsung</w:t>
      </w:r>
      <w:r w:rsidR="00B2430F">
        <w:rPr>
          <w:rFonts w:ascii="Arial" w:hAnsi="Arial" w:cs="Arial"/>
          <w:sz w:val="21"/>
          <w:szCs w:val="21"/>
        </w:rPr>
        <w:t xml:space="preserve"> y sus colaboradores</w:t>
      </w:r>
      <w:r w:rsidR="009D0650"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Cine Móvil </w:t>
      </w:r>
      <w:proofErr w:type="spellStart"/>
      <w:r>
        <w:rPr>
          <w:rFonts w:ascii="Arial" w:hAnsi="Arial" w:cs="Arial"/>
          <w:sz w:val="21"/>
          <w:szCs w:val="21"/>
        </w:rPr>
        <w:t>To</w:t>
      </w:r>
      <w:r w:rsidR="00FF317D">
        <w:rPr>
          <w:rFonts w:ascii="Arial" w:hAnsi="Arial" w:cs="Arial"/>
          <w:sz w:val="21"/>
          <w:szCs w:val="21"/>
        </w:rPr>
        <w:t>T</w:t>
      </w:r>
      <w:r>
        <w:rPr>
          <w:rFonts w:ascii="Arial" w:hAnsi="Arial" w:cs="Arial"/>
          <w:sz w:val="21"/>
          <w:szCs w:val="21"/>
        </w:rPr>
        <w:t>o</w:t>
      </w:r>
      <w:proofErr w:type="spellEnd"/>
      <w:r>
        <w:rPr>
          <w:rFonts w:ascii="Arial" w:hAnsi="Arial" w:cs="Arial"/>
          <w:sz w:val="21"/>
          <w:szCs w:val="21"/>
        </w:rPr>
        <w:t xml:space="preserve"> trabaja de la mano con</w:t>
      </w:r>
      <w:r w:rsidR="00FB4615">
        <w:rPr>
          <w:rFonts w:ascii="Arial" w:hAnsi="Arial" w:cs="Arial"/>
          <w:sz w:val="21"/>
          <w:szCs w:val="21"/>
        </w:rPr>
        <w:t xml:space="preserve"> reconocidas</w:t>
      </w:r>
      <w:r>
        <w:rPr>
          <w:rFonts w:ascii="Arial" w:hAnsi="Arial" w:cs="Arial"/>
          <w:sz w:val="21"/>
          <w:szCs w:val="21"/>
        </w:rPr>
        <w:t xml:space="preserve"> </w:t>
      </w:r>
      <w:r w:rsidR="009D0650">
        <w:rPr>
          <w:rFonts w:ascii="Arial" w:hAnsi="Arial" w:cs="Arial"/>
          <w:sz w:val="21"/>
          <w:szCs w:val="21"/>
        </w:rPr>
        <w:t>organizaciones</w:t>
      </w:r>
      <w:r w:rsidR="00FB4615">
        <w:rPr>
          <w:rFonts w:ascii="Arial" w:hAnsi="Arial" w:cs="Arial"/>
          <w:sz w:val="21"/>
          <w:szCs w:val="21"/>
        </w:rPr>
        <w:t xml:space="preserve"> </w:t>
      </w:r>
      <w:r w:rsidR="009D0650">
        <w:rPr>
          <w:rFonts w:ascii="Arial" w:hAnsi="Arial" w:cs="Arial"/>
          <w:sz w:val="21"/>
          <w:szCs w:val="21"/>
        </w:rPr>
        <w:t>como IMCINE</w:t>
      </w:r>
      <w:r w:rsidR="00B2430F">
        <w:rPr>
          <w:rFonts w:ascii="Arial" w:hAnsi="Arial" w:cs="Arial"/>
          <w:sz w:val="21"/>
          <w:szCs w:val="21"/>
        </w:rPr>
        <w:t xml:space="preserve">. </w:t>
      </w:r>
      <w:r w:rsidR="005C22B8">
        <w:rPr>
          <w:rFonts w:ascii="Arial" w:hAnsi="Arial" w:cs="Arial"/>
          <w:sz w:val="21"/>
          <w:szCs w:val="21"/>
        </w:rPr>
        <w:t xml:space="preserve">A partir del </w:t>
      </w:r>
      <w:r w:rsidR="006B7ED5">
        <w:rPr>
          <w:rFonts w:ascii="Arial" w:hAnsi="Arial" w:cs="Arial"/>
          <w:sz w:val="21"/>
          <w:szCs w:val="21"/>
        </w:rPr>
        <w:t>15 de mayo</w:t>
      </w:r>
      <w:r w:rsidR="005C22B8">
        <w:rPr>
          <w:rFonts w:ascii="Arial" w:hAnsi="Arial" w:cs="Arial"/>
          <w:sz w:val="21"/>
          <w:szCs w:val="21"/>
        </w:rPr>
        <w:t xml:space="preserve"> -día del banderazo inicial- arranc</w:t>
      </w:r>
      <w:r w:rsidR="00FB4615">
        <w:rPr>
          <w:rFonts w:ascii="Arial" w:hAnsi="Arial" w:cs="Arial"/>
          <w:sz w:val="21"/>
          <w:szCs w:val="21"/>
        </w:rPr>
        <w:t>a</w:t>
      </w:r>
      <w:r w:rsidR="006B7ED5">
        <w:rPr>
          <w:rFonts w:ascii="Arial" w:hAnsi="Arial" w:cs="Arial"/>
          <w:sz w:val="21"/>
          <w:szCs w:val="21"/>
        </w:rPr>
        <w:t xml:space="preserve"> en la Ciudad de México</w:t>
      </w:r>
      <w:r w:rsidR="005C22B8">
        <w:rPr>
          <w:rFonts w:ascii="Arial" w:hAnsi="Arial" w:cs="Arial"/>
          <w:sz w:val="21"/>
          <w:szCs w:val="21"/>
        </w:rPr>
        <w:t xml:space="preserve"> la </w:t>
      </w:r>
      <w:r w:rsidR="00791817">
        <w:rPr>
          <w:rFonts w:ascii="Arial" w:hAnsi="Arial" w:cs="Arial"/>
          <w:sz w:val="21"/>
          <w:szCs w:val="21"/>
        </w:rPr>
        <w:t xml:space="preserve">gira </w:t>
      </w:r>
      <w:r w:rsidR="005C22B8">
        <w:rPr>
          <w:rFonts w:ascii="Arial" w:hAnsi="Arial" w:cs="Arial"/>
          <w:sz w:val="21"/>
          <w:szCs w:val="21"/>
        </w:rPr>
        <w:t>“</w:t>
      </w:r>
      <w:r w:rsidR="00791817">
        <w:rPr>
          <w:rFonts w:ascii="Arial" w:hAnsi="Arial" w:cs="Arial"/>
          <w:sz w:val="21"/>
          <w:szCs w:val="21"/>
        </w:rPr>
        <w:t xml:space="preserve">Cine Móvil </w:t>
      </w:r>
      <w:proofErr w:type="spellStart"/>
      <w:r w:rsidR="00791817">
        <w:rPr>
          <w:rFonts w:ascii="Arial" w:hAnsi="Arial" w:cs="Arial"/>
          <w:sz w:val="21"/>
          <w:szCs w:val="21"/>
        </w:rPr>
        <w:t>ToTo</w:t>
      </w:r>
      <w:proofErr w:type="spellEnd"/>
      <w:r w:rsidR="00791817">
        <w:rPr>
          <w:rFonts w:ascii="Arial" w:hAnsi="Arial" w:cs="Arial"/>
          <w:sz w:val="21"/>
          <w:szCs w:val="21"/>
        </w:rPr>
        <w:t xml:space="preserve"> Iluminando el Pacífico</w:t>
      </w:r>
      <w:r w:rsidR="005C22B8">
        <w:rPr>
          <w:rFonts w:ascii="Arial" w:hAnsi="Arial" w:cs="Arial"/>
          <w:sz w:val="21"/>
          <w:szCs w:val="21"/>
        </w:rPr>
        <w:t>”</w:t>
      </w:r>
      <w:r w:rsidR="00FB4615">
        <w:rPr>
          <w:rFonts w:ascii="Arial" w:hAnsi="Arial" w:cs="Arial"/>
          <w:sz w:val="21"/>
          <w:szCs w:val="21"/>
        </w:rPr>
        <w:t xml:space="preserve"> y,</w:t>
      </w:r>
      <w:r w:rsidR="004D2B41">
        <w:rPr>
          <w:rFonts w:ascii="Arial" w:hAnsi="Arial" w:cs="Arial"/>
          <w:sz w:val="21"/>
          <w:szCs w:val="21"/>
        </w:rPr>
        <w:t xml:space="preserve"> </w:t>
      </w:r>
      <w:r w:rsidR="00FB4615">
        <w:rPr>
          <w:rFonts w:ascii="Arial" w:hAnsi="Arial" w:cs="Arial"/>
          <w:sz w:val="21"/>
          <w:szCs w:val="21"/>
        </w:rPr>
        <w:t>d</w:t>
      </w:r>
      <w:r w:rsidR="006B7ED5">
        <w:rPr>
          <w:rFonts w:ascii="Arial" w:hAnsi="Arial" w:cs="Arial"/>
          <w:sz w:val="21"/>
          <w:szCs w:val="21"/>
        </w:rPr>
        <w:t xml:space="preserve">urante </w:t>
      </w:r>
      <w:r w:rsidR="00B2430F">
        <w:rPr>
          <w:rFonts w:ascii="Arial" w:hAnsi="Arial" w:cs="Arial"/>
          <w:sz w:val="21"/>
          <w:szCs w:val="21"/>
        </w:rPr>
        <w:t xml:space="preserve">los </w:t>
      </w:r>
      <w:r w:rsidR="006B7ED5">
        <w:rPr>
          <w:rFonts w:ascii="Arial" w:hAnsi="Arial" w:cs="Arial"/>
          <w:sz w:val="21"/>
          <w:szCs w:val="21"/>
        </w:rPr>
        <w:t>cinco meses</w:t>
      </w:r>
      <w:r w:rsidR="004D2B41">
        <w:rPr>
          <w:rFonts w:ascii="Arial" w:hAnsi="Arial" w:cs="Arial"/>
          <w:sz w:val="21"/>
          <w:szCs w:val="21"/>
        </w:rPr>
        <w:t xml:space="preserve"> </w:t>
      </w:r>
      <w:r w:rsidR="00B2430F">
        <w:rPr>
          <w:rFonts w:ascii="Arial" w:hAnsi="Arial" w:cs="Arial"/>
          <w:sz w:val="21"/>
          <w:szCs w:val="21"/>
        </w:rPr>
        <w:t>posteriores</w:t>
      </w:r>
      <w:r w:rsidR="00FB4615">
        <w:rPr>
          <w:rFonts w:ascii="Arial" w:hAnsi="Arial" w:cs="Arial"/>
          <w:sz w:val="21"/>
          <w:szCs w:val="21"/>
        </w:rPr>
        <w:t>,</w:t>
      </w:r>
      <w:r w:rsidR="00B2430F">
        <w:rPr>
          <w:rFonts w:ascii="Arial" w:hAnsi="Arial" w:cs="Arial"/>
          <w:sz w:val="21"/>
          <w:szCs w:val="21"/>
        </w:rPr>
        <w:t xml:space="preserve"> </w:t>
      </w:r>
      <w:r w:rsidR="004D2B41">
        <w:rPr>
          <w:rFonts w:ascii="Arial" w:hAnsi="Arial" w:cs="Arial"/>
          <w:sz w:val="21"/>
          <w:szCs w:val="21"/>
        </w:rPr>
        <w:t>se</w:t>
      </w:r>
      <w:r w:rsidR="006B7ED5">
        <w:rPr>
          <w:rFonts w:ascii="Arial" w:hAnsi="Arial" w:cs="Arial"/>
          <w:sz w:val="21"/>
          <w:szCs w:val="21"/>
        </w:rPr>
        <w:t xml:space="preserve"> visitará</w:t>
      </w:r>
      <w:r w:rsidR="00766F5C">
        <w:rPr>
          <w:rFonts w:ascii="Arial" w:hAnsi="Arial" w:cs="Arial"/>
          <w:sz w:val="21"/>
          <w:szCs w:val="21"/>
        </w:rPr>
        <w:t>n</w:t>
      </w:r>
      <w:r w:rsidR="006B7ED5">
        <w:rPr>
          <w:rFonts w:ascii="Arial" w:hAnsi="Arial" w:cs="Arial"/>
          <w:sz w:val="21"/>
          <w:szCs w:val="21"/>
        </w:rPr>
        <w:t xml:space="preserve"> </w:t>
      </w:r>
      <w:r w:rsidR="004D2B41">
        <w:rPr>
          <w:rFonts w:ascii="Arial" w:hAnsi="Arial" w:cs="Arial"/>
          <w:sz w:val="21"/>
          <w:szCs w:val="21"/>
        </w:rPr>
        <w:t xml:space="preserve">a cerca de 90 </w:t>
      </w:r>
      <w:r w:rsidR="006B7ED5">
        <w:rPr>
          <w:rFonts w:ascii="Arial" w:hAnsi="Arial" w:cs="Arial"/>
          <w:sz w:val="21"/>
          <w:szCs w:val="21"/>
        </w:rPr>
        <w:t xml:space="preserve">comunidades </w:t>
      </w:r>
      <w:r w:rsidR="004D2B41">
        <w:rPr>
          <w:rFonts w:ascii="Arial" w:hAnsi="Arial" w:cs="Arial"/>
          <w:sz w:val="21"/>
          <w:szCs w:val="21"/>
        </w:rPr>
        <w:t>en los estados de</w:t>
      </w:r>
      <w:r w:rsidR="006B7ED5">
        <w:rPr>
          <w:rFonts w:ascii="Arial" w:hAnsi="Arial" w:cs="Arial"/>
          <w:sz w:val="21"/>
          <w:szCs w:val="21"/>
        </w:rPr>
        <w:t xml:space="preserve"> Chiapas, </w:t>
      </w:r>
      <w:r w:rsidR="009B363F">
        <w:rPr>
          <w:rFonts w:ascii="Arial" w:hAnsi="Arial" w:cs="Arial"/>
          <w:sz w:val="21"/>
          <w:szCs w:val="21"/>
        </w:rPr>
        <w:t xml:space="preserve">Colima, Guerrero, Jalisco, Michoacán, Nayarit, </w:t>
      </w:r>
      <w:r w:rsidR="006B7ED5">
        <w:rPr>
          <w:rFonts w:ascii="Arial" w:hAnsi="Arial" w:cs="Arial"/>
          <w:sz w:val="21"/>
          <w:szCs w:val="21"/>
        </w:rPr>
        <w:t>Oaxaca, Sinaloa y Sonora.</w:t>
      </w:r>
    </w:p>
    <w:p w14:paraId="65BE94C0" w14:textId="5B5D7EC9" w:rsidR="00D40B10" w:rsidRDefault="00D40B10" w:rsidP="004D2B41">
      <w:pPr>
        <w:jc w:val="both"/>
        <w:rPr>
          <w:rFonts w:ascii="Arial" w:hAnsi="Arial" w:cs="Arial"/>
          <w:sz w:val="21"/>
          <w:szCs w:val="21"/>
        </w:rPr>
      </w:pPr>
    </w:p>
    <w:p w14:paraId="2CD5DA95" w14:textId="5C732D19" w:rsidR="00D40B10" w:rsidRDefault="00D40B10" w:rsidP="004D2B4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La alianza de Samsung </w:t>
      </w:r>
      <w:proofErr w:type="spellStart"/>
      <w:r>
        <w:rPr>
          <w:rFonts w:ascii="Arial" w:hAnsi="Arial" w:cs="Arial"/>
          <w:sz w:val="21"/>
          <w:szCs w:val="21"/>
        </w:rPr>
        <w:t>Electronics</w:t>
      </w:r>
      <w:proofErr w:type="spellEnd"/>
      <w:r>
        <w:rPr>
          <w:rFonts w:ascii="Arial" w:hAnsi="Arial" w:cs="Arial"/>
          <w:sz w:val="21"/>
          <w:szCs w:val="21"/>
        </w:rPr>
        <w:t xml:space="preserve"> México con Cine Móvil Toto, reafirma el compromiso de la compañía con la </w:t>
      </w:r>
      <w:r w:rsidR="00092F1B">
        <w:rPr>
          <w:rFonts w:ascii="Arial" w:hAnsi="Arial" w:cs="Arial"/>
          <w:sz w:val="21"/>
          <w:szCs w:val="21"/>
        </w:rPr>
        <w:t>educación y la búsqueda</w:t>
      </w:r>
      <w:r w:rsidR="00B2430F">
        <w:rPr>
          <w:rFonts w:ascii="Arial" w:hAnsi="Arial" w:cs="Arial"/>
          <w:sz w:val="21"/>
          <w:szCs w:val="21"/>
        </w:rPr>
        <w:t xml:space="preserve"> de soluciones en pro del cuidado ambiental,</w:t>
      </w:r>
      <w:r>
        <w:rPr>
          <w:rFonts w:ascii="Arial" w:hAnsi="Arial" w:cs="Arial"/>
          <w:sz w:val="21"/>
          <w:szCs w:val="21"/>
        </w:rPr>
        <w:t xml:space="preserve"> </w:t>
      </w:r>
      <w:r w:rsidR="00345441">
        <w:rPr>
          <w:rFonts w:ascii="Arial" w:hAnsi="Arial" w:cs="Arial"/>
          <w:sz w:val="21"/>
          <w:szCs w:val="21"/>
        </w:rPr>
        <w:t>sumá</w:t>
      </w:r>
      <w:r w:rsidR="00C94531">
        <w:rPr>
          <w:rFonts w:ascii="Arial" w:hAnsi="Arial" w:cs="Arial"/>
          <w:sz w:val="21"/>
          <w:szCs w:val="21"/>
        </w:rPr>
        <w:t>n</w:t>
      </w:r>
      <w:r w:rsidR="00345441">
        <w:rPr>
          <w:rFonts w:ascii="Arial" w:hAnsi="Arial" w:cs="Arial"/>
          <w:sz w:val="21"/>
          <w:szCs w:val="21"/>
        </w:rPr>
        <w:t>dose</w:t>
      </w:r>
      <w:r>
        <w:rPr>
          <w:rFonts w:ascii="Arial" w:hAnsi="Arial" w:cs="Arial"/>
          <w:sz w:val="21"/>
          <w:szCs w:val="21"/>
        </w:rPr>
        <w:t xml:space="preserve"> a las diferentes </w:t>
      </w:r>
      <w:r w:rsidR="00FB4615">
        <w:rPr>
          <w:rFonts w:ascii="Arial" w:hAnsi="Arial" w:cs="Arial"/>
          <w:sz w:val="21"/>
          <w:szCs w:val="21"/>
        </w:rPr>
        <w:t xml:space="preserve">iniciativas </w:t>
      </w:r>
      <w:r w:rsidR="0018793A">
        <w:rPr>
          <w:rFonts w:ascii="Arial" w:hAnsi="Arial" w:cs="Arial"/>
          <w:sz w:val="21"/>
          <w:szCs w:val="21"/>
        </w:rPr>
        <w:t>que conforman la sólida estrategia de Responsabilidad Social Empresarial.</w:t>
      </w:r>
      <w:r>
        <w:rPr>
          <w:rFonts w:ascii="Arial" w:hAnsi="Arial" w:cs="Arial"/>
          <w:sz w:val="21"/>
          <w:szCs w:val="21"/>
        </w:rPr>
        <w:t xml:space="preserve"> </w:t>
      </w:r>
    </w:p>
    <w:p w14:paraId="5DACD632" w14:textId="77777777" w:rsidR="00E1727B" w:rsidRPr="00243633" w:rsidRDefault="00E1727B" w:rsidP="00727BB0">
      <w:pPr>
        <w:shd w:val="clear" w:color="auto" w:fill="FFFFFF"/>
        <w:rPr>
          <w:rFonts w:ascii="Arial" w:hAnsi="Arial" w:cs="Arial"/>
          <w:b/>
          <w:bCs/>
          <w:color w:val="000000"/>
          <w:u w:val="single"/>
        </w:rPr>
      </w:pPr>
    </w:p>
    <w:p w14:paraId="7E072AB5" w14:textId="77777777" w:rsidR="006D3A36" w:rsidRDefault="006D3A36" w:rsidP="006D3A3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About Samsung Electronics Co., Ltd.</w:t>
      </w:r>
    </w:p>
    <w:p w14:paraId="73FE5E5B" w14:textId="77777777" w:rsidR="006D3A36" w:rsidRDefault="006D3A36" w:rsidP="006D3A36">
      <w:pPr>
        <w:shd w:val="clear" w:color="auto" w:fill="FFFFFF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Cs/>
          <w:color w:val="000000"/>
          <w:sz w:val="20"/>
          <w:szCs w:val="20"/>
          <w:lang w:val="en-US"/>
        </w:rPr>
        <w:t xml:space="preserve">Samsung </w:t>
      </w:r>
      <w:r>
        <w:rPr>
          <w:rFonts w:ascii="Arial" w:hAnsi="Arial" w:cs="Arial"/>
          <w:color w:val="000000"/>
          <w:sz w:val="20"/>
          <w:szCs w:val="20"/>
          <w:lang w:val="en-US"/>
        </w:rPr>
        <w:t>inspires the world and shapes the future with transformative ideas and technologies</w:t>
      </w:r>
      <w:r>
        <w:rPr>
          <w:rFonts w:ascii="Arial" w:hAnsi="Arial" w:cs="Arial"/>
          <w:bCs/>
          <w:color w:val="000000"/>
          <w:sz w:val="20"/>
          <w:szCs w:val="20"/>
          <w:lang w:val="en-US"/>
        </w:rPr>
        <w:t>. The company is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redefining the worlds of TV’s, smartphones, wearable devices, tablets, household </w:t>
      </w:r>
      <w:r>
        <w:rPr>
          <w:rFonts w:ascii="Arial" w:hAnsi="Arial" w:cs="Arial"/>
          <w:color w:val="000000"/>
          <w:sz w:val="20"/>
          <w:szCs w:val="20"/>
          <w:lang w:val="en-US"/>
        </w:rPr>
        <w:lastRenderedPageBreak/>
        <w:t>appliances, network systems and memory, system LSI and LED solutions</w:t>
      </w:r>
      <w:r>
        <w:rPr>
          <w:rFonts w:ascii="Arial" w:hAnsi="Arial" w:cs="Arial"/>
          <w:sz w:val="20"/>
          <w:lang w:val="en-US"/>
        </w:rPr>
        <w:t xml:space="preserve">. For the latest news, please visit Samsung’s Press Room at </w:t>
      </w:r>
      <w:hyperlink r:id="rId9" w:history="1">
        <w:r>
          <w:rPr>
            <w:rStyle w:val="Hipervnculo"/>
            <w:rFonts w:ascii="Arial" w:eastAsia="Malgun Gothic" w:hAnsi="Arial" w:cs="Arial"/>
            <w:spacing w:val="2"/>
            <w:sz w:val="20"/>
            <w:szCs w:val="21"/>
            <w:lang w:val="en-US"/>
          </w:rPr>
          <w:t>https://news.samsung.com/mx</w:t>
        </w:r>
      </w:hyperlink>
      <w:r>
        <w:rPr>
          <w:rFonts w:ascii="Arial" w:hAnsi="Arial" w:cs="Arial"/>
          <w:spacing w:val="2"/>
          <w:sz w:val="20"/>
          <w:szCs w:val="20"/>
          <w:lang w:val="en-US"/>
        </w:rPr>
        <w:t xml:space="preserve">  </w:t>
      </w:r>
    </w:p>
    <w:p w14:paraId="38CF8CBB" w14:textId="135D515D" w:rsidR="00727BB0" w:rsidRPr="006D3A36" w:rsidRDefault="00727BB0" w:rsidP="006D3A36">
      <w:pPr>
        <w:shd w:val="clear" w:color="auto" w:fill="FFFFFF"/>
        <w:rPr>
          <w:rFonts w:ascii="Arial" w:hAnsi="Arial" w:cs="Arial"/>
          <w:b/>
          <w:bCs/>
          <w:sz w:val="20"/>
          <w:szCs w:val="20"/>
          <w:lang w:val="en-US"/>
        </w:rPr>
      </w:pPr>
    </w:p>
    <w:sectPr w:rsidR="00727BB0" w:rsidRPr="006D3A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2EBE"/>
    <w:multiLevelType w:val="hybridMultilevel"/>
    <w:tmpl w:val="A3AEFDF0"/>
    <w:lvl w:ilvl="0" w:tplc="E6C0E5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06"/>
    <w:rsid w:val="00035199"/>
    <w:rsid w:val="000425E1"/>
    <w:rsid w:val="00092F1B"/>
    <w:rsid w:val="000B53FE"/>
    <w:rsid w:val="000E7C0D"/>
    <w:rsid w:val="000F09D8"/>
    <w:rsid w:val="0016636A"/>
    <w:rsid w:val="0018793A"/>
    <w:rsid w:val="001C16B8"/>
    <w:rsid w:val="00243633"/>
    <w:rsid w:val="00252B10"/>
    <w:rsid w:val="002765F1"/>
    <w:rsid w:val="00322694"/>
    <w:rsid w:val="00345441"/>
    <w:rsid w:val="003A26F6"/>
    <w:rsid w:val="003B3AC7"/>
    <w:rsid w:val="003C1843"/>
    <w:rsid w:val="003E7157"/>
    <w:rsid w:val="003F0CC8"/>
    <w:rsid w:val="003F3B6A"/>
    <w:rsid w:val="00426803"/>
    <w:rsid w:val="004332C5"/>
    <w:rsid w:val="004B5DE4"/>
    <w:rsid w:val="004D2B41"/>
    <w:rsid w:val="004E54D0"/>
    <w:rsid w:val="004E5D2D"/>
    <w:rsid w:val="00556C49"/>
    <w:rsid w:val="00556D7B"/>
    <w:rsid w:val="005578C9"/>
    <w:rsid w:val="005615DD"/>
    <w:rsid w:val="00563D1A"/>
    <w:rsid w:val="00581B05"/>
    <w:rsid w:val="005A0E58"/>
    <w:rsid w:val="005C107D"/>
    <w:rsid w:val="005C22B8"/>
    <w:rsid w:val="005D296A"/>
    <w:rsid w:val="005D61C1"/>
    <w:rsid w:val="00656399"/>
    <w:rsid w:val="006B7ED5"/>
    <w:rsid w:val="006D3A36"/>
    <w:rsid w:val="006E6978"/>
    <w:rsid w:val="006F43EE"/>
    <w:rsid w:val="00727BB0"/>
    <w:rsid w:val="00766F5C"/>
    <w:rsid w:val="00791817"/>
    <w:rsid w:val="007D1905"/>
    <w:rsid w:val="008165BF"/>
    <w:rsid w:val="00817743"/>
    <w:rsid w:val="00823C43"/>
    <w:rsid w:val="00825730"/>
    <w:rsid w:val="008307AF"/>
    <w:rsid w:val="008366E0"/>
    <w:rsid w:val="00882101"/>
    <w:rsid w:val="008C65D2"/>
    <w:rsid w:val="008F7AEB"/>
    <w:rsid w:val="009440C2"/>
    <w:rsid w:val="00965D8F"/>
    <w:rsid w:val="009B363F"/>
    <w:rsid w:val="009C5A55"/>
    <w:rsid w:val="009D0650"/>
    <w:rsid w:val="00AD3470"/>
    <w:rsid w:val="00AF3EDD"/>
    <w:rsid w:val="00B2430F"/>
    <w:rsid w:val="00C0228F"/>
    <w:rsid w:val="00C5449F"/>
    <w:rsid w:val="00C6395E"/>
    <w:rsid w:val="00C93BAA"/>
    <w:rsid w:val="00C94531"/>
    <w:rsid w:val="00CD6063"/>
    <w:rsid w:val="00CE373F"/>
    <w:rsid w:val="00D03149"/>
    <w:rsid w:val="00D154CF"/>
    <w:rsid w:val="00D40B10"/>
    <w:rsid w:val="00D543B5"/>
    <w:rsid w:val="00D56DF8"/>
    <w:rsid w:val="00D756E7"/>
    <w:rsid w:val="00D90B0F"/>
    <w:rsid w:val="00DB442A"/>
    <w:rsid w:val="00DF0A05"/>
    <w:rsid w:val="00E012D6"/>
    <w:rsid w:val="00E07F06"/>
    <w:rsid w:val="00E1727B"/>
    <w:rsid w:val="00E31E11"/>
    <w:rsid w:val="00E47E5F"/>
    <w:rsid w:val="00E525BE"/>
    <w:rsid w:val="00E93F54"/>
    <w:rsid w:val="00EF5CF1"/>
    <w:rsid w:val="00F6442B"/>
    <w:rsid w:val="00FB4615"/>
    <w:rsid w:val="00FD2851"/>
    <w:rsid w:val="00FF237C"/>
    <w:rsid w:val="00FF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4CAD"/>
  <w15:docId w15:val="{A5CDAEED-98EA-45F8-A5AA-F36A453C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7BB0"/>
    <w:pPr>
      <w:spacing w:after="0" w:line="240" w:lineRule="auto"/>
    </w:pPr>
    <w:rPr>
      <w:rFonts w:ascii="Calibri" w:hAnsi="Calibri" w:cs="Calibri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7BB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BB0"/>
    <w:rPr>
      <w:rFonts w:ascii="Segoe UI" w:hAnsi="Segoe UI" w:cs="Segoe UI"/>
      <w:sz w:val="18"/>
      <w:szCs w:val="18"/>
      <w:lang w:eastAsia="es-MX"/>
    </w:rPr>
  </w:style>
  <w:style w:type="paragraph" w:styleId="Prrafodelista">
    <w:name w:val="List Paragraph"/>
    <w:basedOn w:val="Normal"/>
    <w:uiPriority w:val="34"/>
    <w:qFormat/>
    <w:rsid w:val="00727BB0"/>
    <w:pPr>
      <w:ind w:left="720"/>
      <w:contextualSpacing/>
    </w:pPr>
  </w:style>
  <w:style w:type="character" w:styleId="Hipervnculo">
    <w:name w:val="Hyperlink"/>
    <w:uiPriority w:val="99"/>
    <w:unhideWhenUsed/>
    <w:rsid w:val="00727BB0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578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78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78C9"/>
    <w:rPr>
      <w:rFonts w:ascii="Calibri" w:hAnsi="Calibri" w:cs="Calibri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78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78C9"/>
    <w:rPr>
      <w:rFonts w:ascii="Calibri" w:hAnsi="Calibri" w:cs="Calibri"/>
      <w:b/>
      <w:bCs/>
      <w:sz w:val="20"/>
      <w:szCs w:val="20"/>
      <w:lang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D3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83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diana.rm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7F71E-38B1-459D-9408-AAD12FAA2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2836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Ramos</dc:creator>
  <cp:lastModifiedBy>Daniela Ramos</cp:lastModifiedBy>
  <cp:revision>3</cp:revision>
  <dcterms:created xsi:type="dcterms:W3CDTF">2019-05-15T13:33:00Z</dcterms:created>
  <dcterms:modified xsi:type="dcterms:W3CDTF">2019-05-15T18:48:00Z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C:\Users\fer.gonzalez\AppData\Local\Microsoft\Windows\INetCache\Content.Outlook\LRWGUQU2\0424 Samsung se une a Talent Land 2019.docx</vt:lpwstr>
  </property>
</Properties>
</file>