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46A1ED0F" wp14:editId="4D103F2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DE5303" w:rsidRPr="004A71C9" w:rsidRDefault="007C1E31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084AB9" w:rsidRPr="00756B1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  <w:bookmarkStart w:id="0" w:name="_GoBack"/>
      <w:bookmarkEnd w:id="0"/>
    </w:p>
    <w:p w:rsidR="00C82E50" w:rsidRPr="00C82E50" w:rsidRDefault="00C82E50" w:rsidP="00C82E50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sz w:val="32"/>
          <w:szCs w:val="32"/>
          <w:lang w:val="es-ES"/>
        </w:rPr>
      </w:pPr>
      <w:r w:rsidRPr="00C82E50">
        <w:rPr>
          <w:rFonts w:ascii="Arial" w:eastAsia="Malgun Gothic" w:hAnsi="Arial" w:cs="Arial"/>
          <w:b/>
          <w:sz w:val="32"/>
          <w:szCs w:val="32"/>
          <w:lang w:val="es-ES"/>
        </w:rPr>
        <w:t xml:space="preserve">[El futuro de QLED] Parte 1: Samsung </w:t>
      </w:r>
      <w:r w:rsidR="00CA6983">
        <w:rPr>
          <w:rFonts w:ascii="Arial" w:eastAsia="Malgun Gothic" w:hAnsi="Arial" w:cs="Arial"/>
          <w:b/>
          <w:sz w:val="32"/>
          <w:szCs w:val="32"/>
          <w:lang w:val="es-ES"/>
        </w:rPr>
        <w:t>lidera</w:t>
      </w:r>
      <w:r w:rsidRPr="00C82E50">
        <w:rPr>
          <w:rFonts w:ascii="Arial" w:eastAsia="Malgun Gothic" w:hAnsi="Arial" w:cs="Arial"/>
          <w:b/>
          <w:sz w:val="32"/>
          <w:szCs w:val="32"/>
          <w:lang w:val="es-ES"/>
        </w:rPr>
        <w:t xml:space="preserve"> el mercado de </w:t>
      </w:r>
      <w:r w:rsidR="00CA6983">
        <w:rPr>
          <w:rFonts w:ascii="Arial" w:eastAsia="Malgun Gothic" w:hAnsi="Arial" w:cs="Arial"/>
          <w:b/>
          <w:sz w:val="32"/>
          <w:szCs w:val="32"/>
          <w:lang w:val="es-ES"/>
        </w:rPr>
        <w:t xml:space="preserve">los </w:t>
      </w:r>
      <w:r w:rsidRPr="00C82E50">
        <w:rPr>
          <w:rFonts w:ascii="Arial" w:eastAsia="Malgun Gothic" w:hAnsi="Arial" w:cs="Arial"/>
          <w:b/>
          <w:sz w:val="32"/>
          <w:szCs w:val="32"/>
          <w:lang w:val="es-ES"/>
        </w:rPr>
        <w:t>televisores de pantalla grande</w:t>
      </w:r>
    </w:p>
    <w:p w:rsidR="003F31FA" w:rsidRDefault="006235A7" w:rsidP="002E6913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i/>
          <w:iCs/>
          <w:sz w:val="22"/>
          <w:szCs w:val="28"/>
          <w:lang w:val="es-ES"/>
        </w:rPr>
      </w:pP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>Lo que va de este</w:t>
      </w:r>
      <w:r w:rsidR="00CA6983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2018 ha estado </w:t>
      </w:r>
      <w:r w:rsidR="003F31FA">
        <w:rPr>
          <w:rFonts w:ascii="Arial" w:eastAsia="Malgun Gothic" w:hAnsi="Arial" w:cs="Arial"/>
          <w:i/>
          <w:iCs/>
          <w:sz w:val="22"/>
          <w:szCs w:val="28"/>
          <w:lang w:val="es-ES"/>
        </w:rPr>
        <w:t>cubierto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de grandes novedades para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Samsung 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>y su nueva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línea de 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>Home Entertainment, la cual es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, 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>más elegante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y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con una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practicidad sin precedentes. </w:t>
      </w:r>
    </w:p>
    <w:p w:rsidR="006235A7" w:rsidRDefault="006235A7" w:rsidP="002E6913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i/>
          <w:iCs/>
          <w:sz w:val="22"/>
          <w:szCs w:val="28"/>
          <w:lang w:val="es-ES"/>
        </w:rPr>
      </w:pP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Desde su lanzamiento 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>en Nueva York el pasado mes de marzo, QLED TV</w:t>
      </w:r>
      <w:r w:rsidR="0022166B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de Samsung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>ha liderado el mercado de los televisores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de gran pantalla y ultra alta definición. </w:t>
      </w:r>
    </w:p>
    <w:p w:rsidR="002E6913" w:rsidRPr="00E26CF4" w:rsidRDefault="003F31FA" w:rsidP="002E6913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lang w:val="es-ES"/>
        </w:rPr>
      </w:pP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>E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sta serie especial llamada 'El futuro de QLED', explora los diferentes caminos de innovación que la tecnología de QLED TV está siguiendo y cómo </w:t>
      </w:r>
      <w:r>
        <w:rPr>
          <w:rFonts w:ascii="Arial" w:eastAsia="Malgun Gothic" w:hAnsi="Arial" w:cs="Arial"/>
          <w:i/>
          <w:iCs/>
          <w:sz w:val="22"/>
          <w:szCs w:val="28"/>
          <w:lang w:val="es-ES"/>
        </w:rPr>
        <w:t>cumple</w:t>
      </w:r>
      <w:r w:rsidR="00C82E50" w:rsidRPr="00C82E50">
        <w:rPr>
          <w:rFonts w:ascii="Arial" w:eastAsia="Malgun Gothic" w:hAnsi="Arial" w:cs="Arial"/>
          <w:i/>
          <w:iCs/>
          <w:sz w:val="22"/>
          <w:szCs w:val="28"/>
          <w:lang w:val="es-ES"/>
        </w:rPr>
        <w:t xml:space="preserve"> el sueño de las pantallas del futuro</w:t>
      </w:r>
      <w:r w:rsidR="0025187C">
        <w:rPr>
          <w:rFonts w:ascii="Arial" w:eastAsia="Malgun Gothic" w:hAnsi="Arial" w:cs="Arial"/>
          <w:i/>
          <w:iCs/>
          <w:sz w:val="22"/>
          <w:szCs w:val="28"/>
          <w:lang w:val="es-ES"/>
        </w:rPr>
        <w:t>.</w:t>
      </w:r>
    </w:p>
    <w:p w:rsidR="00C82E50" w:rsidRDefault="00C82E50" w:rsidP="003C749D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lang w:val="es-ES"/>
        </w:rPr>
      </w:pPr>
    </w:p>
    <w:p w:rsidR="003F31FA" w:rsidRDefault="002E6913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b/>
          <w:lang w:val="es-ES"/>
        </w:rPr>
        <w:t>Ciudad de México</w:t>
      </w:r>
      <w:r w:rsidRPr="00E26CF4">
        <w:rPr>
          <w:rFonts w:ascii="Arial" w:eastAsia="Malgun Gothic" w:hAnsi="Arial" w:cs="Arial"/>
          <w:b/>
          <w:lang w:val="es-ES"/>
        </w:rPr>
        <w:t xml:space="preserve"> – </w:t>
      </w:r>
      <w:r w:rsidR="00C82E50">
        <w:rPr>
          <w:rFonts w:ascii="Arial" w:eastAsia="Malgun Gothic" w:hAnsi="Arial" w:cs="Arial"/>
          <w:b/>
          <w:lang w:val="es-ES"/>
        </w:rPr>
        <w:t>24</w:t>
      </w:r>
      <w:r>
        <w:rPr>
          <w:rFonts w:ascii="Arial" w:eastAsia="Malgun Gothic" w:hAnsi="Arial" w:cs="Arial"/>
          <w:b/>
          <w:lang w:val="es-ES"/>
        </w:rPr>
        <w:t xml:space="preserve"> de </w:t>
      </w:r>
      <w:r w:rsidR="00AA0E2A">
        <w:rPr>
          <w:rFonts w:ascii="Arial" w:eastAsia="Malgun Gothic" w:hAnsi="Arial" w:cs="Arial"/>
          <w:b/>
          <w:lang w:val="es-ES"/>
        </w:rPr>
        <w:t>abril</w:t>
      </w:r>
      <w:r>
        <w:rPr>
          <w:rFonts w:ascii="Arial" w:eastAsia="Malgun Gothic" w:hAnsi="Arial" w:cs="Arial"/>
          <w:b/>
          <w:lang w:val="es-ES"/>
        </w:rPr>
        <w:t xml:space="preserve"> de </w:t>
      </w:r>
      <w:r w:rsidRPr="00E26CF4">
        <w:rPr>
          <w:rFonts w:ascii="Arial" w:eastAsia="Malgun Gothic" w:hAnsi="Arial" w:cs="Arial"/>
          <w:b/>
          <w:lang w:val="es-ES"/>
        </w:rPr>
        <w:t>2018 –</w:t>
      </w:r>
      <w:r w:rsidR="003C749D">
        <w:rPr>
          <w:rFonts w:ascii="Arial" w:eastAsia="Malgun Gothic" w:hAnsi="Arial" w:cs="Arial"/>
          <w:b/>
          <w:lang w:val="es-ES"/>
        </w:rPr>
        <w:t xml:space="preserve"> </w:t>
      </w:r>
      <w:r w:rsidR="006235A7">
        <w:rPr>
          <w:rFonts w:ascii="Arial" w:eastAsia="Malgun Gothic" w:hAnsi="Arial" w:cs="Arial"/>
          <w:lang w:val="es-ES"/>
        </w:rPr>
        <w:t>Cuando nos referimos</w:t>
      </w:r>
      <w:r w:rsidR="00C82E50" w:rsidRPr="00C82E50">
        <w:rPr>
          <w:rFonts w:ascii="Arial" w:eastAsia="Malgun Gothic" w:hAnsi="Arial" w:cs="Arial"/>
          <w:lang w:val="es-ES"/>
        </w:rPr>
        <w:t xml:space="preserve"> al mercado actual de televisores, está claro que </w:t>
      </w:r>
      <w:r w:rsidR="006235A7">
        <w:rPr>
          <w:rFonts w:ascii="Arial" w:eastAsia="Malgun Gothic" w:hAnsi="Arial" w:cs="Arial"/>
          <w:lang w:val="es-ES"/>
        </w:rPr>
        <w:t xml:space="preserve">las preferencias de </w:t>
      </w:r>
      <w:r w:rsidR="00C82E50" w:rsidRPr="00C82E50">
        <w:rPr>
          <w:rFonts w:ascii="Arial" w:eastAsia="Malgun Gothic" w:hAnsi="Arial" w:cs="Arial"/>
          <w:lang w:val="es-ES"/>
        </w:rPr>
        <w:t xml:space="preserve">los consumidores </w:t>
      </w:r>
      <w:r w:rsidR="006235A7">
        <w:rPr>
          <w:rFonts w:ascii="Arial" w:eastAsia="Malgun Gothic" w:hAnsi="Arial" w:cs="Arial"/>
          <w:lang w:val="es-ES"/>
        </w:rPr>
        <w:t xml:space="preserve">se </w:t>
      </w:r>
      <w:r w:rsidR="003F31FA">
        <w:rPr>
          <w:rFonts w:ascii="Arial" w:eastAsia="Malgun Gothic" w:hAnsi="Arial" w:cs="Arial"/>
          <w:lang w:val="es-ES"/>
        </w:rPr>
        <w:t>han</w:t>
      </w:r>
      <w:r w:rsidR="0050259D">
        <w:rPr>
          <w:rFonts w:ascii="Arial" w:eastAsia="Malgun Gothic" w:hAnsi="Arial" w:cs="Arial"/>
          <w:lang w:val="es-ES"/>
        </w:rPr>
        <w:t xml:space="preserve"> enfoca</w:t>
      </w:r>
      <w:r w:rsidR="006235A7">
        <w:rPr>
          <w:rFonts w:ascii="Arial" w:eastAsia="Malgun Gothic" w:hAnsi="Arial" w:cs="Arial"/>
          <w:lang w:val="es-ES"/>
        </w:rPr>
        <w:t>do en</w:t>
      </w:r>
      <w:r w:rsidR="00C82E50" w:rsidRPr="00C82E50">
        <w:rPr>
          <w:rFonts w:ascii="Arial" w:eastAsia="Malgun Gothic" w:hAnsi="Arial" w:cs="Arial"/>
          <w:lang w:val="es-ES"/>
        </w:rPr>
        <w:t xml:space="preserve"> pantallas grandes, una tenden</w:t>
      </w:r>
      <w:r w:rsidR="00324130">
        <w:rPr>
          <w:rFonts w:ascii="Arial" w:eastAsia="Malgun Gothic" w:hAnsi="Arial" w:cs="Arial"/>
          <w:lang w:val="es-ES"/>
        </w:rPr>
        <w:t>cia impulsada por el aumento en el</w:t>
      </w:r>
      <w:r w:rsidR="00C82E50" w:rsidRPr="00C82E50">
        <w:rPr>
          <w:rFonts w:ascii="Arial" w:eastAsia="Malgun Gothic" w:hAnsi="Arial" w:cs="Arial"/>
          <w:lang w:val="es-ES"/>
        </w:rPr>
        <w:t xml:space="preserve"> nivel de ingresos y el cambio de las expectativas de los </w:t>
      </w:r>
      <w:r w:rsidR="003F31FA">
        <w:rPr>
          <w:rFonts w:ascii="Arial" w:eastAsia="Malgun Gothic" w:hAnsi="Arial" w:cs="Arial"/>
          <w:lang w:val="es-ES"/>
        </w:rPr>
        <w:t>clientes</w:t>
      </w:r>
      <w:r w:rsidR="00C82E50" w:rsidRPr="00C82E50">
        <w:rPr>
          <w:rFonts w:ascii="Arial" w:eastAsia="Malgun Gothic" w:hAnsi="Arial" w:cs="Arial"/>
          <w:lang w:val="es-ES"/>
        </w:rPr>
        <w:t xml:space="preserve">. 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 xml:space="preserve">En los últimos años hemos visto cómo ha </w:t>
      </w:r>
      <w:r w:rsidR="006235A7">
        <w:rPr>
          <w:rFonts w:ascii="Arial" w:eastAsia="Malgun Gothic" w:hAnsi="Arial" w:cs="Arial"/>
          <w:lang w:val="es-ES"/>
        </w:rPr>
        <w:t>evolucionado</w:t>
      </w:r>
      <w:r w:rsidRPr="00C82E50">
        <w:rPr>
          <w:rFonts w:ascii="Arial" w:eastAsia="Malgun Gothic" w:hAnsi="Arial" w:cs="Arial"/>
          <w:lang w:val="es-ES"/>
        </w:rPr>
        <w:t xml:space="preserve"> el concept</w:t>
      </w:r>
      <w:r w:rsidR="003F31FA">
        <w:rPr>
          <w:rFonts w:ascii="Arial" w:eastAsia="Malgun Gothic" w:hAnsi="Arial" w:cs="Arial"/>
          <w:lang w:val="es-ES"/>
        </w:rPr>
        <w:t xml:space="preserve">o de lo que se espera de una TV. Las </w:t>
      </w:r>
      <w:r w:rsidRPr="00C82E50">
        <w:rPr>
          <w:rFonts w:ascii="Arial" w:eastAsia="Malgun Gothic" w:hAnsi="Arial" w:cs="Arial"/>
          <w:lang w:val="es-ES"/>
        </w:rPr>
        <w:t xml:space="preserve">de 55 pulgadas se </w:t>
      </w:r>
      <w:r w:rsidR="003F31FA">
        <w:rPr>
          <w:rFonts w:ascii="Arial" w:eastAsia="Malgun Gothic" w:hAnsi="Arial" w:cs="Arial"/>
          <w:lang w:val="es-ES"/>
        </w:rPr>
        <w:t>consideraban</w:t>
      </w:r>
      <w:r w:rsidRPr="00C82E50">
        <w:rPr>
          <w:rFonts w:ascii="Arial" w:eastAsia="Malgun Gothic" w:hAnsi="Arial" w:cs="Arial"/>
          <w:lang w:val="es-ES"/>
        </w:rPr>
        <w:t xml:space="preserve"> televisores </w:t>
      </w:r>
      <w:r w:rsidR="003F31FA">
        <w:rPr>
          <w:rFonts w:ascii="Arial" w:eastAsia="Malgun Gothic" w:hAnsi="Arial" w:cs="Arial"/>
          <w:lang w:val="es-ES"/>
        </w:rPr>
        <w:t>de gran tamaño,</w:t>
      </w:r>
      <w:r w:rsidRPr="00C82E50">
        <w:rPr>
          <w:rFonts w:ascii="Arial" w:eastAsia="Malgun Gothic" w:hAnsi="Arial" w:cs="Arial"/>
          <w:lang w:val="es-ES"/>
        </w:rPr>
        <w:t xml:space="preserve"> </w:t>
      </w:r>
      <w:r w:rsidR="003F31FA">
        <w:rPr>
          <w:rFonts w:ascii="Arial" w:eastAsia="Malgun Gothic" w:hAnsi="Arial" w:cs="Arial"/>
          <w:lang w:val="es-ES"/>
        </w:rPr>
        <w:t>actualmente</w:t>
      </w:r>
      <w:r w:rsidRPr="00C82E50">
        <w:rPr>
          <w:rFonts w:ascii="Arial" w:eastAsia="Malgun Gothic" w:hAnsi="Arial" w:cs="Arial"/>
          <w:lang w:val="es-ES"/>
        </w:rPr>
        <w:t xml:space="preserve"> esa </w:t>
      </w:r>
      <w:r w:rsidR="003F31FA" w:rsidRPr="00C82E50">
        <w:rPr>
          <w:rFonts w:ascii="Arial" w:eastAsia="Malgun Gothic" w:hAnsi="Arial" w:cs="Arial"/>
          <w:lang w:val="es-ES"/>
        </w:rPr>
        <w:t>categor</w:t>
      </w:r>
      <w:r w:rsidR="003F31FA">
        <w:rPr>
          <w:rFonts w:ascii="Arial" w:eastAsia="Malgun Gothic" w:hAnsi="Arial" w:cs="Arial"/>
          <w:lang w:val="es-ES"/>
        </w:rPr>
        <w:t>ía</w:t>
      </w:r>
      <w:r w:rsidRPr="00C82E50">
        <w:rPr>
          <w:rFonts w:ascii="Arial" w:eastAsia="Malgun Gothic" w:hAnsi="Arial" w:cs="Arial"/>
          <w:lang w:val="es-ES"/>
        </w:rPr>
        <w:t xml:space="preserve"> ha subido </w:t>
      </w:r>
      <w:r w:rsidR="003F31FA">
        <w:rPr>
          <w:rFonts w:ascii="Arial" w:eastAsia="Malgun Gothic" w:hAnsi="Arial" w:cs="Arial"/>
          <w:lang w:val="es-ES"/>
        </w:rPr>
        <w:t>a 65 y</w:t>
      </w:r>
      <w:r w:rsidRPr="00C82E50">
        <w:rPr>
          <w:rFonts w:ascii="Arial" w:eastAsia="Malgun Gothic" w:hAnsi="Arial" w:cs="Arial"/>
          <w:lang w:val="es-ES"/>
        </w:rPr>
        <w:t xml:space="preserve"> 75 pulgadas, </w:t>
      </w:r>
      <w:r w:rsidR="006235A7">
        <w:rPr>
          <w:rFonts w:ascii="Arial" w:eastAsia="Malgun Gothic" w:hAnsi="Arial" w:cs="Arial"/>
          <w:lang w:val="es-ES"/>
        </w:rPr>
        <w:t xml:space="preserve">lo </w:t>
      </w:r>
      <w:r w:rsidR="0022166B">
        <w:rPr>
          <w:rFonts w:ascii="Arial" w:eastAsia="Malgun Gothic" w:hAnsi="Arial" w:cs="Arial"/>
          <w:lang w:val="es-ES"/>
        </w:rPr>
        <w:t>que</w:t>
      </w:r>
      <w:r w:rsidR="006235A7">
        <w:rPr>
          <w:rFonts w:ascii="Arial" w:eastAsia="Malgun Gothic" w:hAnsi="Arial" w:cs="Arial"/>
          <w:lang w:val="es-ES"/>
        </w:rPr>
        <w:t xml:space="preserve"> </w:t>
      </w:r>
      <w:r w:rsidR="003F31FA">
        <w:rPr>
          <w:rFonts w:ascii="Arial" w:eastAsia="Malgun Gothic" w:hAnsi="Arial" w:cs="Arial"/>
          <w:lang w:val="es-ES"/>
        </w:rPr>
        <w:t>ha dado</w:t>
      </w:r>
      <w:r w:rsidR="006235A7">
        <w:rPr>
          <w:rFonts w:ascii="Arial" w:eastAsia="Malgun Gothic" w:hAnsi="Arial" w:cs="Arial"/>
          <w:lang w:val="es-ES"/>
        </w:rPr>
        <w:t xml:space="preserve"> pie a</w:t>
      </w:r>
      <w:r w:rsidR="003F31FA">
        <w:rPr>
          <w:rFonts w:ascii="Arial" w:eastAsia="Malgun Gothic" w:hAnsi="Arial" w:cs="Arial"/>
          <w:lang w:val="es-ES"/>
        </w:rPr>
        <w:t xml:space="preserve"> una clasificación </w:t>
      </w:r>
      <w:r w:rsidRPr="00C82E50">
        <w:rPr>
          <w:rFonts w:ascii="Arial" w:eastAsia="Malgun Gothic" w:hAnsi="Arial" w:cs="Arial"/>
          <w:lang w:val="es-ES"/>
        </w:rPr>
        <w:t xml:space="preserve">de pantallas </w:t>
      </w:r>
      <w:r w:rsidR="00907253" w:rsidRPr="00C82E50">
        <w:rPr>
          <w:rFonts w:ascii="Arial" w:eastAsia="Malgun Gothic" w:hAnsi="Arial" w:cs="Arial"/>
          <w:lang w:val="es-ES"/>
        </w:rPr>
        <w:t>extra grandes</w:t>
      </w:r>
      <w:r w:rsidR="003F31FA">
        <w:rPr>
          <w:rFonts w:ascii="Arial" w:eastAsia="Malgun Gothic" w:hAnsi="Arial" w:cs="Arial"/>
          <w:lang w:val="es-ES"/>
        </w:rPr>
        <w:t>.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> 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noProof/>
          <w:lang w:eastAsia="en-US"/>
        </w:rPr>
        <w:drawing>
          <wp:inline distT="0" distB="0" distL="0" distR="0" wp14:anchorId="03547C51" wp14:editId="5B31D02B">
            <wp:extent cx="4429125" cy="2374765"/>
            <wp:effectExtent l="0" t="0" r="0" b="6985"/>
            <wp:docPr id="4" name="Imagem 4" descr="https://img.global.news.samsung.com/global/wp-content/uploads/2018/04/next-for-qled-part-1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4/next-for-qled-part-1_main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300" cy="238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> </w:t>
      </w:r>
    </w:p>
    <w:p w:rsidR="00C82E50" w:rsidRPr="006235A7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lang w:val="es-ES"/>
        </w:rPr>
      </w:pPr>
      <w:r w:rsidRPr="006235A7">
        <w:rPr>
          <w:rFonts w:ascii="Arial" w:eastAsia="Malgun Gothic" w:hAnsi="Arial" w:cs="Arial"/>
          <w:b/>
          <w:lang w:val="es-ES"/>
        </w:rPr>
        <w:t>Rápido crecimiento de TV</w:t>
      </w:r>
      <w:r w:rsidR="00324130">
        <w:rPr>
          <w:rFonts w:ascii="Arial" w:eastAsia="Malgun Gothic" w:hAnsi="Arial" w:cs="Arial"/>
          <w:b/>
          <w:lang w:val="es-ES"/>
        </w:rPr>
        <w:t>s</w:t>
      </w:r>
      <w:r w:rsidRPr="006235A7">
        <w:rPr>
          <w:rFonts w:ascii="Arial" w:eastAsia="Malgun Gothic" w:hAnsi="Arial" w:cs="Arial"/>
          <w:b/>
          <w:lang w:val="es-ES"/>
        </w:rPr>
        <w:t xml:space="preserve"> de pantalla grande</w:t>
      </w:r>
    </w:p>
    <w:p w:rsidR="00C82E50" w:rsidRPr="00C82E50" w:rsidRDefault="004A2D04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Aunque en general el crecimiento mundial</w:t>
      </w:r>
      <w:r w:rsidR="00C82E50" w:rsidRPr="00C82E50">
        <w:rPr>
          <w:rFonts w:ascii="Arial" w:eastAsia="Malgun Gothic" w:hAnsi="Arial" w:cs="Arial"/>
          <w:lang w:val="es-ES"/>
        </w:rPr>
        <w:t xml:space="preserve"> del mercado de televisores </w:t>
      </w:r>
      <w:r>
        <w:rPr>
          <w:rFonts w:ascii="Arial" w:eastAsia="Malgun Gothic" w:hAnsi="Arial" w:cs="Arial"/>
          <w:lang w:val="es-ES"/>
        </w:rPr>
        <w:t xml:space="preserve">está estancado, las ventas de </w:t>
      </w:r>
      <w:r w:rsidR="0022166B">
        <w:rPr>
          <w:rFonts w:ascii="Arial" w:eastAsia="Malgun Gothic" w:hAnsi="Arial" w:cs="Arial"/>
          <w:lang w:val="es-ES"/>
        </w:rPr>
        <w:t>TVs</w:t>
      </w:r>
      <w:r w:rsidR="00C82E50" w:rsidRPr="00C82E50">
        <w:rPr>
          <w:rFonts w:ascii="Arial" w:eastAsia="Malgun Gothic" w:hAnsi="Arial" w:cs="Arial"/>
          <w:lang w:val="es-ES"/>
        </w:rPr>
        <w:t xml:space="preserve"> con pantallas de 65 pulgadas o </w:t>
      </w:r>
      <w:r w:rsidR="003F31FA">
        <w:rPr>
          <w:rFonts w:ascii="Arial" w:eastAsia="Malgun Gothic" w:hAnsi="Arial" w:cs="Arial"/>
          <w:lang w:val="es-ES"/>
        </w:rPr>
        <w:t>superiores</w:t>
      </w:r>
      <w:r w:rsidR="00C82E50" w:rsidRPr="00C82E50">
        <w:rPr>
          <w:rFonts w:ascii="Arial" w:eastAsia="Malgun Gothic" w:hAnsi="Arial" w:cs="Arial"/>
          <w:lang w:val="es-ES"/>
        </w:rPr>
        <w:t xml:space="preserve"> han </w:t>
      </w:r>
      <w:r>
        <w:rPr>
          <w:rFonts w:ascii="Arial" w:eastAsia="Malgun Gothic" w:hAnsi="Arial" w:cs="Arial"/>
          <w:lang w:val="es-ES"/>
        </w:rPr>
        <w:t>crecido más del 30 por ciento</w:t>
      </w:r>
      <w:r w:rsidR="00C82E50" w:rsidRPr="00C82E50">
        <w:rPr>
          <w:rFonts w:ascii="Arial" w:eastAsia="Malgun Gothic" w:hAnsi="Arial" w:cs="Arial"/>
          <w:lang w:val="es-ES"/>
        </w:rPr>
        <w:t xml:space="preserve"> en los últimos años. </w:t>
      </w:r>
      <w:r w:rsidR="003F31FA">
        <w:rPr>
          <w:rFonts w:ascii="Arial" w:eastAsia="Malgun Gothic" w:hAnsi="Arial" w:cs="Arial"/>
          <w:lang w:val="es-ES"/>
        </w:rPr>
        <w:t>En este sentido</w:t>
      </w:r>
      <w:r w:rsidR="00324130">
        <w:rPr>
          <w:rFonts w:ascii="Arial" w:eastAsia="Malgun Gothic" w:hAnsi="Arial" w:cs="Arial"/>
          <w:lang w:val="es-ES"/>
        </w:rPr>
        <w:t>,</w:t>
      </w:r>
      <w:r w:rsidR="003F31FA">
        <w:rPr>
          <w:rFonts w:ascii="Arial" w:eastAsia="Malgun Gothic" w:hAnsi="Arial" w:cs="Arial"/>
          <w:lang w:val="es-ES"/>
        </w:rPr>
        <w:t xml:space="preserve"> y </w:t>
      </w:r>
      <w:r w:rsidR="0022166B">
        <w:rPr>
          <w:rFonts w:ascii="Arial" w:eastAsia="Malgun Gothic" w:hAnsi="Arial" w:cs="Arial"/>
          <w:lang w:val="es-ES"/>
        </w:rPr>
        <w:t>de acuerdo con</w:t>
      </w:r>
      <w:r w:rsidR="0087422B">
        <w:rPr>
          <w:rFonts w:ascii="Arial" w:eastAsia="Malgun Gothic" w:hAnsi="Arial" w:cs="Arial"/>
          <w:lang w:val="es-ES"/>
        </w:rPr>
        <w:t xml:space="preserve"> una</w:t>
      </w:r>
      <w:r w:rsidR="00C82E50" w:rsidRPr="00C82E50">
        <w:rPr>
          <w:rFonts w:ascii="Arial" w:eastAsia="Malgun Gothic" w:hAnsi="Arial" w:cs="Arial"/>
          <w:lang w:val="es-ES"/>
        </w:rPr>
        <w:t xml:space="preserve"> investigación </w:t>
      </w:r>
      <w:r w:rsidR="0087422B">
        <w:rPr>
          <w:rFonts w:ascii="Arial" w:eastAsia="Malgun Gothic" w:hAnsi="Arial" w:cs="Arial"/>
          <w:lang w:val="es-ES"/>
        </w:rPr>
        <w:t xml:space="preserve">de la firma </w:t>
      </w:r>
      <w:r w:rsidR="00C82E50" w:rsidRPr="00C82E50">
        <w:rPr>
          <w:rFonts w:ascii="Arial" w:eastAsia="Malgun Gothic" w:hAnsi="Arial" w:cs="Arial"/>
          <w:lang w:val="es-ES"/>
        </w:rPr>
        <w:t xml:space="preserve">IHS Markit, el </w:t>
      </w:r>
      <w:r w:rsidR="00C82E50" w:rsidRPr="00C82E50">
        <w:rPr>
          <w:rFonts w:ascii="Arial" w:eastAsia="Malgun Gothic" w:hAnsi="Arial" w:cs="Arial"/>
          <w:lang w:val="es-ES"/>
        </w:rPr>
        <w:lastRenderedPageBreak/>
        <w:t>volumen del mercado de TV</w:t>
      </w:r>
      <w:r w:rsidR="0022166B">
        <w:rPr>
          <w:rFonts w:ascii="Arial" w:eastAsia="Malgun Gothic" w:hAnsi="Arial" w:cs="Arial"/>
          <w:lang w:val="es-ES"/>
        </w:rPr>
        <w:t>s</w:t>
      </w:r>
      <w:r w:rsidR="00C82E50" w:rsidRPr="00C82E50">
        <w:rPr>
          <w:rFonts w:ascii="Arial" w:eastAsia="Malgun Gothic" w:hAnsi="Arial" w:cs="Arial"/>
          <w:lang w:val="es-ES"/>
        </w:rPr>
        <w:t xml:space="preserve"> de 65 pulgadas o más</w:t>
      </w:r>
      <w:r w:rsidR="003F31FA">
        <w:rPr>
          <w:rFonts w:ascii="Arial" w:eastAsia="Malgun Gothic" w:hAnsi="Arial" w:cs="Arial"/>
          <w:lang w:val="es-ES"/>
        </w:rPr>
        <w:t>,</w:t>
      </w:r>
      <w:r w:rsidR="00C82E50" w:rsidRPr="00C82E50">
        <w:rPr>
          <w:rFonts w:ascii="Arial" w:eastAsia="Malgun Gothic" w:hAnsi="Arial" w:cs="Arial"/>
          <w:lang w:val="es-ES"/>
        </w:rPr>
        <w:t xml:space="preserve"> fue de 8 millones </w:t>
      </w:r>
      <w:r w:rsidR="00324130">
        <w:rPr>
          <w:rFonts w:ascii="Arial" w:eastAsia="Malgun Gothic" w:hAnsi="Arial" w:cs="Arial"/>
          <w:lang w:val="es-ES"/>
        </w:rPr>
        <w:t>durante</w:t>
      </w:r>
      <w:r w:rsidR="00C82E50" w:rsidRPr="00C82E50">
        <w:rPr>
          <w:rFonts w:ascii="Arial" w:eastAsia="Malgun Gothic" w:hAnsi="Arial" w:cs="Arial"/>
          <w:lang w:val="es-ES"/>
        </w:rPr>
        <w:t xml:space="preserve"> 2016</w:t>
      </w:r>
      <w:r w:rsidR="003F31FA">
        <w:rPr>
          <w:rFonts w:ascii="Arial" w:eastAsia="Malgun Gothic" w:hAnsi="Arial" w:cs="Arial"/>
          <w:lang w:val="es-ES"/>
        </w:rPr>
        <w:t>,</w:t>
      </w:r>
      <w:r w:rsidR="00C82E50" w:rsidRPr="00C82E50">
        <w:rPr>
          <w:rFonts w:ascii="Arial" w:eastAsia="Malgun Gothic" w:hAnsi="Arial" w:cs="Arial"/>
          <w:lang w:val="es-ES"/>
        </w:rPr>
        <w:t xml:space="preserve"> y </w:t>
      </w:r>
      <w:r w:rsidR="0087422B">
        <w:rPr>
          <w:rFonts w:ascii="Arial" w:eastAsia="Malgun Gothic" w:hAnsi="Arial" w:cs="Arial"/>
          <w:lang w:val="es-ES"/>
        </w:rPr>
        <w:t>se elevó a 11.</w:t>
      </w:r>
      <w:r w:rsidR="00C82E50" w:rsidRPr="00C82E50">
        <w:rPr>
          <w:rFonts w:ascii="Arial" w:eastAsia="Malgun Gothic" w:hAnsi="Arial" w:cs="Arial"/>
          <w:lang w:val="es-ES"/>
        </w:rPr>
        <w:t xml:space="preserve">4 </w:t>
      </w:r>
      <w:r w:rsidR="0087422B">
        <w:rPr>
          <w:rFonts w:ascii="Arial" w:eastAsia="Malgun Gothic" w:hAnsi="Arial" w:cs="Arial"/>
          <w:lang w:val="es-ES"/>
        </w:rPr>
        <w:t>millones en 2017. Para este año</w:t>
      </w:r>
      <w:r w:rsidR="00C82E50" w:rsidRPr="00C82E50">
        <w:rPr>
          <w:rFonts w:ascii="Arial" w:eastAsia="Malgun Gothic" w:hAnsi="Arial" w:cs="Arial"/>
          <w:lang w:val="es-ES"/>
        </w:rPr>
        <w:t xml:space="preserve"> se espera que el volumen llegue a 16 millones de unidades.</w:t>
      </w:r>
    </w:p>
    <w:p w:rsidR="0022166B" w:rsidRDefault="0087422B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Por otro lado, </w:t>
      </w:r>
      <w:r w:rsidR="00324130">
        <w:rPr>
          <w:rFonts w:ascii="Arial" w:eastAsia="Malgun Gothic" w:hAnsi="Arial" w:cs="Arial"/>
          <w:lang w:val="es-ES"/>
        </w:rPr>
        <w:t>durante</w:t>
      </w:r>
      <w:r w:rsidR="003F31FA">
        <w:rPr>
          <w:rFonts w:ascii="Arial" w:eastAsia="Malgun Gothic" w:hAnsi="Arial" w:cs="Arial"/>
          <w:lang w:val="es-ES"/>
        </w:rPr>
        <w:t xml:space="preserve"> 2018 </w:t>
      </w:r>
      <w:r>
        <w:rPr>
          <w:rFonts w:ascii="Arial" w:eastAsia="Malgun Gothic" w:hAnsi="Arial" w:cs="Arial"/>
          <w:lang w:val="es-ES"/>
        </w:rPr>
        <w:t xml:space="preserve">se </w:t>
      </w:r>
      <w:r w:rsidR="00C82E50" w:rsidRPr="00C82E50">
        <w:rPr>
          <w:rFonts w:ascii="Arial" w:eastAsia="Malgun Gothic" w:hAnsi="Arial" w:cs="Arial"/>
          <w:lang w:val="es-ES"/>
        </w:rPr>
        <w:t xml:space="preserve">espera </w:t>
      </w:r>
      <w:r>
        <w:rPr>
          <w:rFonts w:ascii="Arial" w:eastAsia="Malgun Gothic" w:hAnsi="Arial" w:cs="Arial"/>
          <w:lang w:val="es-ES"/>
        </w:rPr>
        <w:t>un crecimiento aún más pronunciado en el</w:t>
      </w:r>
      <w:r w:rsidR="00C82E50" w:rsidRPr="00C82E50">
        <w:rPr>
          <w:rFonts w:ascii="Arial" w:eastAsia="Malgun Gothic" w:hAnsi="Arial" w:cs="Arial"/>
          <w:lang w:val="es-ES"/>
        </w:rPr>
        <w:t xml:space="preserve"> mercado de pantallas </w:t>
      </w:r>
      <w:r w:rsidR="00907253" w:rsidRPr="00C82E50">
        <w:rPr>
          <w:rFonts w:ascii="Arial" w:eastAsia="Malgun Gothic" w:hAnsi="Arial" w:cs="Arial"/>
          <w:lang w:val="es-ES"/>
        </w:rPr>
        <w:t>ext</w:t>
      </w:r>
      <w:r w:rsidR="00907253">
        <w:rPr>
          <w:rFonts w:ascii="Arial" w:eastAsia="Malgun Gothic" w:hAnsi="Arial" w:cs="Arial"/>
          <w:lang w:val="es-ES"/>
        </w:rPr>
        <w:t>ra grandes</w:t>
      </w:r>
      <w:r>
        <w:rPr>
          <w:rFonts w:ascii="Arial" w:eastAsia="Malgun Gothic" w:hAnsi="Arial" w:cs="Arial"/>
          <w:lang w:val="es-ES"/>
        </w:rPr>
        <w:t xml:space="preserve"> (más de 75 pulgadas), </w:t>
      </w:r>
      <w:r w:rsidR="003F31FA">
        <w:rPr>
          <w:rFonts w:ascii="Arial" w:eastAsia="Malgun Gothic" w:hAnsi="Arial" w:cs="Arial"/>
          <w:lang w:val="es-ES"/>
        </w:rPr>
        <w:t xml:space="preserve">en alrededor </w:t>
      </w:r>
      <w:r>
        <w:rPr>
          <w:rFonts w:ascii="Arial" w:eastAsia="Malgun Gothic" w:hAnsi="Arial" w:cs="Arial"/>
          <w:lang w:val="es-ES"/>
        </w:rPr>
        <w:t>del 47 por ciento</w:t>
      </w:r>
      <w:r w:rsidR="00C82E50" w:rsidRPr="00C82E50">
        <w:rPr>
          <w:rFonts w:ascii="Arial" w:eastAsia="Malgun Gothic" w:hAnsi="Arial" w:cs="Arial"/>
          <w:lang w:val="es-ES"/>
        </w:rPr>
        <w:t>, motivo por el cual</w:t>
      </w:r>
      <w:r w:rsidR="00324130">
        <w:rPr>
          <w:rFonts w:ascii="Arial" w:eastAsia="Malgun Gothic" w:hAnsi="Arial" w:cs="Arial"/>
          <w:lang w:val="es-ES"/>
        </w:rPr>
        <w:t>,</w:t>
      </w:r>
      <w:r w:rsidR="00C82E50" w:rsidRPr="00C82E50">
        <w:rPr>
          <w:rFonts w:ascii="Arial" w:eastAsia="Malgun Gothic" w:hAnsi="Arial" w:cs="Arial"/>
          <w:lang w:val="es-ES"/>
        </w:rPr>
        <w:t xml:space="preserve"> Samsung </w:t>
      </w:r>
      <w:r w:rsidR="0022166B">
        <w:rPr>
          <w:rFonts w:ascii="Arial" w:eastAsia="Malgun Gothic" w:hAnsi="Arial" w:cs="Arial"/>
          <w:lang w:val="es-ES"/>
        </w:rPr>
        <w:t>enfocará</w:t>
      </w:r>
      <w:r w:rsidR="00324130">
        <w:rPr>
          <w:rFonts w:ascii="Arial" w:eastAsia="Malgun Gothic" w:hAnsi="Arial" w:cs="Arial"/>
          <w:lang w:val="es-ES"/>
        </w:rPr>
        <w:t xml:space="preserve"> sus</w:t>
      </w:r>
      <w:r w:rsidR="0022166B">
        <w:rPr>
          <w:rFonts w:ascii="Arial" w:eastAsia="Malgun Gothic" w:hAnsi="Arial" w:cs="Arial"/>
          <w:lang w:val="es-ES"/>
        </w:rPr>
        <w:t xml:space="preserve"> esfuerzos</w:t>
      </w:r>
      <w:r w:rsidR="00C82E50" w:rsidRPr="00C82E50">
        <w:rPr>
          <w:rFonts w:ascii="Arial" w:eastAsia="Malgun Gothic" w:hAnsi="Arial" w:cs="Arial"/>
          <w:lang w:val="es-ES"/>
        </w:rPr>
        <w:t xml:space="preserve"> e</w:t>
      </w:r>
      <w:r w:rsidR="0022166B">
        <w:rPr>
          <w:rFonts w:ascii="Arial" w:eastAsia="Malgun Gothic" w:hAnsi="Arial" w:cs="Arial"/>
          <w:lang w:val="es-ES"/>
        </w:rPr>
        <w:t>n esta área de negocio</w:t>
      </w:r>
      <w:r w:rsidR="00C82E50" w:rsidRPr="00C82E50">
        <w:rPr>
          <w:rFonts w:ascii="Arial" w:eastAsia="Malgun Gothic" w:hAnsi="Arial" w:cs="Arial"/>
          <w:lang w:val="es-ES"/>
        </w:rPr>
        <w:t xml:space="preserve">. </w:t>
      </w:r>
    </w:p>
    <w:p w:rsidR="0022166B" w:rsidRDefault="0087422B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Durante</w:t>
      </w:r>
      <w:r w:rsidR="0022166B">
        <w:rPr>
          <w:rFonts w:ascii="Arial" w:eastAsia="Malgun Gothic" w:hAnsi="Arial" w:cs="Arial"/>
          <w:lang w:val="es-ES"/>
        </w:rPr>
        <w:t xml:space="preserve"> el primer trimestre de este</w:t>
      </w:r>
      <w:r w:rsidR="00C82E50" w:rsidRPr="00C82E50">
        <w:rPr>
          <w:rFonts w:ascii="Arial" w:eastAsia="Malgun Gothic" w:hAnsi="Arial" w:cs="Arial"/>
          <w:lang w:val="es-ES"/>
        </w:rPr>
        <w:t xml:space="preserve"> año, las ventas </w:t>
      </w:r>
      <w:r>
        <w:rPr>
          <w:rFonts w:ascii="Arial" w:eastAsia="Malgun Gothic" w:hAnsi="Arial" w:cs="Arial"/>
          <w:lang w:val="es-ES"/>
        </w:rPr>
        <w:t>de la compañía a nivel global en pantallas</w:t>
      </w:r>
      <w:r w:rsidR="00C82E50" w:rsidRPr="00C82E50">
        <w:rPr>
          <w:rFonts w:ascii="Arial" w:eastAsia="Malgun Gothic" w:hAnsi="Arial" w:cs="Arial"/>
          <w:lang w:val="es-ES"/>
        </w:rPr>
        <w:t xml:space="preserve"> de 65 pulgadas o más han aumentado </w:t>
      </w:r>
      <w:r w:rsidR="0022166B">
        <w:rPr>
          <w:rFonts w:ascii="Arial" w:eastAsia="Malgun Gothic" w:hAnsi="Arial" w:cs="Arial"/>
          <w:lang w:val="es-ES"/>
        </w:rPr>
        <w:t>aproximadamente</w:t>
      </w:r>
      <w:r w:rsidR="00C82E50" w:rsidRPr="00C82E50">
        <w:rPr>
          <w:rFonts w:ascii="Arial" w:eastAsia="Malgun Gothic" w:hAnsi="Arial" w:cs="Arial"/>
          <w:lang w:val="es-ES"/>
        </w:rPr>
        <w:t xml:space="preserve"> </w:t>
      </w:r>
      <w:r>
        <w:rPr>
          <w:rFonts w:ascii="Arial" w:eastAsia="Malgun Gothic" w:hAnsi="Arial" w:cs="Arial"/>
          <w:lang w:val="es-ES"/>
        </w:rPr>
        <w:t>35 por ciento, en</w:t>
      </w:r>
      <w:r w:rsidR="0022166B">
        <w:rPr>
          <w:rFonts w:ascii="Arial" w:eastAsia="Malgun Gothic" w:hAnsi="Arial" w:cs="Arial"/>
          <w:lang w:val="es-ES"/>
        </w:rPr>
        <w:t xml:space="preserve"> comparación con 2017</w:t>
      </w:r>
      <w:r>
        <w:rPr>
          <w:rFonts w:ascii="Arial" w:eastAsia="Malgun Gothic" w:hAnsi="Arial" w:cs="Arial"/>
          <w:lang w:val="es-ES"/>
        </w:rPr>
        <w:t xml:space="preserve">. </w:t>
      </w:r>
    </w:p>
    <w:p w:rsidR="00C82E50" w:rsidRPr="00C82E50" w:rsidRDefault="0087422B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En este</w:t>
      </w:r>
      <w:r w:rsidR="00C82E50" w:rsidRPr="00C82E50">
        <w:rPr>
          <w:rFonts w:ascii="Arial" w:eastAsia="Malgun Gothic" w:hAnsi="Arial" w:cs="Arial"/>
          <w:lang w:val="es-ES"/>
        </w:rPr>
        <w:t xml:space="preserve"> mismo </w:t>
      </w:r>
      <w:r w:rsidR="0022166B">
        <w:rPr>
          <w:rFonts w:ascii="Arial" w:eastAsia="Malgun Gothic" w:hAnsi="Arial" w:cs="Arial"/>
          <w:lang w:val="es-ES"/>
        </w:rPr>
        <w:t>período, las ventas de TVs</w:t>
      </w:r>
      <w:r w:rsidR="00C82E50" w:rsidRPr="00C82E50">
        <w:rPr>
          <w:rFonts w:ascii="Arial" w:eastAsia="Malgun Gothic" w:hAnsi="Arial" w:cs="Arial"/>
          <w:lang w:val="es-ES"/>
        </w:rPr>
        <w:t xml:space="preserve"> </w:t>
      </w:r>
      <w:r w:rsidR="00324130">
        <w:rPr>
          <w:rFonts w:ascii="Arial" w:eastAsia="Malgun Gothic" w:hAnsi="Arial" w:cs="Arial"/>
          <w:lang w:val="es-ES"/>
        </w:rPr>
        <w:t xml:space="preserve">de la </w:t>
      </w:r>
      <w:r w:rsidR="00907253">
        <w:rPr>
          <w:rFonts w:ascii="Arial" w:eastAsia="Malgun Gothic" w:hAnsi="Arial" w:cs="Arial"/>
          <w:lang w:val="es-ES"/>
        </w:rPr>
        <w:t xml:space="preserve">compañía surcoreana </w:t>
      </w:r>
      <w:r w:rsidR="00324130" w:rsidRPr="00C82E50">
        <w:rPr>
          <w:rFonts w:ascii="Arial" w:eastAsia="Malgun Gothic" w:hAnsi="Arial" w:cs="Arial"/>
          <w:lang w:val="es-ES"/>
        </w:rPr>
        <w:t>se multiplicaro</w:t>
      </w:r>
      <w:r w:rsidR="00324130">
        <w:rPr>
          <w:rFonts w:ascii="Arial" w:eastAsia="Malgun Gothic" w:hAnsi="Arial" w:cs="Arial"/>
          <w:lang w:val="es-ES"/>
        </w:rPr>
        <w:t xml:space="preserve">n casi 4 veces </w:t>
      </w:r>
      <w:r w:rsidR="00C82E50" w:rsidRPr="00C82E50">
        <w:rPr>
          <w:rFonts w:ascii="Arial" w:eastAsia="Malgun Gothic" w:hAnsi="Arial" w:cs="Arial"/>
          <w:lang w:val="es-ES"/>
        </w:rPr>
        <w:t xml:space="preserve">en el mercado sudamericano </w:t>
      </w:r>
      <w:r>
        <w:rPr>
          <w:rFonts w:ascii="Arial" w:eastAsia="Malgun Gothic" w:hAnsi="Arial" w:cs="Arial"/>
          <w:lang w:val="es-ES"/>
        </w:rPr>
        <w:t>y la demanda por televisores</w:t>
      </w:r>
      <w:r w:rsidR="00C82E50" w:rsidRPr="00C82E50">
        <w:rPr>
          <w:rFonts w:ascii="Arial" w:eastAsia="Malgun Gothic" w:hAnsi="Arial" w:cs="Arial"/>
          <w:lang w:val="es-ES"/>
        </w:rPr>
        <w:t xml:space="preserve"> de pantalla grande fue de casi el doble en Corea.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> </w:t>
      </w:r>
    </w:p>
    <w:p w:rsidR="00C82E50" w:rsidRPr="0087422B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lang w:val="es-ES"/>
        </w:rPr>
      </w:pPr>
      <w:r w:rsidRPr="0087422B">
        <w:rPr>
          <w:rFonts w:ascii="Arial" w:eastAsia="Malgun Gothic" w:hAnsi="Arial" w:cs="Arial"/>
          <w:b/>
          <w:lang w:val="es-ES"/>
        </w:rPr>
        <w:t>Casi la mitad de las TV de 75 pulgadas vendidas en todo el mundo son Samsung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noProof/>
          <w:lang w:eastAsia="en-US"/>
        </w:rPr>
        <w:drawing>
          <wp:inline distT="0" distB="0" distL="0" distR="0" wp14:anchorId="210BE9ED" wp14:editId="6119ED95">
            <wp:extent cx="4724400" cy="2781030"/>
            <wp:effectExtent l="0" t="0" r="0" b="635"/>
            <wp:docPr id="3" name="Imagem 3" descr="https://img.global.news.samsung.com/global/wp-content/uploads/2018/04/next-for-qled-part-1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8/04/next-for-qled-part-1_main_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316" cy="279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> 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 xml:space="preserve">En 2017, Samsung Electronics </w:t>
      </w:r>
      <w:r w:rsidR="00170BD7">
        <w:rPr>
          <w:rFonts w:ascii="Arial" w:eastAsia="Malgun Gothic" w:hAnsi="Arial" w:cs="Arial"/>
          <w:lang w:val="es-ES"/>
        </w:rPr>
        <w:t>refrendó su</w:t>
      </w:r>
      <w:r w:rsidR="0087422B">
        <w:rPr>
          <w:rFonts w:ascii="Arial" w:eastAsia="Malgun Gothic" w:hAnsi="Arial" w:cs="Arial"/>
          <w:lang w:val="es-ES"/>
        </w:rPr>
        <w:t xml:space="preserve"> liderazgo</w:t>
      </w:r>
      <w:r w:rsidR="00170BD7">
        <w:rPr>
          <w:rFonts w:ascii="Arial" w:eastAsia="Malgun Gothic" w:hAnsi="Arial" w:cs="Arial"/>
          <w:lang w:val="es-ES"/>
        </w:rPr>
        <w:t xml:space="preserve"> en el mercado mundial de televisores</w:t>
      </w:r>
      <w:r w:rsidRPr="00C82E50">
        <w:rPr>
          <w:rFonts w:ascii="Arial" w:eastAsia="Malgun Gothic" w:hAnsi="Arial" w:cs="Arial"/>
          <w:lang w:val="es-ES"/>
        </w:rPr>
        <w:t xml:space="preserve"> por </w:t>
      </w:r>
      <w:r w:rsidR="00170BD7">
        <w:rPr>
          <w:rFonts w:ascii="Arial" w:eastAsia="Malgun Gothic" w:hAnsi="Arial" w:cs="Arial"/>
          <w:lang w:val="es-ES"/>
        </w:rPr>
        <w:t>doceavo</w:t>
      </w:r>
      <w:r w:rsidR="007323E0">
        <w:rPr>
          <w:rFonts w:ascii="Arial" w:eastAsia="Malgun Gothic" w:hAnsi="Arial" w:cs="Arial"/>
          <w:lang w:val="es-ES"/>
        </w:rPr>
        <w:t xml:space="preserve"> año consecutivo, c</w:t>
      </w:r>
      <w:r w:rsidR="00C92033">
        <w:rPr>
          <w:rFonts w:ascii="Arial" w:eastAsia="Malgun Gothic" w:hAnsi="Arial" w:cs="Arial"/>
          <w:lang w:val="es-ES"/>
        </w:rPr>
        <w:t xml:space="preserve">on una participación de mercado de más del 20 por ciento </w:t>
      </w:r>
      <w:r w:rsidR="007323E0">
        <w:rPr>
          <w:rFonts w:ascii="Arial" w:eastAsia="Malgun Gothic" w:hAnsi="Arial" w:cs="Arial"/>
          <w:lang w:val="es-ES"/>
        </w:rPr>
        <w:t xml:space="preserve">durante </w:t>
      </w:r>
      <w:r w:rsidR="00C92033">
        <w:rPr>
          <w:rFonts w:ascii="Arial" w:eastAsia="Malgun Gothic" w:hAnsi="Arial" w:cs="Arial"/>
          <w:lang w:val="es-ES"/>
        </w:rPr>
        <w:t>dicho</w:t>
      </w:r>
      <w:r w:rsidR="00170BD7">
        <w:rPr>
          <w:rFonts w:ascii="Arial" w:eastAsia="Malgun Gothic" w:hAnsi="Arial" w:cs="Arial"/>
          <w:lang w:val="es-ES"/>
        </w:rPr>
        <w:t xml:space="preserve"> period</w:t>
      </w:r>
      <w:r w:rsidR="007323E0">
        <w:rPr>
          <w:rFonts w:ascii="Arial" w:eastAsia="Malgun Gothic" w:hAnsi="Arial" w:cs="Arial"/>
          <w:lang w:val="es-ES"/>
        </w:rPr>
        <w:t>o.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 xml:space="preserve">La presencia de Samsung es más </w:t>
      </w:r>
      <w:r w:rsidR="0001042B">
        <w:rPr>
          <w:rFonts w:ascii="Arial" w:eastAsia="Malgun Gothic" w:hAnsi="Arial" w:cs="Arial"/>
          <w:lang w:val="es-ES"/>
        </w:rPr>
        <w:t xml:space="preserve">notable en el creciente </w:t>
      </w:r>
      <w:r w:rsidR="00C92033">
        <w:rPr>
          <w:rFonts w:ascii="Arial" w:eastAsia="Malgun Gothic" w:hAnsi="Arial" w:cs="Arial"/>
          <w:lang w:val="es-ES"/>
        </w:rPr>
        <w:t>nicho</w:t>
      </w:r>
      <w:r w:rsidR="0001042B">
        <w:rPr>
          <w:rFonts w:ascii="Arial" w:eastAsia="Malgun Gothic" w:hAnsi="Arial" w:cs="Arial"/>
          <w:lang w:val="es-ES"/>
        </w:rPr>
        <w:t xml:space="preserve"> de televisores de pantalla grande, en el cual, la</w:t>
      </w:r>
      <w:r w:rsidRPr="00C82E50">
        <w:rPr>
          <w:rFonts w:ascii="Arial" w:eastAsia="Malgun Gothic" w:hAnsi="Arial" w:cs="Arial"/>
          <w:lang w:val="es-ES"/>
        </w:rPr>
        <w:t xml:space="preserve"> empresa lidera el mercado </w:t>
      </w:r>
      <w:r w:rsidR="0001042B">
        <w:rPr>
          <w:rFonts w:ascii="Arial" w:eastAsia="Malgun Gothic" w:hAnsi="Arial" w:cs="Arial"/>
          <w:lang w:val="es-ES"/>
        </w:rPr>
        <w:t>global de pantallas</w:t>
      </w:r>
      <w:r w:rsidRPr="00C82E50">
        <w:rPr>
          <w:rFonts w:ascii="Arial" w:eastAsia="Malgun Gothic" w:hAnsi="Arial" w:cs="Arial"/>
          <w:lang w:val="es-ES"/>
        </w:rPr>
        <w:t xml:space="preserve"> de 65 pulgadas o más, con </w:t>
      </w:r>
      <w:r w:rsidR="0001042B">
        <w:rPr>
          <w:rFonts w:ascii="Arial" w:eastAsia="Malgun Gothic" w:hAnsi="Arial" w:cs="Arial"/>
          <w:lang w:val="es-ES"/>
        </w:rPr>
        <w:t>un 31.1 por ciento</w:t>
      </w:r>
      <w:r w:rsidRPr="00C82E50">
        <w:rPr>
          <w:rFonts w:ascii="Arial" w:eastAsia="Malgun Gothic" w:hAnsi="Arial" w:cs="Arial"/>
          <w:lang w:val="es-ES"/>
        </w:rPr>
        <w:t xml:space="preserve"> del </w:t>
      </w:r>
      <w:r w:rsidR="0001042B">
        <w:rPr>
          <w:rFonts w:ascii="Arial" w:eastAsia="Malgun Gothic" w:hAnsi="Arial" w:cs="Arial"/>
          <w:lang w:val="es-ES"/>
        </w:rPr>
        <w:t>total de unidades vendidas</w:t>
      </w:r>
      <w:r w:rsidR="00150ACC">
        <w:rPr>
          <w:rFonts w:ascii="Arial" w:eastAsia="Malgun Gothic" w:hAnsi="Arial" w:cs="Arial"/>
          <w:lang w:val="es-ES"/>
        </w:rPr>
        <w:t>,</w:t>
      </w:r>
      <w:r w:rsidR="0001042B">
        <w:rPr>
          <w:rFonts w:ascii="Arial" w:eastAsia="Malgun Gothic" w:hAnsi="Arial" w:cs="Arial"/>
          <w:lang w:val="es-ES"/>
        </w:rPr>
        <w:t xml:space="preserve"> y 34.1 por ciento</w:t>
      </w:r>
      <w:r w:rsidRPr="00C82E50">
        <w:rPr>
          <w:rFonts w:ascii="Arial" w:eastAsia="Malgun Gothic" w:hAnsi="Arial" w:cs="Arial"/>
          <w:lang w:val="es-ES"/>
        </w:rPr>
        <w:t xml:space="preserve"> de participación en las ventas totales del mercado </w:t>
      </w:r>
      <w:r w:rsidR="00C92033">
        <w:rPr>
          <w:rFonts w:ascii="Arial" w:eastAsia="Malgun Gothic" w:hAnsi="Arial" w:cs="Arial"/>
          <w:lang w:val="es-ES"/>
        </w:rPr>
        <w:t>durante 2017</w:t>
      </w:r>
      <w:r w:rsidRPr="00C82E50">
        <w:rPr>
          <w:rFonts w:ascii="Arial" w:eastAsia="Malgun Gothic" w:hAnsi="Arial" w:cs="Arial"/>
          <w:lang w:val="es-ES"/>
        </w:rPr>
        <w:t>, según</w:t>
      </w:r>
      <w:r w:rsidR="0001042B">
        <w:rPr>
          <w:rFonts w:ascii="Arial" w:eastAsia="Malgun Gothic" w:hAnsi="Arial" w:cs="Arial"/>
          <w:lang w:val="es-ES"/>
        </w:rPr>
        <w:t xml:space="preserve"> datos de</w:t>
      </w:r>
      <w:r w:rsidRPr="00C82E50">
        <w:rPr>
          <w:rFonts w:ascii="Arial" w:eastAsia="Malgun Gothic" w:hAnsi="Arial" w:cs="Arial"/>
          <w:lang w:val="es-ES"/>
        </w:rPr>
        <w:t xml:space="preserve"> IHS Markit.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 xml:space="preserve">La participación es aún mayor </w:t>
      </w:r>
      <w:r w:rsidR="0001042B">
        <w:rPr>
          <w:rFonts w:ascii="Arial" w:eastAsia="Malgun Gothic" w:hAnsi="Arial" w:cs="Arial"/>
          <w:lang w:val="es-ES"/>
        </w:rPr>
        <w:t xml:space="preserve">dentro del terreno de las pantallas </w:t>
      </w:r>
      <w:r w:rsidRPr="00C82E50">
        <w:rPr>
          <w:rFonts w:ascii="Arial" w:eastAsia="Malgun Gothic" w:hAnsi="Arial" w:cs="Arial"/>
          <w:lang w:val="es-ES"/>
        </w:rPr>
        <w:t xml:space="preserve">de 75 pulgadas o más, </w:t>
      </w:r>
      <w:r w:rsidR="0001042B">
        <w:rPr>
          <w:rFonts w:ascii="Arial" w:eastAsia="Malgun Gothic" w:hAnsi="Arial" w:cs="Arial"/>
          <w:lang w:val="es-ES"/>
        </w:rPr>
        <w:t>en donde la participación llega al 47.4 por ciento</w:t>
      </w:r>
      <w:r w:rsidR="00C92033">
        <w:rPr>
          <w:rFonts w:ascii="Arial" w:eastAsia="Malgun Gothic" w:hAnsi="Arial" w:cs="Arial"/>
          <w:lang w:val="es-ES"/>
        </w:rPr>
        <w:t>,</w:t>
      </w:r>
      <w:r w:rsidRPr="00C82E50">
        <w:rPr>
          <w:rFonts w:ascii="Arial" w:eastAsia="Malgun Gothic" w:hAnsi="Arial" w:cs="Arial"/>
          <w:lang w:val="es-ES"/>
        </w:rPr>
        <w:t xml:space="preserve"> con base en el número de unidades vendidas. Esto </w:t>
      </w:r>
      <w:r w:rsidR="0001042B">
        <w:rPr>
          <w:rFonts w:ascii="Arial" w:eastAsia="Malgun Gothic" w:hAnsi="Arial" w:cs="Arial"/>
          <w:lang w:val="es-ES"/>
        </w:rPr>
        <w:t>significa que una de cada dos TVs</w:t>
      </w:r>
      <w:r w:rsidRPr="00C82E50">
        <w:rPr>
          <w:rFonts w:ascii="Arial" w:eastAsia="Malgun Gothic" w:hAnsi="Arial" w:cs="Arial"/>
          <w:lang w:val="es-ES"/>
        </w:rPr>
        <w:t xml:space="preserve"> vendidas en todo el mundo es Samsung. La </w:t>
      </w:r>
      <w:r w:rsidR="008F424C">
        <w:rPr>
          <w:rFonts w:ascii="Arial" w:eastAsia="Malgun Gothic" w:hAnsi="Arial" w:cs="Arial"/>
          <w:lang w:val="es-ES"/>
        </w:rPr>
        <w:t xml:space="preserve">presencia y popularidad de los televisores </w:t>
      </w:r>
      <w:r w:rsidR="00C92033">
        <w:rPr>
          <w:rFonts w:ascii="Arial" w:eastAsia="Malgun Gothic" w:hAnsi="Arial" w:cs="Arial"/>
          <w:lang w:val="es-ES"/>
        </w:rPr>
        <w:t>de la compañía</w:t>
      </w:r>
      <w:r w:rsidRPr="00C82E50">
        <w:rPr>
          <w:rFonts w:ascii="Arial" w:eastAsia="Malgun Gothic" w:hAnsi="Arial" w:cs="Arial"/>
          <w:lang w:val="es-ES"/>
        </w:rPr>
        <w:t xml:space="preserve"> se destaca en Europa y América Latina, donde la empresa posee una parti</w:t>
      </w:r>
      <w:r w:rsidR="008F424C">
        <w:rPr>
          <w:rFonts w:ascii="Arial" w:eastAsia="Malgun Gothic" w:hAnsi="Arial" w:cs="Arial"/>
          <w:lang w:val="es-ES"/>
        </w:rPr>
        <w:t>cipación de mercado de casi 60 por ciento</w:t>
      </w:r>
      <w:r w:rsidRPr="00C82E50">
        <w:rPr>
          <w:rFonts w:ascii="Arial" w:eastAsia="Malgun Gothic" w:hAnsi="Arial" w:cs="Arial"/>
          <w:lang w:val="es-ES"/>
        </w:rPr>
        <w:t>.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 xml:space="preserve">En </w:t>
      </w:r>
      <w:r w:rsidR="008F424C">
        <w:rPr>
          <w:rFonts w:ascii="Arial" w:eastAsia="Malgun Gothic" w:hAnsi="Arial" w:cs="Arial"/>
          <w:lang w:val="es-ES"/>
        </w:rPr>
        <w:t xml:space="preserve">general, en </w:t>
      </w:r>
      <w:r w:rsidRPr="00C82E50">
        <w:rPr>
          <w:rFonts w:ascii="Arial" w:eastAsia="Malgun Gothic" w:hAnsi="Arial" w:cs="Arial"/>
          <w:lang w:val="es-ES"/>
        </w:rPr>
        <w:t xml:space="preserve">el mercado </w:t>
      </w:r>
      <w:r w:rsidR="008F424C">
        <w:rPr>
          <w:rFonts w:ascii="Arial" w:eastAsia="Malgun Gothic" w:hAnsi="Arial" w:cs="Arial"/>
          <w:lang w:val="es-ES"/>
        </w:rPr>
        <w:t>de pantallas</w:t>
      </w:r>
      <w:r w:rsidRPr="00C82E50">
        <w:rPr>
          <w:rFonts w:ascii="Arial" w:eastAsia="Malgun Gothic" w:hAnsi="Arial" w:cs="Arial"/>
          <w:lang w:val="es-ES"/>
        </w:rPr>
        <w:t xml:space="preserve"> de 75 pu</w:t>
      </w:r>
      <w:r w:rsidR="008F424C">
        <w:rPr>
          <w:rFonts w:ascii="Arial" w:eastAsia="Malgun Gothic" w:hAnsi="Arial" w:cs="Arial"/>
          <w:lang w:val="es-ES"/>
        </w:rPr>
        <w:t xml:space="preserve">lgadas o más, crecieron las ventas </w:t>
      </w:r>
      <w:r w:rsidRPr="00C82E50">
        <w:rPr>
          <w:rFonts w:ascii="Arial" w:eastAsia="Malgun Gothic" w:hAnsi="Arial" w:cs="Arial"/>
          <w:lang w:val="es-ES"/>
        </w:rPr>
        <w:t xml:space="preserve">casi 3 veces </w:t>
      </w:r>
      <w:r w:rsidR="008F424C">
        <w:rPr>
          <w:rFonts w:ascii="Arial" w:eastAsia="Malgun Gothic" w:hAnsi="Arial" w:cs="Arial"/>
          <w:lang w:val="es-ES"/>
        </w:rPr>
        <w:t>durante</w:t>
      </w:r>
      <w:r w:rsidRPr="00C82E50">
        <w:rPr>
          <w:rFonts w:ascii="Arial" w:eastAsia="Malgun Gothic" w:hAnsi="Arial" w:cs="Arial"/>
          <w:lang w:val="es-ES"/>
        </w:rPr>
        <w:t xml:space="preserve"> el primer semestre del </w:t>
      </w:r>
      <w:r w:rsidR="00150ACC">
        <w:rPr>
          <w:rFonts w:ascii="Arial" w:eastAsia="Malgun Gothic" w:hAnsi="Arial" w:cs="Arial"/>
          <w:lang w:val="es-ES"/>
        </w:rPr>
        <w:t>2018</w:t>
      </w:r>
      <w:r w:rsidRPr="00C82E50">
        <w:rPr>
          <w:rFonts w:ascii="Arial" w:eastAsia="Malgun Gothic" w:hAnsi="Arial" w:cs="Arial"/>
          <w:lang w:val="es-ES"/>
        </w:rPr>
        <w:t>, comparado con el mismo período del año pasado. Para atender a la creciente demanda de este segmento, Samsung ha ampliado su oferta de TV de 75 pulgadas o más</w:t>
      </w:r>
      <w:r w:rsidR="00150ACC">
        <w:rPr>
          <w:rFonts w:ascii="Arial" w:eastAsia="Malgun Gothic" w:hAnsi="Arial" w:cs="Arial"/>
          <w:lang w:val="es-ES"/>
        </w:rPr>
        <w:t>,</w:t>
      </w:r>
      <w:r w:rsidRPr="00C82E50">
        <w:rPr>
          <w:rFonts w:ascii="Arial" w:eastAsia="Malgun Gothic" w:hAnsi="Arial" w:cs="Arial"/>
          <w:lang w:val="es-ES"/>
        </w:rPr>
        <w:t xml:space="preserve"> con las líneas de cuatro series (Q6F, Q7</w:t>
      </w:r>
      <w:r w:rsidR="008F424C">
        <w:rPr>
          <w:rFonts w:ascii="Arial" w:eastAsia="Malgun Gothic" w:hAnsi="Arial" w:cs="Arial"/>
          <w:lang w:val="es-ES"/>
        </w:rPr>
        <w:t>F, Q8C, Q9F) del portafolio 2018 de</w:t>
      </w:r>
      <w:r w:rsidRPr="00C82E50">
        <w:rPr>
          <w:rFonts w:ascii="Arial" w:eastAsia="Malgun Gothic" w:hAnsi="Arial" w:cs="Arial"/>
          <w:lang w:val="es-ES"/>
        </w:rPr>
        <w:t xml:space="preserve"> QLED</w:t>
      </w:r>
      <w:r w:rsidR="008F424C">
        <w:rPr>
          <w:rFonts w:ascii="Arial" w:eastAsia="Malgun Gothic" w:hAnsi="Arial" w:cs="Arial"/>
          <w:lang w:val="es-ES"/>
        </w:rPr>
        <w:t xml:space="preserve"> TV</w:t>
      </w:r>
      <w:r w:rsidRPr="00C82E50">
        <w:rPr>
          <w:rFonts w:ascii="Arial" w:eastAsia="Malgun Gothic" w:hAnsi="Arial" w:cs="Arial"/>
          <w:lang w:val="es-ES"/>
        </w:rPr>
        <w:t>.</w:t>
      </w:r>
    </w:p>
    <w:p w:rsid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> </w:t>
      </w:r>
    </w:p>
    <w:p w:rsidR="00907253" w:rsidRDefault="00907253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p w:rsidR="00907253" w:rsidRPr="00C82E50" w:rsidRDefault="00907253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p w:rsidR="00C82E50" w:rsidRPr="008F424C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lang w:val="es-ES"/>
        </w:rPr>
      </w:pPr>
      <w:r w:rsidRPr="008F424C">
        <w:rPr>
          <w:rFonts w:ascii="Arial" w:eastAsia="Malgun Gothic" w:hAnsi="Arial" w:cs="Arial"/>
          <w:b/>
          <w:lang w:val="es-ES"/>
        </w:rPr>
        <w:t>QLED lidera el mercado de TV</w:t>
      </w:r>
      <w:r w:rsidR="00150ACC">
        <w:rPr>
          <w:rFonts w:ascii="Arial" w:eastAsia="Malgun Gothic" w:hAnsi="Arial" w:cs="Arial"/>
          <w:b/>
          <w:lang w:val="es-ES"/>
        </w:rPr>
        <w:t>s</w:t>
      </w:r>
      <w:r w:rsidRPr="008F424C">
        <w:rPr>
          <w:rFonts w:ascii="Arial" w:eastAsia="Malgun Gothic" w:hAnsi="Arial" w:cs="Arial"/>
          <w:b/>
          <w:lang w:val="es-ES"/>
        </w:rPr>
        <w:t xml:space="preserve"> grandes </w:t>
      </w:r>
      <w:r w:rsidR="00150ACC">
        <w:rPr>
          <w:rFonts w:ascii="Arial" w:eastAsia="Malgun Gothic" w:hAnsi="Arial" w:cs="Arial"/>
          <w:b/>
          <w:lang w:val="es-ES"/>
        </w:rPr>
        <w:t>y tiene</w:t>
      </w:r>
      <w:r w:rsidRPr="008F424C">
        <w:rPr>
          <w:rFonts w:ascii="Arial" w:eastAsia="Malgun Gothic" w:hAnsi="Arial" w:cs="Arial"/>
          <w:b/>
          <w:lang w:val="es-ES"/>
        </w:rPr>
        <w:t xml:space="preserve"> </w:t>
      </w:r>
      <w:r w:rsidR="00150ACC">
        <w:rPr>
          <w:rFonts w:ascii="Arial" w:eastAsia="Malgun Gothic" w:hAnsi="Arial" w:cs="Arial"/>
          <w:b/>
          <w:lang w:val="es-ES"/>
        </w:rPr>
        <w:t>como</w:t>
      </w:r>
      <w:r w:rsidRPr="008F424C">
        <w:rPr>
          <w:rFonts w:ascii="Arial" w:eastAsia="Malgun Gothic" w:hAnsi="Arial" w:cs="Arial"/>
          <w:b/>
          <w:lang w:val="es-ES"/>
        </w:rPr>
        <w:t xml:space="preserve"> objetivo duplicar el crecimiento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noProof/>
          <w:lang w:eastAsia="en-US"/>
        </w:rPr>
        <w:drawing>
          <wp:inline distT="0" distB="0" distL="0" distR="0" wp14:anchorId="3ABC47B8" wp14:editId="64182878">
            <wp:extent cx="4295775" cy="2614025"/>
            <wp:effectExtent l="0" t="0" r="0" b="0"/>
            <wp:docPr id="2" name="Imagem 2" descr="https://img.global.news.samsung.com/global/wp-content/uploads/2018/04/next-for-qled-part-1_mai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8/04/next-for-qled-part-1_main_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200" cy="2624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3B2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> </w:t>
      </w:r>
    </w:p>
    <w:p w:rsidR="00C82E50" w:rsidRPr="00C82E50" w:rsidRDefault="001F33B2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La nueva línea 2018 QLED de Sa</w:t>
      </w:r>
      <w:r w:rsidR="00CF501E">
        <w:rPr>
          <w:rFonts w:ascii="Arial" w:eastAsia="Malgun Gothic" w:hAnsi="Arial" w:cs="Arial"/>
          <w:lang w:val="es-ES"/>
        </w:rPr>
        <w:t xml:space="preserve">msung </w:t>
      </w:r>
      <w:r w:rsidR="00C82E50" w:rsidRPr="00C82E50">
        <w:rPr>
          <w:rFonts w:ascii="Arial" w:eastAsia="Malgun Gothic" w:hAnsi="Arial" w:cs="Arial"/>
          <w:lang w:val="es-ES"/>
        </w:rPr>
        <w:t>ha tenido una gran recepción</w:t>
      </w:r>
      <w:r>
        <w:rPr>
          <w:rFonts w:ascii="Arial" w:eastAsia="Malgun Gothic" w:hAnsi="Arial" w:cs="Arial"/>
          <w:lang w:val="es-ES"/>
        </w:rPr>
        <w:t xml:space="preserve"> entre los usuarios</w:t>
      </w:r>
      <w:r w:rsidR="00C82E50" w:rsidRPr="00C82E50">
        <w:rPr>
          <w:rFonts w:ascii="Arial" w:eastAsia="Malgun Gothic" w:hAnsi="Arial" w:cs="Arial"/>
          <w:lang w:val="es-ES"/>
        </w:rPr>
        <w:t xml:space="preserve"> desde su lanzamie</w:t>
      </w:r>
      <w:r>
        <w:rPr>
          <w:rFonts w:ascii="Arial" w:eastAsia="Malgun Gothic" w:hAnsi="Arial" w:cs="Arial"/>
          <w:lang w:val="es-ES"/>
        </w:rPr>
        <w:t xml:space="preserve">nto mundial en marzo de este año en Nueva York, al multiplicar </w:t>
      </w:r>
      <w:r w:rsidR="00C82E50" w:rsidRPr="00C82E50">
        <w:rPr>
          <w:rFonts w:ascii="Arial" w:eastAsia="Malgun Gothic" w:hAnsi="Arial" w:cs="Arial"/>
          <w:lang w:val="es-ES"/>
        </w:rPr>
        <w:t xml:space="preserve">por siete el número de unidades vendidas </w:t>
      </w:r>
      <w:r w:rsidR="00CF501E">
        <w:rPr>
          <w:rFonts w:ascii="Arial" w:eastAsia="Malgun Gothic" w:hAnsi="Arial" w:cs="Arial"/>
          <w:lang w:val="es-ES"/>
        </w:rPr>
        <w:t>durante</w:t>
      </w:r>
      <w:r w:rsidR="00C82E50" w:rsidRPr="00C82E50">
        <w:rPr>
          <w:rFonts w:ascii="Arial" w:eastAsia="Malgun Gothic" w:hAnsi="Arial" w:cs="Arial"/>
          <w:lang w:val="es-ES"/>
        </w:rPr>
        <w:t xml:space="preserve"> las primeras cuatro semana</w:t>
      </w:r>
      <w:r>
        <w:rPr>
          <w:rFonts w:ascii="Arial" w:eastAsia="Malgun Gothic" w:hAnsi="Arial" w:cs="Arial"/>
          <w:lang w:val="es-ES"/>
        </w:rPr>
        <w:t>s de ventas, en comparación con el</w:t>
      </w:r>
      <w:r w:rsidR="00C82E50" w:rsidRPr="00C82E50">
        <w:rPr>
          <w:rFonts w:ascii="Arial" w:eastAsia="Malgun Gothic" w:hAnsi="Arial" w:cs="Arial"/>
          <w:lang w:val="es-ES"/>
        </w:rPr>
        <w:t xml:space="preserve"> año </w:t>
      </w:r>
      <w:r w:rsidR="00CF501E">
        <w:rPr>
          <w:rFonts w:ascii="Arial" w:eastAsia="Malgun Gothic" w:hAnsi="Arial" w:cs="Arial"/>
          <w:lang w:val="es-ES"/>
        </w:rPr>
        <w:t>anterior</w:t>
      </w:r>
      <w:r w:rsidR="00C82E50" w:rsidRPr="00C82E50">
        <w:rPr>
          <w:rFonts w:ascii="Arial" w:eastAsia="Malgun Gothic" w:hAnsi="Arial" w:cs="Arial"/>
          <w:lang w:val="es-ES"/>
        </w:rPr>
        <w:t xml:space="preserve">. </w:t>
      </w:r>
      <w:r w:rsidR="00CF501E">
        <w:rPr>
          <w:rFonts w:ascii="Arial" w:eastAsia="Malgun Gothic" w:hAnsi="Arial" w:cs="Arial"/>
          <w:lang w:val="es-ES"/>
        </w:rPr>
        <w:t>Por otro lado, en China y Corea del Sur</w:t>
      </w:r>
      <w:r w:rsidR="00C82E50" w:rsidRPr="00C82E50">
        <w:rPr>
          <w:rFonts w:ascii="Arial" w:eastAsia="Malgun Gothic" w:hAnsi="Arial" w:cs="Arial"/>
          <w:lang w:val="es-ES"/>
        </w:rPr>
        <w:t xml:space="preserve"> se duplicó el volumen de ventas en el primer trimestre de 2018, comparado con el cuarto trimestre del año pasado.</w:t>
      </w:r>
    </w:p>
    <w:p w:rsidR="00907253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 xml:space="preserve">Samsung continuará </w:t>
      </w:r>
      <w:r w:rsidR="00CF501E">
        <w:rPr>
          <w:rFonts w:ascii="Arial" w:eastAsia="Malgun Gothic" w:hAnsi="Arial" w:cs="Arial"/>
          <w:lang w:val="es-ES"/>
        </w:rPr>
        <w:t>con su crecimiento</w:t>
      </w:r>
      <w:r w:rsidR="001F33B2">
        <w:rPr>
          <w:rFonts w:ascii="Arial" w:eastAsia="Malgun Gothic" w:hAnsi="Arial" w:cs="Arial"/>
          <w:lang w:val="es-ES"/>
        </w:rPr>
        <w:t xml:space="preserve"> </w:t>
      </w:r>
      <w:r w:rsidRPr="00C82E50">
        <w:rPr>
          <w:rFonts w:ascii="Arial" w:eastAsia="Malgun Gothic" w:hAnsi="Arial" w:cs="Arial"/>
          <w:lang w:val="es-ES"/>
        </w:rPr>
        <w:t xml:space="preserve">en ventas </w:t>
      </w:r>
      <w:r w:rsidR="001F33B2">
        <w:rPr>
          <w:rFonts w:ascii="Arial" w:eastAsia="Malgun Gothic" w:hAnsi="Arial" w:cs="Arial"/>
          <w:lang w:val="es-ES"/>
        </w:rPr>
        <w:t>y</w:t>
      </w:r>
      <w:r w:rsidR="00967944">
        <w:rPr>
          <w:rFonts w:ascii="Arial" w:eastAsia="Malgun Gothic" w:hAnsi="Arial" w:cs="Arial"/>
          <w:lang w:val="es-ES"/>
        </w:rPr>
        <w:t xml:space="preserve"> en innovación. En este sentido,</w:t>
      </w:r>
      <w:r w:rsidRPr="00C82E50">
        <w:rPr>
          <w:rFonts w:ascii="Arial" w:eastAsia="Malgun Gothic" w:hAnsi="Arial" w:cs="Arial"/>
          <w:lang w:val="es-ES"/>
        </w:rPr>
        <w:t xml:space="preserve"> </w:t>
      </w:r>
      <w:r w:rsidR="00967944">
        <w:rPr>
          <w:rFonts w:ascii="Arial" w:eastAsia="Malgun Gothic" w:hAnsi="Arial" w:cs="Arial"/>
          <w:lang w:val="es-ES"/>
        </w:rPr>
        <w:t>e</w:t>
      </w:r>
      <w:r w:rsidR="0025187C">
        <w:rPr>
          <w:rFonts w:ascii="Arial" w:eastAsia="Malgun Gothic" w:hAnsi="Arial" w:cs="Arial"/>
          <w:lang w:val="es-ES"/>
        </w:rPr>
        <w:t xml:space="preserve">l </w:t>
      </w:r>
      <w:r w:rsidR="0025187C" w:rsidRPr="0025187C">
        <w:rPr>
          <w:rFonts w:ascii="Arial" w:eastAsia="Malgun Gothic" w:hAnsi="Arial" w:cs="Arial"/>
          <w:i/>
          <w:lang w:val="es-ES"/>
        </w:rPr>
        <w:t>lineup</w:t>
      </w:r>
      <w:r w:rsidR="00C22F24">
        <w:rPr>
          <w:rFonts w:ascii="Arial" w:eastAsia="Malgun Gothic" w:hAnsi="Arial" w:cs="Arial"/>
          <w:lang w:val="es-ES"/>
        </w:rPr>
        <w:t xml:space="preserve"> </w:t>
      </w:r>
      <w:r w:rsidRPr="00C82E50">
        <w:rPr>
          <w:rFonts w:ascii="Arial" w:eastAsia="Malgun Gothic" w:hAnsi="Arial" w:cs="Arial"/>
          <w:lang w:val="es-ES"/>
        </w:rPr>
        <w:t>2018</w:t>
      </w:r>
      <w:r w:rsidR="00967944">
        <w:rPr>
          <w:rFonts w:ascii="Arial" w:eastAsia="Malgun Gothic" w:hAnsi="Arial" w:cs="Arial"/>
          <w:lang w:val="es-ES"/>
        </w:rPr>
        <w:t xml:space="preserve"> de </w:t>
      </w:r>
      <w:r w:rsidR="00967944" w:rsidRPr="00C13BA1">
        <w:rPr>
          <w:rFonts w:ascii="Arial" w:eastAsia="Malgun Gothic" w:hAnsi="Arial" w:cs="Arial"/>
          <w:i/>
          <w:lang w:val="es-ES"/>
        </w:rPr>
        <w:t>Home Entertainment</w:t>
      </w:r>
      <w:r w:rsidRPr="00C82E50">
        <w:rPr>
          <w:rFonts w:ascii="Arial" w:eastAsia="Malgun Gothic" w:hAnsi="Arial" w:cs="Arial"/>
          <w:lang w:val="es-ES"/>
        </w:rPr>
        <w:t xml:space="preserve"> </w:t>
      </w:r>
      <w:r w:rsidR="0025187C">
        <w:rPr>
          <w:rFonts w:ascii="Arial" w:eastAsia="Malgun Gothic" w:hAnsi="Arial" w:cs="Arial"/>
          <w:lang w:val="es-ES"/>
        </w:rPr>
        <w:t>integra</w:t>
      </w:r>
      <w:r w:rsidR="00C22F24">
        <w:rPr>
          <w:rFonts w:ascii="Arial" w:eastAsia="Malgun Gothic" w:hAnsi="Arial" w:cs="Arial"/>
          <w:lang w:val="es-ES"/>
        </w:rPr>
        <w:t xml:space="preserve"> </w:t>
      </w:r>
      <w:r w:rsidR="003002EE">
        <w:rPr>
          <w:rFonts w:ascii="Arial" w:eastAsia="Malgun Gothic" w:hAnsi="Arial" w:cs="Arial"/>
          <w:lang w:val="es-ES"/>
        </w:rPr>
        <w:t xml:space="preserve">nuevas y </w:t>
      </w:r>
      <w:r w:rsidRPr="00C82E50">
        <w:rPr>
          <w:rFonts w:ascii="Arial" w:eastAsia="Malgun Gothic" w:hAnsi="Arial" w:cs="Arial"/>
          <w:lang w:val="es-ES"/>
        </w:rPr>
        <w:t>diversas funciones para optimizar la resolución del</w:t>
      </w:r>
      <w:r w:rsidR="008F424C">
        <w:rPr>
          <w:rFonts w:ascii="Arial" w:eastAsia="Malgun Gothic" w:hAnsi="Arial" w:cs="Arial"/>
          <w:lang w:val="es-ES"/>
        </w:rPr>
        <w:t xml:space="preserve"> contenido </w:t>
      </w:r>
      <w:r w:rsidR="00C22F24">
        <w:rPr>
          <w:rFonts w:ascii="Arial" w:eastAsia="Malgun Gothic" w:hAnsi="Arial" w:cs="Arial"/>
          <w:lang w:val="es-ES"/>
        </w:rPr>
        <w:t>en</w:t>
      </w:r>
      <w:r w:rsidR="008F424C">
        <w:rPr>
          <w:rFonts w:ascii="Arial" w:eastAsia="Malgun Gothic" w:hAnsi="Arial" w:cs="Arial"/>
          <w:lang w:val="es-ES"/>
        </w:rPr>
        <w:t xml:space="preserve"> pantallas extra</w:t>
      </w:r>
      <w:r w:rsidR="00907253">
        <w:rPr>
          <w:rFonts w:ascii="Arial" w:eastAsia="Malgun Gothic" w:hAnsi="Arial" w:cs="Arial"/>
          <w:lang w:val="es-ES"/>
        </w:rPr>
        <w:t xml:space="preserve"> </w:t>
      </w:r>
      <w:r w:rsidRPr="00C82E50">
        <w:rPr>
          <w:rFonts w:ascii="Arial" w:eastAsia="Malgun Gothic" w:hAnsi="Arial" w:cs="Arial"/>
          <w:lang w:val="es-ES"/>
        </w:rPr>
        <w:t xml:space="preserve">grandes, proporcionando una fascinante experiencia inmersiva. </w:t>
      </w:r>
    </w:p>
    <w:p w:rsidR="00C82E50" w:rsidRPr="00235959" w:rsidRDefault="00967944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>
        <w:rPr>
          <w:rFonts w:ascii="Arial" w:eastAsia="Malgun Gothic" w:hAnsi="Arial" w:cs="Arial"/>
          <w:lang w:val="es-ES"/>
        </w:rPr>
        <w:t xml:space="preserve">Cabe destaca que las pantallas </w:t>
      </w:r>
      <w:r w:rsidR="00C82E50" w:rsidRPr="00C82E50">
        <w:rPr>
          <w:rFonts w:ascii="Arial" w:eastAsia="Malgun Gothic" w:hAnsi="Arial" w:cs="Arial"/>
          <w:lang w:val="es-ES"/>
        </w:rPr>
        <w:t xml:space="preserve">QLED TV </w:t>
      </w:r>
      <w:r w:rsidR="00C22F24">
        <w:rPr>
          <w:rFonts w:ascii="Arial" w:eastAsia="Malgun Gothic" w:hAnsi="Arial" w:cs="Arial"/>
          <w:lang w:val="es-ES"/>
        </w:rPr>
        <w:t xml:space="preserve">de </w:t>
      </w:r>
      <w:r w:rsidR="00C82E50" w:rsidRPr="00C82E50">
        <w:rPr>
          <w:rFonts w:ascii="Arial" w:eastAsia="Malgun Gothic" w:hAnsi="Arial" w:cs="Arial"/>
          <w:lang w:val="es-ES"/>
        </w:rPr>
        <w:t>Samsung son las únicas</w:t>
      </w:r>
      <w:r w:rsidR="00C22F24">
        <w:rPr>
          <w:rFonts w:ascii="Arial" w:eastAsia="Malgun Gothic" w:hAnsi="Arial" w:cs="Arial"/>
          <w:lang w:val="es-ES"/>
        </w:rPr>
        <w:t xml:space="preserve"> en</w:t>
      </w:r>
      <w:r w:rsidR="00C82E50" w:rsidRPr="00C82E50">
        <w:rPr>
          <w:rFonts w:ascii="Arial" w:eastAsia="Malgun Gothic" w:hAnsi="Arial" w:cs="Arial"/>
          <w:lang w:val="es-ES"/>
        </w:rPr>
        <w:t xml:space="preserve"> el mundo que proporcionan </w:t>
      </w:r>
      <w:r w:rsidR="00C22F24">
        <w:rPr>
          <w:rFonts w:ascii="Arial" w:eastAsia="Malgun Gothic" w:hAnsi="Arial" w:cs="Arial"/>
          <w:lang w:val="es-ES"/>
        </w:rPr>
        <w:t>un volumen de color del 100 por ciento,</w:t>
      </w:r>
      <w:r w:rsidR="00C82E50" w:rsidRPr="00C82E50">
        <w:rPr>
          <w:rFonts w:ascii="Arial" w:eastAsia="Malgun Gothic" w:hAnsi="Arial" w:cs="Arial"/>
          <w:lang w:val="es-ES"/>
        </w:rPr>
        <w:t xml:space="preserve"> e incluyen tecnología antirreflejo para que los usuarios disfruten tonos de negro </w:t>
      </w:r>
      <w:r>
        <w:rPr>
          <w:rFonts w:ascii="Arial" w:eastAsia="Malgun Gothic" w:hAnsi="Arial" w:cs="Arial"/>
          <w:lang w:val="es-ES"/>
        </w:rPr>
        <w:t xml:space="preserve">más </w:t>
      </w:r>
      <w:r w:rsidR="00C82E50" w:rsidRPr="00C82E50">
        <w:rPr>
          <w:rFonts w:ascii="Arial" w:eastAsia="Malgun Gothic" w:hAnsi="Arial" w:cs="Arial"/>
          <w:lang w:val="es-ES"/>
        </w:rPr>
        <w:t xml:space="preserve">puros y sin reflejos. </w:t>
      </w:r>
      <w:r w:rsidR="00C22F24">
        <w:rPr>
          <w:rFonts w:ascii="Arial" w:eastAsia="Malgun Gothic" w:hAnsi="Arial" w:cs="Arial"/>
          <w:lang w:val="es-ES"/>
        </w:rPr>
        <w:t xml:space="preserve">Por su parte, </w:t>
      </w:r>
      <w:r w:rsidR="00C82E50" w:rsidRPr="00C82E50">
        <w:rPr>
          <w:rFonts w:ascii="Arial" w:eastAsia="Malgun Gothic" w:hAnsi="Arial" w:cs="Arial"/>
          <w:lang w:val="es-ES"/>
        </w:rPr>
        <w:t>‘HDR 2000’ mejora el n</w:t>
      </w:r>
      <w:r>
        <w:rPr>
          <w:rFonts w:ascii="Arial" w:eastAsia="Malgun Gothic" w:hAnsi="Arial" w:cs="Arial"/>
          <w:lang w:val="es-ES"/>
        </w:rPr>
        <w:t xml:space="preserve">ivel de brillo y la profundidad de </w:t>
      </w:r>
      <w:r w:rsidR="00C22F24">
        <w:rPr>
          <w:rFonts w:ascii="Arial" w:eastAsia="Malgun Gothic" w:hAnsi="Arial" w:cs="Arial"/>
          <w:lang w:val="es-ES"/>
        </w:rPr>
        <w:t xml:space="preserve">los detalles, </w:t>
      </w:r>
      <w:r>
        <w:rPr>
          <w:rFonts w:ascii="Arial" w:eastAsia="Malgun Gothic" w:hAnsi="Arial" w:cs="Arial"/>
          <w:lang w:val="es-ES"/>
        </w:rPr>
        <w:t>mientras que el</w:t>
      </w:r>
      <w:r w:rsidR="0025187C">
        <w:rPr>
          <w:rFonts w:ascii="Arial" w:eastAsia="Malgun Gothic" w:hAnsi="Arial" w:cs="Arial"/>
          <w:lang w:val="es-ES"/>
        </w:rPr>
        <w:t xml:space="preserve"> </w:t>
      </w:r>
      <w:r w:rsidR="00C82E50" w:rsidRPr="00C82E50">
        <w:rPr>
          <w:rFonts w:ascii="Arial" w:eastAsia="Malgun Gothic" w:hAnsi="Arial" w:cs="Arial"/>
          <w:lang w:val="es-ES"/>
        </w:rPr>
        <w:t>4K Q</w:t>
      </w:r>
      <w:r w:rsidR="003002EE">
        <w:rPr>
          <w:rFonts w:ascii="Arial" w:eastAsia="Malgun Gothic" w:hAnsi="Arial" w:cs="Arial"/>
          <w:lang w:val="es-ES"/>
        </w:rPr>
        <w:t xml:space="preserve"> Engine</w:t>
      </w:r>
      <w:r w:rsidR="00C82E50" w:rsidRPr="00C82E50">
        <w:rPr>
          <w:rFonts w:ascii="Arial" w:eastAsia="Malgun Gothic" w:hAnsi="Arial" w:cs="Arial"/>
          <w:lang w:val="es-ES"/>
        </w:rPr>
        <w:t xml:space="preserve"> </w:t>
      </w:r>
      <w:r w:rsidR="003002EE">
        <w:rPr>
          <w:rFonts w:ascii="Arial" w:eastAsia="Malgun Gothic" w:hAnsi="Arial" w:cs="Arial"/>
          <w:lang w:val="es-ES"/>
        </w:rPr>
        <w:t>adapta</w:t>
      </w:r>
      <w:r w:rsidR="00C22F24">
        <w:rPr>
          <w:rFonts w:ascii="Arial" w:eastAsia="Malgun Gothic" w:hAnsi="Arial" w:cs="Arial"/>
          <w:lang w:val="es-ES"/>
        </w:rPr>
        <w:t xml:space="preserve"> </w:t>
      </w:r>
      <w:r w:rsidR="00C82E50" w:rsidRPr="00C82E50">
        <w:rPr>
          <w:rFonts w:ascii="Arial" w:eastAsia="Malgun Gothic" w:hAnsi="Arial" w:cs="Arial"/>
          <w:lang w:val="es-ES"/>
        </w:rPr>
        <w:t xml:space="preserve">automáticamente el contenido </w:t>
      </w:r>
      <w:r>
        <w:rPr>
          <w:rFonts w:ascii="Arial" w:eastAsia="Malgun Gothic" w:hAnsi="Arial" w:cs="Arial"/>
          <w:lang w:val="es-ES"/>
        </w:rPr>
        <w:t>a</w:t>
      </w:r>
      <w:r w:rsidR="003002EE">
        <w:rPr>
          <w:rFonts w:ascii="Arial" w:eastAsia="Malgun Gothic" w:hAnsi="Arial" w:cs="Arial"/>
          <w:lang w:val="es-ES"/>
        </w:rPr>
        <w:t xml:space="preserve"> resolución 4K</w:t>
      </w:r>
      <w:r w:rsidR="00C82E50" w:rsidRPr="00C82E50">
        <w:rPr>
          <w:rFonts w:ascii="Arial" w:eastAsia="Malgun Gothic" w:hAnsi="Arial" w:cs="Arial"/>
          <w:lang w:val="es-ES"/>
        </w:rPr>
        <w:t xml:space="preserve">, </w:t>
      </w:r>
      <w:r w:rsidR="008D76B4">
        <w:rPr>
          <w:rFonts w:ascii="Arial" w:eastAsia="Malgun Gothic" w:hAnsi="Arial" w:cs="Arial"/>
          <w:lang w:val="es-ES"/>
        </w:rPr>
        <w:t>optimizándolo</w:t>
      </w:r>
      <w:r w:rsidR="00C82E50" w:rsidRPr="00C82E50">
        <w:rPr>
          <w:rFonts w:ascii="Arial" w:eastAsia="Malgun Gothic" w:hAnsi="Arial" w:cs="Arial"/>
          <w:lang w:val="es-ES"/>
        </w:rPr>
        <w:t xml:space="preserve"> para pantallas grandes</w:t>
      </w:r>
      <w:r w:rsidR="00C13BA1">
        <w:rPr>
          <w:rFonts w:ascii="Arial" w:eastAsia="Malgun Gothic" w:hAnsi="Arial" w:cs="Arial"/>
          <w:lang w:val="es-ES"/>
        </w:rPr>
        <w:t>.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t>El diseño de las QLED TV</w:t>
      </w:r>
      <w:r w:rsidR="00C22F24">
        <w:rPr>
          <w:rFonts w:ascii="Arial" w:eastAsia="Malgun Gothic" w:hAnsi="Arial" w:cs="Arial"/>
          <w:lang w:val="es-ES"/>
        </w:rPr>
        <w:t xml:space="preserve"> de</w:t>
      </w:r>
      <w:r w:rsidRPr="00C82E50">
        <w:rPr>
          <w:rFonts w:ascii="Arial" w:eastAsia="Malgun Gothic" w:hAnsi="Arial" w:cs="Arial"/>
          <w:lang w:val="es-ES"/>
        </w:rPr>
        <w:t xml:space="preserve"> Samsung también toma en </w:t>
      </w:r>
      <w:r w:rsidR="00C22F24">
        <w:rPr>
          <w:rFonts w:ascii="Arial" w:eastAsia="Malgun Gothic" w:hAnsi="Arial" w:cs="Arial"/>
          <w:lang w:val="es-ES"/>
        </w:rPr>
        <w:t>consideración</w:t>
      </w:r>
      <w:r w:rsidR="003002EE">
        <w:rPr>
          <w:rFonts w:ascii="Arial" w:eastAsia="Malgun Gothic" w:hAnsi="Arial" w:cs="Arial"/>
          <w:lang w:val="es-ES"/>
        </w:rPr>
        <w:t xml:space="preserve"> los beneficios </w:t>
      </w:r>
      <w:r w:rsidRPr="00C82E50">
        <w:rPr>
          <w:rFonts w:ascii="Arial" w:eastAsia="Malgun Gothic" w:hAnsi="Arial" w:cs="Arial"/>
          <w:lang w:val="es-ES"/>
        </w:rPr>
        <w:t>y las necesidades de los consumidores, con recursos como</w:t>
      </w:r>
      <w:r w:rsidR="003002EE">
        <w:rPr>
          <w:rFonts w:ascii="Arial" w:eastAsia="Malgun Gothic" w:hAnsi="Arial" w:cs="Arial"/>
          <w:lang w:val="es-ES"/>
        </w:rPr>
        <w:t>:</w:t>
      </w:r>
      <w:r w:rsidRPr="00C82E50">
        <w:rPr>
          <w:rFonts w:ascii="Arial" w:eastAsia="Malgun Gothic" w:hAnsi="Arial" w:cs="Arial"/>
          <w:lang w:val="es-ES"/>
        </w:rPr>
        <w:t xml:space="preserve"> inteligencia artificial basada en </w:t>
      </w:r>
      <w:r w:rsidRPr="00C22F24">
        <w:rPr>
          <w:rFonts w:ascii="Arial" w:eastAsia="Malgun Gothic" w:hAnsi="Arial" w:cs="Arial"/>
          <w:i/>
          <w:lang w:val="es-ES"/>
        </w:rPr>
        <w:t>Bixb</w:t>
      </w:r>
      <w:r w:rsidR="00C22F24" w:rsidRPr="00C22F24">
        <w:rPr>
          <w:rFonts w:ascii="Arial" w:eastAsia="Malgun Gothic" w:hAnsi="Arial" w:cs="Arial"/>
          <w:i/>
          <w:lang w:val="es-ES"/>
        </w:rPr>
        <w:t>y</w:t>
      </w:r>
      <w:r w:rsidR="003002EE">
        <w:rPr>
          <w:rFonts w:ascii="Arial" w:eastAsia="Malgun Gothic" w:hAnsi="Arial" w:cs="Arial"/>
          <w:lang w:val="es-ES"/>
        </w:rPr>
        <w:t>;</w:t>
      </w:r>
      <w:r w:rsidR="00C22F24">
        <w:rPr>
          <w:rFonts w:ascii="Arial" w:eastAsia="Malgun Gothic" w:hAnsi="Arial" w:cs="Arial"/>
          <w:lang w:val="es-ES"/>
        </w:rPr>
        <w:t xml:space="preserve"> la aplicación </w:t>
      </w:r>
      <w:r w:rsidR="00C22F24" w:rsidRPr="00C22F24">
        <w:rPr>
          <w:rFonts w:ascii="Arial" w:eastAsia="Malgun Gothic" w:hAnsi="Arial" w:cs="Arial"/>
          <w:i/>
          <w:lang w:val="es-ES"/>
        </w:rPr>
        <w:t>SmartThings</w:t>
      </w:r>
      <w:r w:rsidR="003002EE">
        <w:rPr>
          <w:rFonts w:ascii="Arial" w:eastAsia="Malgun Gothic" w:hAnsi="Arial" w:cs="Arial"/>
          <w:lang w:val="es-ES"/>
        </w:rPr>
        <w:t>;</w:t>
      </w:r>
      <w:r w:rsidR="00C22F24">
        <w:rPr>
          <w:rFonts w:ascii="Arial" w:eastAsia="Malgun Gothic" w:hAnsi="Arial" w:cs="Arial"/>
          <w:lang w:val="es-ES"/>
        </w:rPr>
        <w:t xml:space="preserve"> el innovador</w:t>
      </w:r>
      <w:r w:rsidRPr="00C82E50">
        <w:rPr>
          <w:rFonts w:ascii="Arial" w:eastAsia="Malgun Gothic" w:hAnsi="Arial" w:cs="Arial"/>
          <w:lang w:val="es-ES"/>
        </w:rPr>
        <w:t xml:space="preserve"> </w:t>
      </w:r>
      <w:r w:rsidRPr="00C22F24">
        <w:rPr>
          <w:rFonts w:ascii="Arial" w:eastAsia="Malgun Gothic" w:hAnsi="Arial" w:cs="Arial"/>
          <w:i/>
          <w:lang w:val="es-ES"/>
        </w:rPr>
        <w:t>One Invisible Connection</w:t>
      </w:r>
      <w:r w:rsidR="00C22F24">
        <w:rPr>
          <w:rFonts w:ascii="Arial" w:eastAsia="Malgun Gothic" w:hAnsi="Arial" w:cs="Arial"/>
          <w:lang w:val="es-ES"/>
        </w:rPr>
        <w:t>,</w:t>
      </w:r>
      <w:r w:rsidRPr="00C82E50">
        <w:rPr>
          <w:rFonts w:ascii="Arial" w:eastAsia="Malgun Gothic" w:hAnsi="Arial" w:cs="Arial"/>
          <w:lang w:val="es-ES"/>
        </w:rPr>
        <w:t xml:space="preserve"> que reúne todas las conexiones en un solo cable</w:t>
      </w:r>
      <w:r w:rsidR="00C22F24">
        <w:rPr>
          <w:rFonts w:ascii="Arial" w:eastAsia="Malgun Gothic" w:hAnsi="Arial" w:cs="Arial"/>
          <w:lang w:val="es-ES"/>
        </w:rPr>
        <w:t>;</w:t>
      </w:r>
      <w:r w:rsidRPr="00C82E50">
        <w:rPr>
          <w:rFonts w:ascii="Arial" w:eastAsia="Malgun Gothic" w:hAnsi="Arial" w:cs="Arial"/>
          <w:lang w:val="es-ES"/>
        </w:rPr>
        <w:t xml:space="preserve"> y el </w:t>
      </w:r>
      <w:r w:rsidR="00C22F24" w:rsidRPr="00C22F24">
        <w:rPr>
          <w:rFonts w:ascii="Arial" w:eastAsia="Malgun Gothic" w:hAnsi="Arial" w:cs="Arial"/>
          <w:i/>
          <w:lang w:val="es-ES"/>
        </w:rPr>
        <w:t>Ambient Mode</w:t>
      </w:r>
      <w:r w:rsidRPr="00C82E50">
        <w:rPr>
          <w:rFonts w:ascii="Arial" w:eastAsia="Malgun Gothic" w:hAnsi="Arial" w:cs="Arial"/>
          <w:lang w:val="es-ES"/>
        </w:rPr>
        <w:t xml:space="preserve">, que permite que la TV muestre imágenes e </w:t>
      </w:r>
      <w:r w:rsidR="00C22F24" w:rsidRPr="00C82E50">
        <w:rPr>
          <w:rFonts w:ascii="Arial" w:eastAsia="Malgun Gothic" w:hAnsi="Arial" w:cs="Arial"/>
          <w:lang w:val="es-ES"/>
        </w:rPr>
        <w:t>información,</w:t>
      </w:r>
      <w:r w:rsidRPr="00C82E50">
        <w:rPr>
          <w:rFonts w:ascii="Arial" w:eastAsia="Malgun Gothic" w:hAnsi="Arial" w:cs="Arial"/>
          <w:lang w:val="es-ES"/>
        </w:rPr>
        <w:t xml:space="preserve"> aunque la TV esté apagada.</w:t>
      </w:r>
    </w:p>
    <w:p w:rsidR="00C82E50" w:rsidRPr="00E452E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i/>
          <w:lang w:val="es-ES"/>
        </w:rPr>
      </w:pPr>
      <w:r w:rsidRPr="00E452E0">
        <w:rPr>
          <w:rFonts w:ascii="Arial" w:eastAsia="Malgun Gothic" w:hAnsi="Arial" w:cs="Arial"/>
          <w:i/>
          <w:lang w:val="es-ES"/>
        </w:rPr>
        <w:t xml:space="preserve">“Con </w:t>
      </w:r>
      <w:r w:rsidR="003002EE" w:rsidRPr="00E452E0">
        <w:rPr>
          <w:rFonts w:ascii="Arial" w:eastAsia="Malgun Gothic" w:hAnsi="Arial" w:cs="Arial"/>
          <w:i/>
          <w:lang w:val="es-ES"/>
        </w:rPr>
        <w:t>tan</w:t>
      </w:r>
      <w:r w:rsidRPr="00E452E0">
        <w:rPr>
          <w:rFonts w:ascii="Arial" w:eastAsia="Malgun Gothic" w:hAnsi="Arial" w:cs="Arial"/>
          <w:i/>
          <w:lang w:val="es-ES"/>
        </w:rPr>
        <w:t xml:space="preserve"> importantes eventos deportivos</w:t>
      </w:r>
      <w:r w:rsidR="00C22F24" w:rsidRPr="00E452E0">
        <w:rPr>
          <w:rFonts w:ascii="Arial" w:eastAsia="Malgun Gothic" w:hAnsi="Arial" w:cs="Arial"/>
          <w:i/>
          <w:lang w:val="es-ES"/>
        </w:rPr>
        <w:t xml:space="preserve"> en pu</w:t>
      </w:r>
      <w:r w:rsidR="003002EE" w:rsidRPr="00E452E0">
        <w:rPr>
          <w:rFonts w:ascii="Arial" w:eastAsia="Malgun Gothic" w:hAnsi="Arial" w:cs="Arial"/>
          <w:i/>
          <w:lang w:val="es-ES"/>
        </w:rPr>
        <w:t>erta, como la Copa Mundial de Fú</w:t>
      </w:r>
      <w:r w:rsidRPr="00E452E0">
        <w:rPr>
          <w:rFonts w:ascii="Arial" w:eastAsia="Malgun Gothic" w:hAnsi="Arial" w:cs="Arial"/>
          <w:i/>
          <w:lang w:val="es-ES"/>
        </w:rPr>
        <w:t xml:space="preserve">tbol 2018 en Rusia y los Juegos </w:t>
      </w:r>
      <w:r w:rsidR="003002EE" w:rsidRPr="00E452E0">
        <w:rPr>
          <w:rFonts w:ascii="Arial" w:eastAsia="Malgun Gothic" w:hAnsi="Arial" w:cs="Arial"/>
          <w:i/>
          <w:lang w:val="es-ES"/>
        </w:rPr>
        <w:t>Olímpicos</w:t>
      </w:r>
      <w:r w:rsidRPr="00E452E0">
        <w:rPr>
          <w:rFonts w:ascii="Arial" w:eastAsia="Malgun Gothic" w:hAnsi="Arial" w:cs="Arial"/>
          <w:i/>
          <w:lang w:val="es-ES"/>
        </w:rPr>
        <w:t xml:space="preserve"> 2018</w:t>
      </w:r>
      <w:r w:rsidR="00C81E7E" w:rsidRPr="00E452E0">
        <w:rPr>
          <w:rFonts w:ascii="Arial" w:eastAsia="Malgun Gothic" w:hAnsi="Arial" w:cs="Arial"/>
          <w:i/>
          <w:lang w:val="es-ES"/>
        </w:rPr>
        <w:t xml:space="preserve"> en Asia</w:t>
      </w:r>
      <w:r w:rsidRPr="00E452E0">
        <w:rPr>
          <w:rFonts w:ascii="Arial" w:eastAsia="Malgun Gothic" w:hAnsi="Arial" w:cs="Arial"/>
          <w:i/>
          <w:lang w:val="es-ES"/>
        </w:rPr>
        <w:t xml:space="preserve">, esperamos un gran aumento </w:t>
      </w:r>
      <w:r w:rsidR="00C22F24" w:rsidRPr="00E452E0">
        <w:rPr>
          <w:rFonts w:ascii="Arial" w:eastAsia="Malgun Gothic" w:hAnsi="Arial" w:cs="Arial"/>
          <w:i/>
          <w:lang w:val="es-ES"/>
        </w:rPr>
        <w:t>en la</w:t>
      </w:r>
      <w:r w:rsidRPr="00E452E0">
        <w:rPr>
          <w:rFonts w:ascii="Arial" w:eastAsia="Malgun Gothic" w:hAnsi="Arial" w:cs="Arial"/>
          <w:i/>
          <w:lang w:val="es-ES"/>
        </w:rPr>
        <w:t xml:space="preserve"> demanda de TV</w:t>
      </w:r>
      <w:r w:rsidR="00C81E7E" w:rsidRPr="00E452E0">
        <w:rPr>
          <w:rFonts w:ascii="Arial" w:eastAsia="Malgun Gothic" w:hAnsi="Arial" w:cs="Arial"/>
          <w:i/>
          <w:lang w:val="es-ES"/>
        </w:rPr>
        <w:t>s</w:t>
      </w:r>
      <w:r w:rsidRPr="00E452E0">
        <w:rPr>
          <w:rFonts w:ascii="Arial" w:eastAsia="Malgun Gothic" w:hAnsi="Arial" w:cs="Arial"/>
          <w:i/>
          <w:lang w:val="es-ES"/>
        </w:rPr>
        <w:t xml:space="preserve"> de pantalla grande”</w:t>
      </w:r>
      <w:r w:rsidRPr="00C82E50">
        <w:rPr>
          <w:rFonts w:ascii="Arial" w:eastAsia="Malgun Gothic" w:hAnsi="Arial" w:cs="Arial"/>
          <w:lang w:val="es-ES"/>
        </w:rPr>
        <w:t xml:space="preserve"> </w:t>
      </w:r>
      <w:r w:rsidR="00C22F24">
        <w:rPr>
          <w:rFonts w:ascii="Arial" w:eastAsia="Malgun Gothic" w:hAnsi="Arial" w:cs="Arial"/>
          <w:lang w:val="es-ES"/>
        </w:rPr>
        <w:t>comentó</w:t>
      </w:r>
      <w:r w:rsidRPr="00C82E50">
        <w:rPr>
          <w:rFonts w:ascii="Arial" w:eastAsia="Malgun Gothic" w:hAnsi="Arial" w:cs="Arial"/>
          <w:lang w:val="es-ES"/>
        </w:rPr>
        <w:t xml:space="preserve"> Jongsuk Chu, Vic</w:t>
      </w:r>
      <w:r w:rsidR="00C22F24">
        <w:rPr>
          <w:rFonts w:ascii="Arial" w:eastAsia="Malgun Gothic" w:hAnsi="Arial" w:cs="Arial"/>
          <w:lang w:val="es-ES"/>
        </w:rPr>
        <w:t>epresidente Se</w:t>
      </w:r>
      <w:r w:rsidRPr="00C82E50">
        <w:rPr>
          <w:rFonts w:ascii="Arial" w:eastAsia="Malgun Gothic" w:hAnsi="Arial" w:cs="Arial"/>
          <w:lang w:val="es-ES"/>
        </w:rPr>
        <w:t xml:space="preserve">nior de Visual Display Business en Samsung Electronics. </w:t>
      </w:r>
      <w:r w:rsidRPr="00E452E0">
        <w:rPr>
          <w:rFonts w:ascii="Arial" w:eastAsia="Malgun Gothic" w:hAnsi="Arial" w:cs="Arial"/>
          <w:i/>
          <w:lang w:val="es-ES"/>
        </w:rPr>
        <w:t>“Este año, nuestro objetivo e</w:t>
      </w:r>
      <w:r w:rsidR="00C22F24" w:rsidRPr="00E452E0">
        <w:rPr>
          <w:rFonts w:ascii="Arial" w:eastAsia="Malgun Gothic" w:hAnsi="Arial" w:cs="Arial"/>
          <w:i/>
          <w:lang w:val="es-ES"/>
        </w:rPr>
        <w:t>s duplicar el crecimiento de</w:t>
      </w:r>
      <w:r w:rsidRPr="00E452E0">
        <w:rPr>
          <w:rFonts w:ascii="Arial" w:eastAsia="Malgun Gothic" w:hAnsi="Arial" w:cs="Arial"/>
          <w:i/>
          <w:lang w:val="es-ES"/>
        </w:rPr>
        <w:t xml:space="preserve"> QLED TV, así como </w:t>
      </w:r>
      <w:r w:rsidR="00C22F24" w:rsidRPr="00E452E0">
        <w:rPr>
          <w:rFonts w:ascii="Arial" w:eastAsia="Malgun Gothic" w:hAnsi="Arial" w:cs="Arial"/>
          <w:i/>
          <w:lang w:val="es-ES"/>
        </w:rPr>
        <w:t>refrendar el liderazgo en el</w:t>
      </w:r>
      <w:r w:rsidRPr="00E452E0">
        <w:rPr>
          <w:rFonts w:ascii="Arial" w:eastAsia="Malgun Gothic" w:hAnsi="Arial" w:cs="Arial"/>
          <w:i/>
          <w:lang w:val="es-ES"/>
        </w:rPr>
        <w:t xml:space="preserve"> mercado mundial d</w:t>
      </w:r>
      <w:r w:rsidR="00C22F24" w:rsidRPr="00E452E0">
        <w:rPr>
          <w:rFonts w:ascii="Arial" w:eastAsia="Malgun Gothic" w:hAnsi="Arial" w:cs="Arial"/>
          <w:i/>
          <w:lang w:val="es-ES"/>
        </w:rPr>
        <w:t>e televisores, impulsando las ventas de pantallas</w:t>
      </w:r>
      <w:r w:rsidR="00C13BA1" w:rsidRPr="00E452E0">
        <w:rPr>
          <w:rFonts w:ascii="Arial" w:eastAsia="Malgun Gothic" w:hAnsi="Arial" w:cs="Arial"/>
          <w:i/>
          <w:lang w:val="es-ES"/>
        </w:rPr>
        <w:t xml:space="preserve"> extra</w:t>
      </w:r>
      <w:r w:rsidR="008D76B4">
        <w:rPr>
          <w:rFonts w:ascii="Arial" w:eastAsia="Malgun Gothic" w:hAnsi="Arial" w:cs="Arial"/>
          <w:i/>
          <w:lang w:val="es-ES"/>
        </w:rPr>
        <w:t xml:space="preserve"> </w:t>
      </w:r>
      <w:r w:rsidRPr="00E452E0">
        <w:rPr>
          <w:rFonts w:ascii="Arial" w:eastAsia="Malgun Gothic" w:hAnsi="Arial" w:cs="Arial"/>
          <w:i/>
          <w:lang w:val="es-ES"/>
        </w:rPr>
        <w:t>grandes.”</w:t>
      </w:r>
    </w:p>
    <w:p w:rsidR="00C82E50" w:rsidRPr="00C82E50" w:rsidRDefault="00C82E50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 w:rsidRPr="00C82E50">
        <w:rPr>
          <w:rFonts w:ascii="Arial" w:eastAsia="Malgun Gothic" w:hAnsi="Arial" w:cs="Arial"/>
          <w:lang w:val="es-ES"/>
        </w:rPr>
        <w:lastRenderedPageBreak/>
        <w:t> </w:t>
      </w:r>
      <w:r w:rsidRPr="00C82E50">
        <w:rPr>
          <w:rFonts w:ascii="Arial" w:eastAsia="Malgun Gothic" w:hAnsi="Arial" w:cs="Arial"/>
          <w:noProof/>
          <w:lang w:eastAsia="en-US"/>
        </w:rPr>
        <w:drawing>
          <wp:inline distT="0" distB="0" distL="0" distR="0" wp14:anchorId="0DD58081" wp14:editId="52AF8079">
            <wp:extent cx="4143375" cy="3020844"/>
            <wp:effectExtent l="0" t="0" r="0" b="8255"/>
            <wp:docPr id="1" name="Imagem 1" descr="https://img.global.news.samsung.com/global/wp-content/uploads/2018/04/next-for-qled-part-1_mai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8/04/next-for-qled-part-1_main_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742" cy="302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FAB" w:rsidRPr="00E26CF4" w:rsidRDefault="00AC3FAB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p w:rsidR="002E6913" w:rsidRPr="006D6EB3" w:rsidRDefault="002E6913" w:rsidP="00C82E50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</w:rPr>
      </w:pPr>
      <w:r w:rsidRPr="006D6EB3">
        <w:rPr>
          <w:rFonts w:ascii="Arial" w:eastAsia="Malgun Gothic" w:hAnsi="Arial" w:cs="Arial"/>
        </w:rPr>
        <w:t>###</w:t>
      </w:r>
    </w:p>
    <w:p w:rsidR="002E6913" w:rsidRPr="006D6EB3" w:rsidRDefault="002E6913" w:rsidP="002E6913">
      <w:pPr>
        <w:pStyle w:val="NormalWeb"/>
        <w:jc w:val="both"/>
        <w:rPr>
          <w:rFonts w:cs="Arial"/>
          <w:u w:val="single"/>
          <w:shd w:val="clear" w:color="auto" w:fill="FFFFFF"/>
        </w:rPr>
      </w:pPr>
      <w:r w:rsidRPr="006D6EB3">
        <w:rPr>
          <w:rStyle w:val="Textoennegrita"/>
          <w:rFonts w:ascii="Arial" w:hAnsi="Arial" w:cs="Arial"/>
          <w:sz w:val="20"/>
          <w:szCs w:val="20"/>
          <w:u w:val="single"/>
          <w:shd w:val="clear" w:color="auto" w:fill="FFFFFF"/>
        </w:rPr>
        <w:t>Sobre Samsung Electronics Co., Ltd.</w:t>
      </w:r>
    </w:p>
    <w:p w:rsidR="002E6913" w:rsidRPr="00E26CF4" w:rsidRDefault="002E6913" w:rsidP="002E6913">
      <w:pPr>
        <w:rPr>
          <w:lang w:val="es-ES"/>
        </w:rPr>
      </w:pPr>
      <w:r w:rsidRPr="00E26CF4">
        <w:rPr>
          <w:rFonts w:ascii="Arial" w:eastAsia="MalgunUnicode MS" w:hAnsi="Arial" w:cs="Arial"/>
          <w:bCs/>
          <w:lang w:val="es-ES"/>
        </w:rPr>
        <w:t xml:space="preserve">Samsung </w:t>
      </w:r>
      <w:r>
        <w:rPr>
          <w:rFonts w:ascii="Arial" w:eastAsia="MalgunUnicode MS" w:hAnsi="Arial" w:cs="Arial"/>
          <w:bCs/>
          <w:lang w:val="es-ES"/>
        </w:rPr>
        <w:t>inspira el mundo y moldea el futuro con ideas y tecnologías transformativa. La empresa está redefiniendo los mundos de TV, teléfonos inteligentes, dispositivos ponibles, tabletas, electrodomésticos digitales, sistemas de red, y soluciones de memoria, sistema LSI, fundición y LED. Para las últimas noticias, por favor visite la Sala de Prensa de Samsung en</w:t>
      </w:r>
      <w:r w:rsidRPr="00E26CF4">
        <w:rPr>
          <w:rFonts w:ascii="Arial" w:eastAsia="MalgunUnicode MS" w:hAnsi="Arial" w:cs="Arial"/>
          <w:bCs/>
          <w:lang w:val="es-ES"/>
        </w:rPr>
        <w:t xml:space="preserve"> </w:t>
      </w:r>
      <w:hyperlink r:id="rId13" w:history="1">
        <w:r w:rsidRPr="00E26CF4">
          <w:rPr>
            <w:rStyle w:val="Hipervnculo"/>
            <w:rFonts w:ascii="Arial" w:eastAsia="MalgunUnicode MS" w:hAnsi="Arial" w:cs="Arial"/>
            <w:bCs/>
            <w:lang w:val="es-ES"/>
          </w:rPr>
          <w:t>http://news.samsung.com</w:t>
        </w:r>
      </w:hyperlink>
      <w:r w:rsidRPr="00E26CF4">
        <w:rPr>
          <w:rFonts w:ascii="Arial" w:eastAsia="MalgunUnicode MS" w:hAnsi="Arial" w:cs="Arial"/>
          <w:bCs/>
          <w:lang w:val="es-ES"/>
        </w:rPr>
        <w:t>.</w:t>
      </w:r>
    </w:p>
    <w:p w:rsidR="00D81617" w:rsidRPr="00D81617" w:rsidRDefault="00D81617" w:rsidP="00D81617">
      <w:pPr>
        <w:widowControl/>
        <w:wordWrap/>
        <w:autoSpaceDE/>
        <w:autoSpaceDN/>
        <w:spacing w:after="160" w:line="259" w:lineRule="auto"/>
        <w:rPr>
          <w:rFonts w:ascii="Calibri" w:eastAsia="Calibri" w:hAnsi="Calibri" w:cs="Times New Roman"/>
          <w:kern w:val="0"/>
          <w:sz w:val="22"/>
          <w:lang w:val="es-ES" w:eastAsia="en-US"/>
        </w:rPr>
      </w:pPr>
    </w:p>
    <w:p w:rsidR="000B69F7" w:rsidRPr="00CB7AE7" w:rsidRDefault="000B69F7" w:rsidP="00D81617">
      <w:pPr>
        <w:shd w:val="clear" w:color="auto" w:fill="FFFFFF"/>
        <w:jc w:val="center"/>
        <w:rPr>
          <w:rFonts w:ascii="Calibri" w:eastAsia="Malgun Gothic" w:hAnsi="Calibri" w:cs="Calibri"/>
          <w:kern w:val="0"/>
          <w:sz w:val="22"/>
          <w:lang w:val="es-ES"/>
        </w:rPr>
      </w:pPr>
    </w:p>
    <w:sectPr w:rsidR="000B69F7" w:rsidRPr="00CB7AE7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E31" w:rsidRDefault="007C1E31" w:rsidP="000B69F7">
      <w:r>
        <w:separator/>
      </w:r>
    </w:p>
  </w:endnote>
  <w:endnote w:type="continuationSeparator" w:id="0">
    <w:p w:rsidR="007C1E31" w:rsidRDefault="007C1E31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E31" w:rsidRDefault="007C1E31" w:rsidP="000B69F7">
      <w:r>
        <w:separator/>
      </w:r>
    </w:p>
  </w:footnote>
  <w:footnote w:type="continuationSeparator" w:id="0">
    <w:p w:rsidR="007C1E31" w:rsidRDefault="007C1E31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1042B"/>
    <w:rsid w:val="0004047B"/>
    <w:rsid w:val="00084AB9"/>
    <w:rsid w:val="000B69F7"/>
    <w:rsid w:val="000E56DC"/>
    <w:rsid w:val="000F3B6A"/>
    <w:rsid w:val="00107196"/>
    <w:rsid w:val="0013404A"/>
    <w:rsid w:val="00150ACC"/>
    <w:rsid w:val="00170BD7"/>
    <w:rsid w:val="00173A5E"/>
    <w:rsid w:val="001945BE"/>
    <w:rsid w:val="001961AB"/>
    <w:rsid w:val="001F33B2"/>
    <w:rsid w:val="001F4F3E"/>
    <w:rsid w:val="00204379"/>
    <w:rsid w:val="0022166B"/>
    <w:rsid w:val="0022194E"/>
    <w:rsid w:val="00225E86"/>
    <w:rsid w:val="00235959"/>
    <w:rsid w:val="00235CB4"/>
    <w:rsid w:val="00246C85"/>
    <w:rsid w:val="0025187C"/>
    <w:rsid w:val="00271D08"/>
    <w:rsid w:val="002868FE"/>
    <w:rsid w:val="002E6913"/>
    <w:rsid w:val="002E7A23"/>
    <w:rsid w:val="002F51B7"/>
    <w:rsid w:val="003002EE"/>
    <w:rsid w:val="00303188"/>
    <w:rsid w:val="003052A4"/>
    <w:rsid w:val="00322D2E"/>
    <w:rsid w:val="00324130"/>
    <w:rsid w:val="003760AF"/>
    <w:rsid w:val="003C749D"/>
    <w:rsid w:val="003F31FA"/>
    <w:rsid w:val="00402842"/>
    <w:rsid w:val="00404220"/>
    <w:rsid w:val="00422D93"/>
    <w:rsid w:val="004A2D04"/>
    <w:rsid w:val="004E42CD"/>
    <w:rsid w:val="0050259D"/>
    <w:rsid w:val="00537BEE"/>
    <w:rsid w:val="00543ADF"/>
    <w:rsid w:val="00556395"/>
    <w:rsid w:val="00576962"/>
    <w:rsid w:val="005C281B"/>
    <w:rsid w:val="005E2DEC"/>
    <w:rsid w:val="00605FF9"/>
    <w:rsid w:val="006158CF"/>
    <w:rsid w:val="00617516"/>
    <w:rsid w:val="006235A7"/>
    <w:rsid w:val="00657457"/>
    <w:rsid w:val="0069107F"/>
    <w:rsid w:val="006A6170"/>
    <w:rsid w:val="006B5863"/>
    <w:rsid w:val="006C223C"/>
    <w:rsid w:val="006E485D"/>
    <w:rsid w:val="007143CF"/>
    <w:rsid w:val="0071534B"/>
    <w:rsid w:val="007323E0"/>
    <w:rsid w:val="00743A7E"/>
    <w:rsid w:val="00797FCD"/>
    <w:rsid w:val="007A1C6B"/>
    <w:rsid w:val="007C1E31"/>
    <w:rsid w:val="007C77EF"/>
    <w:rsid w:val="007E2EAD"/>
    <w:rsid w:val="00835C58"/>
    <w:rsid w:val="0087422B"/>
    <w:rsid w:val="0089380D"/>
    <w:rsid w:val="008D76B4"/>
    <w:rsid w:val="008F424C"/>
    <w:rsid w:val="00900E25"/>
    <w:rsid w:val="00901AB2"/>
    <w:rsid w:val="00907253"/>
    <w:rsid w:val="00967944"/>
    <w:rsid w:val="00972FD1"/>
    <w:rsid w:val="009C4B8A"/>
    <w:rsid w:val="00A216AF"/>
    <w:rsid w:val="00A2632D"/>
    <w:rsid w:val="00A36EFB"/>
    <w:rsid w:val="00A651F2"/>
    <w:rsid w:val="00A6587B"/>
    <w:rsid w:val="00A72723"/>
    <w:rsid w:val="00AA0E2A"/>
    <w:rsid w:val="00AB58C3"/>
    <w:rsid w:val="00AB6C0B"/>
    <w:rsid w:val="00AB6FBA"/>
    <w:rsid w:val="00AC3FAB"/>
    <w:rsid w:val="00B23110"/>
    <w:rsid w:val="00B443BC"/>
    <w:rsid w:val="00C13BA1"/>
    <w:rsid w:val="00C22F24"/>
    <w:rsid w:val="00C52E9C"/>
    <w:rsid w:val="00C66ADC"/>
    <w:rsid w:val="00C81E7E"/>
    <w:rsid w:val="00C82E50"/>
    <w:rsid w:val="00C92033"/>
    <w:rsid w:val="00CA6983"/>
    <w:rsid w:val="00CB1C4D"/>
    <w:rsid w:val="00CB5A85"/>
    <w:rsid w:val="00CB7AE7"/>
    <w:rsid w:val="00CF501E"/>
    <w:rsid w:val="00D20CF0"/>
    <w:rsid w:val="00D26772"/>
    <w:rsid w:val="00D37427"/>
    <w:rsid w:val="00D54C05"/>
    <w:rsid w:val="00D62054"/>
    <w:rsid w:val="00D72A5C"/>
    <w:rsid w:val="00D81617"/>
    <w:rsid w:val="00D840EF"/>
    <w:rsid w:val="00D845E2"/>
    <w:rsid w:val="00DA5CBF"/>
    <w:rsid w:val="00DB4F46"/>
    <w:rsid w:val="00DE5303"/>
    <w:rsid w:val="00E02B6C"/>
    <w:rsid w:val="00E13C2F"/>
    <w:rsid w:val="00E352DB"/>
    <w:rsid w:val="00E452E0"/>
    <w:rsid w:val="00E455CF"/>
    <w:rsid w:val="00E45934"/>
    <w:rsid w:val="00E729DE"/>
    <w:rsid w:val="00EB5041"/>
    <w:rsid w:val="00EB6624"/>
    <w:rsid w:val="00EC39AE"/>
    <w:rsid w:val="00EC6525"/>
    <w:rsid w:val="00FA2507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D248C3-C367-483B-82F5-946CB112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150A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0AC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0ACC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A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ACC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13" Type="http://schemas.openxmlformats.org/officeDocument/2006/relationships/hyperlink" Target="http://news.samsung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5626</Characters>
  <Application>Microsoft Office Word</Application>
  <DocSecurity>0</DocSecurity>
  <Lines>46</Lines>
  <Paragraphs>13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Christian Gomez</cp:lastModifiedBy>
  <cp:revision>2</cp:revision>
  <dcterms:created xsi:type="dcterms:W3CDTF">2018-04-23T13:43:00Z</dcterms:created>
  <dcterms:modified xsi:type="dcterms:W3CDTF">2018-04-23T13:43:00Z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