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F128" w14:textId="77777777" w:rsidR="000D2F41" w:rsidRDefault="000D2F41" w:rsidP="000D2F41">
      <w:pPr>
        <w:jc w:val="center"/>
        <w:rPr>
          <w:rFonts w:ascii="HelveticaNeue-Thin" w:hAnsi="HelveticaNeue-Thin" w:cs="HelveticaNeue-Thin"/>
          <w:b/>
          <w:sz w:val="14"/>
          <w:szCs w:val="14"/>
        </w:rPr>
      </w:pPr>
      <w:r>
        <w:rPr>
          <w:noProof/>
          <w:lang w:val="en-US" w:eastAsia="en-US" w:bidi="ar-SA"/>
        </w:rPr>
        <w:drawing>
          <wp:anchor distT="0" distB="0" distL="114300" distR="114300" simplePos="0" relativeHeight="251659264" behindDoc="0" locked="0" layoutInCell="1" allowOverlap="1" wp14:anchorId="6DEAC55F" wp14:editId="62A2B54A">
            <wp:simplePos x="0" y="0"/>
            <wp:positionH relativeFrom="page">
              <wp:posOffset>809625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7" name="Imagem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0167733" w14:textId="77777777" w:rsidR="000D2F41" w:rsidRPr="005C792C" w:rsidRDefault="000D2F41" w:rsidP="000D2F41">
      <w:pPr>
        <w:tabs>
          <w:tab w:val="center" w:pos="4680"/>
          <w:tab w:val="right" w:pos="9360"/>
        </w:tabs>
        <w:ind w:firstLineChars="49" w:firstLine="69"/>
        <w:jc w:val="right"/>
        <w:rPr>
          <w:rFonts w:ascii="Arial" w:eastAsia="MS Mincho" w:hAnsi="Arial" w:cs="Arial"/>
          <w:b/>
          <w:sz w:val="16"/>
          <w:szCs w:val="16"/>
        </w:rPr>
      </w:pPr>
      <w:r>
        <w:rPr>
          <w:rFonts w:ascii="HelveticaNeue-Thin" w:hAnsi="HelveticaNeue-Thin"/>
          <w:b/>
          <w:sz w:val="14"/>
          <w:szCs w:val="14"/>
        </w:rPr>
        <w:tab/>
      </w:r>
      <w:r>
        <w:rPr>
          <w:rFonts w:ascii="HelveticaNeue-Thin" w:hAnsi="HelveticaNeue-Thin"/>
          <w:b/>
          <w:sz w:val="14"/>
          <w:szCs w:val="14"/>
        </w:rPr>
        <w:tab/>
      </w:r>
      <w:r w:rsidRPr="005C792C">
        <w:rPr>
          <w:rFonts w:ascii="Arial" w:eastAsia="MS Mincho" w:hAnsi="Arial" w:cs="Arial"/>
          <w:b/>
          <w:sz w:val="16"/>
          <w:szCs w:val="16"/>
        </w:rPr>
        <w:t>Fernanda González</w:t>
      </w:r>
    </w:p>
    <w:p w14:paraId="28E7E068" w14:textId="77777777" w:rsidR="000D2F41" w:rsidRPr="005C792C" w:rsidRDefault="000D2F41" w:rsidP="000D2F41">
      <w:pPr>
        <w:jc w:val="right"/>
        <w:rPr>
          <w:rFonts w:ascii="Arial" w:eastAsia="MS Mincho" w:hAnsi="Arial" w:cs="Arial"/>
          <w:b/>
          <w:sz w:val="16"/>
          <w:szCs w:val="16"/>
        </w:rPr>
      </w:pPr>
      <w:r w:rsidRPr="005C792C">
        <w:rPr>
          <w:rFonts w:ascii="Arial" w:eastAsia="MS Mincho" w:hAnsi="Arial" w:cs="Arial"/>
          <w:sz w:val="16"/>
          <w:szCs w:val="16"/>
        </w:rPr>
        <w:t xml:space="preserve">Samsung </w:t>
      </w:r>
      <w:proofErr w:type="spellStart"/>
      <w:r w:rsidRPr="005C792C">
        <w:rPr>
          <w:rFonts w:ascii="Arial" w:eastAsia="MS Mincho" w:hAnsi="Arial" w:cs="Arial"/>
          <w:sz w:val="16"/>
          <w:szCs w:val="16"/>
        </w:rPr>
        <w:t>Electronics</w:t>
      </w:r>
      <w:proofErr w:type="spellEnd"/>
      <w:r w:rsidRPr="005C792C">
        <w:rPr>
          <w:rFonts w:ascii="Arial" w:eastAsia="MS Mincho" w:hAnsi="Arial" w:cs="Arial"/>
          <w:sz w:val="16"/>
          <w:szCs w:val="16"/>
        </w:rPr>
        <w:t xml:space="preserve"> México</w:t>
      </w:r>
    </w:p>
    <w:p w14:paraId="6298B971"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ab/>
      </w:r>
      <w:r w:rsidRPr="005C792C">
        <w:rPr>
          <w:rFonts w:ascii="Arial" w:eastAsia="MS Mincho" w:hAnsi="Arial" w:cs="Arial"/>
          <w:sz w:val="16"/>
          <w:szCs w:val="16"/>
        </w:rPr>
        <w:tab/>
        <w:t xml:space="preserve">Tel. 5747 5100 ext. 5078 </w:t>
      </w:r>
    </w:p>
    <w:p w14:paraId="180EFEB7" w14:textId="77777777" w:rsidR="000D2F41" w:rsidRPr="005C792C" w:rsidRDefault="00E55335" w:rsidP="000D2F41">
      <w:pPr>
        <w:jc w:val="right"/>
        <w:rPr>
          <w:rFonts w:ascii="Arial" w:eastAsia="MS Mincho" w:hAnsi="Arial" w:cs="Arial"/>
          <w:sz w:val="16"/>
          <w:szCs w:val="16"/>
          <w:lang w:val="de-DE"/>
        </w:rPr>
      </w:pPr>
      <w:hyperlink r:id="rId7" w:history="1">
        <w:r w:rsidR="000D2F41" w:rsidRPr="005C792C">
          <w:rPr>
            <w:rFonts w:ascii="Arial" w:eastAsia="MS Mincho" w:hAnsi="Arial" w:cs="Arial"/>
            <w:color w:val="0000FF"/>
            <w:sz w:val="16"/>
            <w:szCs w:val="16"/>
            <w:u w:val="single"/>
            <w:lang w:val="de-DE"/>
          </w:rPr>
          <w:t>fer.gonzalez@samsung.com</w:t>
        </w:r>
      </w:hyperlink>
    </w:p>
    <w:p w14:paraId="124E8415" w14:textId="77777777" w:rsidR="000D2F41" w:rsidRPr="005C792C" w:rsidRDefault="000D2F41" w:rsidP="000D2F41">
      <w:pPr>
        <w:jc w:val="right"/>
        <w:rPr>
          <w:rFonts w:ascii="Arial" w:eastAsia="MS Mincho" w:hAnsi="Arial" w:cs="Arial"/>
          <w:b/>
          <w:sz w:val="16"/>
          <w:szCs w:val="16"/>
          <w:lang w:val="de-DE"/>
        </w:rPr>
      </w:pPr>
      <w:r w:rsidRPr="005C792C">
        <w:rPr>
          <w:rFonts w:ascii="Arial" w:eastAsia="MS Mincho" w:hAnsi="Arial" w:cs="Arial"/>
          <w:b/>
          <w:sz w:val="16"/>
          <w:szCs w:val="16"/>
          <w:lang w:val="de-DE"/>
        </w:rPr>
        <w:tab/>
      </w:r>
    </w:p>
    <w:p w14:paraId="692DC5AF" w14:textId="77777777" w:rsidR="000D2F41" w:rsidRPr="005C792C" w:rsidRDefault="000D2F41" w:rsidP="000D2F41">
      <w:pPr>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1C05C349" w14:textId="77777777" w:rsidR="000D2F41" w:rsidRPr="005C792C" w:rsidRDefault="000D2F41" w:rsidP="000D2F41">
      <w:pPr>
        <w:jc w:val="right"/>
        <w:rPr>
          <w:rFonts w:ascii="Arial" w:eastAsia="MS Mincho" w:hAnsi="Arial" w:cs="Arial"/>
          <w:sz w:val="16"/>
          <w:szCs w:val="16"/>
        </w:rPr>
      </w:pPr>
      <w:proofErr w:type="spellStart"/>
      <w:r w:rsidRPr="005C792C">
        <w:rPr>
          <w:rFonts w:ascii="Arial" w:eastAsia="MS Mincho" w:hAnsi="Arial" w:cs="Arial"/>
          <w:sz w:val="16"/>
          <w:szCs w:val="16"/>
        </w:rPr>
        <w:t>JeffreyGroup</w:t>
      </w:r>
      <w:proofErr w:type="spellEnd"/>
      <w:r w:rsidRPr="005C792C">
        <w:rPr>
          <w:rFonts w:ascii="Arial" w:eastAsia="MS Mincho" w:hAnsi="Arial" w:cs="Arial"/>
          <w:sz w:val="16"/>
          <w:szCs w:val="16"/>
        </w:rPr>
        <w:t xml:space="preserve"> México</w:t>
      </w:r>
    </w:p>
    <w:p w14:paraId="242192E6"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Tel. 5281-1121 ext. 111</w:t>
      </w:r>
    </w:p>
    <w:p w14:paraId="370D510E" w14:textId="77777777" w:rsidR="000D2F41" w:rsidRPr="005C792C" w:rsidRDefault="000D2F41" w:rsidP="000D2F41">
      <w:pPr>
        <w:jc w:val="right"/>
        <w:rPr>
          <w:rFonts w:ascii="Arial" w:eastAsia="MS Mincho" w:hAnsi="Arial" w:cs="Arial"/>
          <w:sz w:val="16"/>
          <w:szCs w:val="16"/>
        </w:rPr>
      </w:pPr>
      <w:r>
        <w:rPr>
          <w:rFonts w:ascii="Arial" w:eastAsia="MS Mincho" w:hAnsi="Arial" w:cs="Arial"/>
          <w:color w:val="0000FF"/>
          <w:sz w:val="16"/>
          <w:szCs w:val="16"/>
          <w:u w:val="single"/>
        </w:rPr>
        <w:t>mvazquez</w:t>
      </w:r>
      <w:r w:rsidRPr="005C792C">
        <w:rPr>
          <w:rFonts w:ascii="Arial" w:eastAsia="MS Mincho" w:hAnsi="Arial" w:cs="Arial"/>
          <w:color w:val="0000FF"/>
          <w:sz w:val="16"/>
          <w:szCs w:val="16"/>
          <w:u w:val="single"/>
        </w:rPr>
        <w:t>@jeffreygroup.com</w:t>
      </w:r>
    </w:p>
    <w:p w14:paraId="14EB5537" w14:textId="77777777" w:rsidR="000D2F41" w:rsidRDefault="000D2F41" w:rsidP="0042419B">
      <w:pPr>
        <w:tabs>
          <w:tab w:val="center" w:pos="4680"/>
          <w:tab w:val="right" w:pos="9360"/>
        </w:tabs>
        <w:wordWrap/>
        <w:ind w:firstLineChars="49" w:firstLine="69"/>
        <w:rPr>
          <w:rFonts w:ascii="HelveticaNeue-Thin" w:hAnsi="HelveticaNeue-Thin" w:cs="HelveticaNeue-Thin"/>
          <w:sz w:val="14"/>
          <w:szCs w:val="14"/>
        </w:rPr>
      </w:pPr>
    </w:p>
    <w:p w14:paraId="2330CB44" w14:textId="77777777" w:rsidR="000D2F41" w:rsidRPr="00D629AA" w:rsidRDefault="000D2F41" w:rsidP="0042419B">
      <w:pPr>
        <w:wordWrap/>
        <w:jc w:val="center"/>
        <w:rPr>
          <w:rFonts w:ascii="Calibri" w:hAnsi="Calibri"/>
          <w:b/>
          <w:sz w:val="28"/>
        </w:rPr>
      </w:pPr>
    </w:p>
    <w:p w14:paraId="21F2B098" w14:textId="77777777" w:rsidR="000D2F41" w:rsidRPr="00D629AA" w:rsidRDefault="000D2F41" w:rsidP="0042419B">
      <w:pPr>
        <w:wordWrap/>
        <w:jc w:val="center"/>
        <w:rPr>
          <w:rFonts w:ascii="Arial" w:hAnsi="Arial" w:cs="Arial"/>
          <w:b/>
          <w:sz w:val="28"/>
          <w:szCs w:val="22"/>
        </w:rPr>
      </w:pPr>
    </w:p>
    <w:p w14:paraId="766D763B" w14:textId="693A3D15" w:rsidR="000D2F41" w:rsidRPr="00D629AA" w:rsidRDefault="000D2F41" w:rsidP="0042419B">
      <w:pPr>
        <w:wordWrap/>
        <w:jc w:val="center"/>
        <w:rPr>
          <w:rFonts w:ascii="Arial" w:hAnsi="Arial" w:cs="Arial"/>
          <w:b/>
          <w:sz w:val="28"/>
          <w:szCs w:val="22"/>
        </w:rPr>
      </w:pPr>
      <w:r w:rsidRPr="00D629AA">
        <w:rPr>
          <w:rFonts w:ascii="Arial" w:hAnsi="Arial" w:cs="Arial"/>
          <w:b/>
          <w:sz w:val="28"/>
          <w:szCs w:val="22"/>
        </w:rPr>
        <w:t>[</w:t>
      </w:r>
      <w:r w:rsidR="0039345C">
        <w:rPr>
          <w:rFonts w:ascii="Arial" w:hAnsi="Arial" w:cs="Arial"/>
          <w:b/>
          <w:sz w:val="28"/>
          <w:szCs w:val="22"/>
        </w:rPr>
        <w:t>Infografía</w:t>
      </w:r>
      <w:r w:rsidRPr="00D629AA">
        <w:rPr>
          <w:rFonts w:ascii="Arial" w:hAnsi="Arial" w:cs="Arial"/>
          <w:b/>
          <w:sz w:val="28"/>
          <w:szCs w:val="22"/>
        </w:rPr>
        <w:t>]</w:t>
      </w:r>
      <w:r>
        <w:rPr>
          <w:rFonts w:ascii="Arial" w:hAnsi="Arial" w:cs="Arial"/>
          <w:b/>
          <w:sz w:val="28"/>
          <w:szCs w:val="22"/>
        </w:rPr>
        <w:t xml:space="preserve"> </w:t>
      </w:r>
      <w:r w:rsidR="00AE1527">
        <w:rPr>
          <w:rFonts w:ascii="Arial" w:hAnsi="Arial" w:cs="Arial"/>
          <w:b/>
          <w:sz w:val="28"/>
          <w:szCs w:val="22"/>
        </w:rPr>
        <w:t>La potencia de Galaxy Note9</w:t>
      </w:r>
    </w:p>
    <w:p w14:paraId="605DAC6B" w14:textId="77777777" w:rsidR="000D2F41" w:rsidRDefault="000D2F41" w:rsidP="0042419B">
      <w:pPr>
        <w:wordWrap/>
        <w:jc w:val="both"/>
        <w:rPr>
          <w:rFonts w:ascii="Arial" w:hAnsi="Arial" w:cs="Arial"/>
          <w:sz w:val="22"/>
          <w:szCs w:val="22"/>
        </w:rPr>
      </w:pPr>
    </w:p>
    <w:p w14:paraId="127BF4F9" w14:textId="0A751EF5" w:rsidR="00D961F7" w:rsidRDefault="00375C17" w:rsidP="00AE1527">
      <w:pPr>
        <w:shd w:val="clear" w:color="auto" w:fill="FFFFFF"/>
        <w:wordWrap/>
        <w:jc w:val="both"/>
        <w:rPr>
          <w:rFonts w:ascii="Arial" w:hAnsi="Arial" w:cs="Arial"/>
          <w:sz w:val="22"/>
          <w:szCs w:val="22"/>
          <w:lang w:val="es-MX"/>
        </w:rPr>
      </w:pPr>
      <w:r w:rsidRPr="00375C17">
        <w:rPr>
          <w:rFonts w:ascii="Arial" w:hAnsi="Arial" w:cs="Arial"/>
          <w:b/>
          <w:sz w:val="22"/>
          <w:szCs w:val="22"/>
          <w:lang w:val="es-MX"/>
        </w:rPr>
        <w:t xml:space="preserve">CDMX, </w:t>
      </w:r>
      <w:r>
        <w:rPr>
          <w:rFonts w:ascii="Arial" w:hAnsi="Arial" w:cs="Arial"/>
          <w:b/>
          <w:sz w:val="22"/>
          <w:szCs w:val="22"/>
          <w:lang w:val="es-MX"/>
        </w:rPr>
        <w:t>26</w:t>
      </w:r>
      <w:r w:rsidRPr="00375C17">
        <w:rPr>
          <w:rFonts w:ascii="Arial" w:hAnsi="Arial" w:cs="Arial"/>
          <w:b/>
          <w:sz w:val="22"/>
          <w:szCs w:val="22"/>
          <w:lang w:val="es-MX"/>
        </w:rPr>
        <w:t xml:space="preserve"> de diciembre de 2018.-</w:t>
      </w:r>
      <w:r w:rsidRPr="00375C17">
        <w:rPr>
          <w:rFonts w:ascii="Arial" w:hAnsi="Arial" w:cs="Arial"/>
          <w:sz w:val="22"/>
          <w:szCs w:val="22"/>
          <w:lang w:val="es-MX"/>
        </w:rPr>
        <w:t xml:space="preserve"> </w:t>
      </w:r>
      <w:bookmarkStart w:id="0" w:name="_GoBack"/>
      <w:r w:rsidR="00AE1527" w:rsidRPr="00AE1527">
        <w:rPr>
          <w:rFonts w:ascii="Arial" w:hAnsi="Arial" w:cs="Arial"/>
          <w:sz w:val="22"/>
          <w:szCs w:val="22"/>
          <w:lang w:val="es-MX"/>
        </w:rPr>
        <w:t>Antes parecía imposible imaginar un dispositivo que nunca descansara. Basado en el legado de la serie Note, Samsung creó el nuevo Galaxy Note9, un equipo que ofrece la experiencia móvil más impecable que se ha desarrollado. Galaxy Note9 transforma la interacción con el equipo, para ser más productivos en trabajo y disfrutar más la vida.</w:t>
      </w:r>
    </w:p>
    <w:p w14:paraId="4A3159B2" w14:textId="77777777" w:rsidR="00AE1527" w:rsidRDefault="00AE1527" w:rsidP="00AE1527">
      <w:pPr>
        <w:shd w:val="clear" w:color="auto" w:fill="FFFFFF"/>
        <w:wordWrap/>
        <w:jc w:val="both"/>
        <w:rPr>
          <w:rFonts w:ascii="Arial" w:hAnsi="Arial" w:cs="Arial"/>
          <w:b/>
          <w:sz w:val="22"/>
          <w:szCs w:val="22"/>
          <w:lang w:val="es-MX"/>
        </w:rPr>
      </w:pPr>
    </w:p>
    <w:bookmarkEnd w:id="0"/>
    <w:p w14:paraId="3D996077" w14:textId="5F29A30F" w:rsidR="00DA296D" w:rsidRPr="00EF20DA" w:rsidRDefault="00375C17" w:rsidP="00375C17">
      <w:pPr>
        <w:shd w:val="clear" w:color="auto" w:fill="FFFFFF"/>
        <w:wordWrap/>
        <w:jc w:val="center"/>
        <w:rPr>
          <w:rFonts w:ascii="Arial" w:hAnsi="Arial" w:cs="Arial"/>
          <w:b/>
          <w:sz w:val="22"/>
          <w:szCs w:val="22"/>
          <w:lang w:val="es-MX"/>
        </w:rPr>
      </w:pPr>
      <w:r>
        <w:rPr>
          <w:rFonts w:ascii="Arial" w:hAnsi="Arial" w:cs="Arial"/>
          <w:b/>
          <w:sz w:val="22"/>
          <w:szCs w:val="22"/>
          <w:lang w:val="es-MX"/>
        </w:rPr>
        <w:t>[Infografía]</w:t>
      </w:r>
    </w:p>
    <w:p w14:paraId="7ED33988" w14:textId="77777777" w:rsidR="00AD5CC8" w:rsidRPr="00EF20DA" w:rsidRDefault="00AD5CC8" w:rsidP="0042419B">
      <w:pPr>
        <w:shd w:val="clear" w:color="auto" w:fill="FFFFFF"/>
        <w:wordWrap/>
        <w:jc w:val="both"/>
        <w:rPr>
          <w:rFonts w:ascii="Arial" w:hAnsi="Arial" w:cs="Arial"/>
          <w:sz w:val="22"/>
          <w:szCs w:val="22"/>
          <w:lang w:val="es-MX"/>
        </w:rPr>
      </w:pPr>
    </w:p>
    <w:p w14:paraId="037CAC35" w14:textId="5067FC26" w:rsidR="000D2F41" w:rsidRPr="0042419B" w:rsidRDefault="000D2F41" w:rsidP="0042419B">
      <w:pPr>
        <w:shd w:val="clear" w:color="auto" w:fill="FFFFFF"/>
        <w:wordWrap/>
        <w:jc w:val="both"/>
        <w:rPr>
          <w:rFonts w:ascii="Arial" w:hAnsi="Arial" w:cs="Arial"/>
          <w:b/>
          <w:spacing w:val="2"/>
          <w:sz w:val="20"/>
          <w:szCs w:val="20"/>
          <w:u w:val="single"/>
          <w:lang w:val="en-US"/>
        </w:rPr>
      </w:pPr>
      <w:proofErr w:type="spellStart"/>
      <w:r w:rsidRPr="0042419B">
        <w:rPr>
          <w:rFonts w:ascii="Arial" w:hAnsi="Arial" w:cs="Arial"/>
          <w:b/>
          <w:spacing w:val="2"/>
          <w:sz w:val="20"/>
          <w:szCs w:val="20"/>
          <w:u w:val="single"/>
          <w:lang w:val="en-US"/>
        </w:rPr>
        <w:t>Sobre</w:t>
      </w:r>
      <w:proofErr w:type="spellEnd"/>
      <w:r w:rsidRPr="0042419B">
        <w:rPr>
          <w:rFonts w:ascii="Arial" w:hAnsi="Arial" w:cs="Arial"/>
          <w:b/>
          <w:spacing w:val="2"/>
          <w:sz w:val="20"/>
          <w:szCs w:val="20"/>
          <w:u w:val="single"/>
          <w:lang w:val="en-US"/>
        </w:rPr>
        <w:t xml:space="preserve"> Samsung Electronics Co., Ltd.</w:t>
      </w:r>
    </w:p>
    <w:p w14:paraId="60E72F87" w14:textId="77777777" w:rsidR="000D2F41" w:rsidRPr="00F81976" w:rsidRDefault="000D2F41" w:rsidP="0042419B">
      <w:pPr>
        <w:shd w:val="clear" w:color="auto" w:fill="FFFFFF"/>
        <w:wordWrap/>
        <w:jc w:val="both"/>
        <w:rPr>
          <w:rFonts w:ascii="Arial" w:hAnsi="Arial" w:cs="Arial"/>
          <w:i/>
          <w:sz w:val="20"/>
          <w:szCs w:val="20"/>
        </w:rPr>
      </w:pPr>
      <w:r w:rsidRPr="00F81976">
        <w:rPr>
          <w:rFonts w:ascii="Arial" w:hAnsi="Arial" w:cs="Arial"/>
          <w:sz w:val="20"/>
          <w:szCs w:val="20"/>
        </w:rPr>
        <w:t xml:space="preserve">Samsung inspira al mundo y crea el futuro con ideas y tecnologías innovadoras. La empresa está reinventando el mundo de la TV, los smartphones, los </w:t>
      </w:r>
      <w:proofErr w:type="gramStart"/>
      <w:r w:rsidRPr="00F81976">
        <w:rPr>
          <w:rFonts w:ascii="Arial" w:hAnsi="Arial" w:cs="Arial"/>
          <w:sz w:val="20"/>
          <w:szCs w:val="20"/>
        </w:rPr>
        <w:t>wearables</w:t>
      </w:r>
      <w:proofErr w:type="gramEnd"/>
      <w:r w:rsidRPr="00F81976">
        <w:rPr>
          <w:rFonts w:ascii="Arial" w:hAnsi="Arial" w:cs="Arial"/>
          <w:sz w:val="20"/>
          <w:szCs w:val="20"/>
        </w:rPr>
        <w:t xml:space="preserve">, los </w:t>
      </w:r>
      <w:proofErr w:type="spellStart"/>
      <w:r w:rsidRPr="00F81976">
        <w:rPr>
          <w:rFonts w:ascii="Arial" w:hAnsi="Arial" w:cs="Arial"/>
          <w:sz w:val="20"/>
          <w:szCs w:val="20"/>
        </w:rPr>
        <w:t>tablets</w:t>
      </w:r>
      <w:proofErr w:type="spellEnd"/>
      <w:r w:rsidRPr="00F81976">
        <w:rPr>
          <w:rFonts w:ascii="Arial" w:hAnsi="Arial" w:cs="Arial"/>
          <w:sz w:val="20"/>
          <w:szCs w:val="20"/>
        </w:rPr>
        <w:t>, los electrodomésticos, los sistemas de conexión y memoria, el sistema LSI, y la fusión de semiconductores y soluciones LED. Para obtener las últimas novedades, visite la sala de prensa de Samsung.</w:t>
      </w:r>
      <w:r w:rsidRPr="00E433BF">
        <w:rPr>
          <w:rFonts w:ascii="Arial" w:hAnsi="Arial" w:cs="Arial"/>
          <w:spacing w:val="2"/>
          <w:sz w:val="20"/>
          <w:szCs w:val="20"/>
        </w:rPr>
        <w:t xml:space="preserve"> </w:t>
      </w:r>
      <w:hyperlink r:id="rId8" w:history="1">
        <w:r w:rsidRPr="00F81976">
          <w:rPr>
            <w:rStyle w:val="Hipervnculo"/>
            <w:rFonts w:ascii="Arial" w:hAnsi="Arial" w:cs="Arial"/>
            <w:spacing w:val="2"/>
            <w:sz w:val="20"/>
            <w:szCs w:val="20"/>
          </w:rPr>
          <w:t>https://news.samsung.com/mx/</w:t>
        </w:r>
      </w:hyperlink>
      <w:r w:rsidRPr="00E433BF">
        <w:rPr>
          <w:rFonts w:ascii="Arial" w:hAnsi="Arial" w:cs="Arial"/>
          <w:spacing w:val="2"/>
          <w:sz w:val="20"/>
          <w:szCs w:val="20"/>
        </w:rPr>
        <w:t xml:space="preserve"> </w:t>
      </w:r>
    </w:p>
    <w:p w14:paraId="20172E11" w14:textId="77777777" w:rsidR="000D2F41" w:rsidRPr="00094AD0" w:rsidRDefault="000D2F41" w:rsidP="0042419B">
      <w:pPr>
        <w:wordWrap/>
        <w:jc w:val="both"/>
        <w:rPr>
          <w:rFonts w:ascii="Calibri" w:hAnsi="Calibri" w:cs="Calibri"/>
          <w:i/>
          <w:sz w:val="20"/>
          <w:szCs w:val="22"/>
        </w:rPr>
      </w:pPr>
    </w:p>
    <w:p w14:paraId="344F0011" w14:textId="77777777" w:rsidR="00E35FB7" w:rsidRDefault="00E35FB7" w:rsidP="0042419B">
      <w:pPr>
        <w:wordWrap/>
      </w:pPr>
    </w:p>
    <w:sectPr w:rsidR="00E35FB7" w:rsidSect="00CF54E6">
      <w:footerReference w:type="even" r:id="rId9"/>
      <w:pgSz w:w="11906" w:h="16838" w:code="9"/>
      <w:pgMar w:top="1418" w:right="1134" w:bottom="1418" w:left="1134" w:header="567" w:footer="567" w:gutter="0"/>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38D96" w14:textId="77777777" w:rsidR="00E55335" w:rsidRDefault="00E55335">
      <w:r>
        <w:separator/>
      </w:r>
    </w:p>
  </w:endnote>
  <w:endnote w:type="continuationSeparator" w:id="0">
    <w:p w14:paraId="7D7A547B" w14:textId="77777777" w:rsidR="00E55335" w:rsidRDefault="00E55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Neue-Thin">
    <w:altName w:val="Arial"/>
    <w:charset w:val="00"/>
    <w:family w:val="swiss"/>
    <w:pitch w:val="variable"/>
    <w:sig w:usb0="00000001"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9FFA" w14:textId="77777777" w:rsidR="00D420B7" w:rsidRDefault="00E433BF" w:rsidP="004E3EA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893DEB" w14:textId="77777777" w:rsidR="00D420B7" w:rsidRDefault="00E55335" w:rsidP="00A40757">
    <w:pPr>
      <w:pStyle w:val="Piedepgina"/>
      <w:rPr>
        <w:rStyle w:val="Nmerodepgina"/>
      </w:rPr>
    </w:pPr>
  </w:p>
  <w:p w14:paraId="5D194333" w14:textId="77777777" w:rsidR="00D420B7" w:rsidRDefault="00E55335" w:rsidP="00A40757">
    <w:pPr>
      <w:pStyle w:val="Piedepgina"/>
      <w:rPr>
        <w:rStyle w:val="Nmerodepgina"/>
      </w:rPr>
    </w:pPr>
  </w:p>
  <w:p w14:paraId="2D33EBC5" w14:textId="77777777" w:rsidR="00D420B7" w:rsidRDefault="00E55335" w:rsidP="00A40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467C4" w14:textId="77777777" w:rsidR="00E55335" w:rsidRDefault="00E55335">
      <w:r>
        <w:separator/>
      </w:r>
    </w:p>
  </w:footnote>
  <w:footnote w:type="continuationSeparator" w:id="0">
    <w:p w14:paraId="09AAF4F7" w14:textId="77777777" w:rsidR="00E55335" w:rsidRDefault="00E55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41"/>
    <w:rsid w:val="00036B9A"/>
    <w:rsid w:val="00090E96"/>
    <w:rsid w:val="000A2B8D"/>
    <w:rsid w:val="000D2F41"/>
    <w:rsid w:val="00221DBC"/>
    <w:rsid w:val="00222CF0"/>
    <w:rsid w:val="00283C18"/>
    <w:rsid w:val="002A6897"/>
    <w:rsid w:val="002F56BD"/>
    <w:rsid w:val="00345ECB"/>
    <w:rsid w:val="00352687"/>
    <w:rsid w:val="00354762"/>
    <w:rsid w:val="0035602B"/>
    <w:rsid w:val="00375C17"/>
    <w:rsid w:val="0039345C"/>
    <w:rsid w:val="003C786F"/>
    <w:rsid w:val="003F3D80"/>
    <w:rsid w:val="00414411"/>
    <w:rsid w:val="004208FC"/>
    <w:rsid w:val="0042240A"/>
    <w:rsid w:val="0042419B"/>
    <w:rsid w:val="0045329B"/>
    <w:rsid w:val="004A05DB"/>
    <w:rsid w:val="00530729"/>
    <w:rsid w:val="005C7DC2"/>
    <w:rsid w:val="006246E3"/>
    <w:rsid w:val="00631020"/>
    <w:rsid w:val="00667AF5"/>
    <w:rsid w:val="00691B7A"/>
    <w:rsid w:val="006B3052"/>
    <w:rsid w:val="00780B81"/>
    <w:rsid w:val="007850A9"/>
    <w:rsid w:val="007C5952"/>
    <w:rsid w:val="00812D70"/>
    <w:rsid w:val="00861796"/>
    <w:rsid w:val="008A3D40"/>
    <w:rsid w:val="008C3196"/>
    <w:rsid w:val="009020BE"/>
    <w:rsid w:val="00923C33"/>
    <w:rsid w:val="0096015E"/>
    <w:rsid w:val="009A03A5"/>
    <w:rsid w:val="009B1314"/>
    <w:rsid w:val="00A45539"/>
    <w:rsid w:val="00A7792A"/>
    <w:rsid w:val="00AD5CC8"/>
    <w:rsid w:val="00AE1527"/>
    <w:rsid w:val="00B54275"/>
    <w:rsid w:val="00B84647"/>
    <w:rsid w:val="00BA58B5"/>
    <w:rsid w:val="00C04308"/>
    <w:rsid w:val="00C12689"/>
    <w:rsid w:val="00D961F7"/>
    <w:rsid w:val="00DA296D"/>
    <w:rsid w:val="00E005C1"/>
    <w:rsid w:val="00E1221A"/>
    <w:rsid w:val="00E35FB7"/>
    <w:rsid w:val="00E433BF"/>
    <w:rsid w:val="00E44279"/>
    <w:rsid w:val="00E5378C"/>
    <w:rsid w:val="00E55335"/>
    <w:rsid w:val="00EF20DA"/>
    <w:rsid w:val="00F131CE"/>
    <w:rsid w:val="00F451FF"/>
    <w:rsid w:val="00F63668"/>
    <w:rsid w:val="00F81976"/>
    <w:rsid w:val="00FA14C4"/>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853"/>
  <w15:chartTrackingRefBased/>
  <w15:docId w15:val="{BEE34354-E986-4A21-BDD9-A00536C1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F41"/>
    <w:pPr>
      <w:widowControl w:val="0"/>
      <w:wordWrap w:val="0"/>
      <w:autoSpaceDE w:val="0"/>
      <w:autoSpaceDN w:val="0"/>
      <w:adjustRightInd w:val="0"/>
      <w:snapToGrid w:val="0"/>
      <w:spacing w:after="0" w:line="240" w:lineRule="auto"/>
    </w:pPr>
    <w:rPr>
      <w:rFonts w:ascii="BatangChe" w:eastAsia="BatangChe" w:hAnsi="BatangChe"/>
      <w:snapToGrid w:val="0"/>
      <w:color w:val="000000" w:themeColor="text1"/>
      <w:kern w:val="2"/>
      <w:sz w:val="32"/>
      <w:szCs w:val="32"/>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D2F41"/>
    <w:pPr>
      <w:tabs>
        <w:tab w:val="center" w:pos="4513"/>
        <w:tab w:val="right" w:pos="9026"/>
      </w:tabs>
      <w:jc w:val="center"/>
    </w:pPr>
    <w:rPr>
      <w:sz w:val="26"/>
    </w:rPr>
  </w:style>
  <w:style w:type="character" w:customStyle="1" w:styleId="PiedepginaCar">
    <w:name w:val="Pie de página Car"/>
    <w:basedOn w:val="Fuentedeprrafopredeter"/>
    <w:link w:val="Piedepgina"/>
    <w:uiPriority w:val="99"/>
    <w:rsid w:val="000D2F41"/>
    <w:rPr>
      <w:rFonts w:ascii="BatangChe" w:eastAsia="BatangChe" w:hAnsi="BatangChe"/>
      <w:snapToGrid w:val="0"/>
      <w:color w:val="000000" w:themeColor="text1"/>
      <w:kern w:val="2"/>
      <w:sz w:val="26"/>
      <w:szCs w:val="32"/>
      <w:lang w:val="es-ES" w:eastAsia="es-ES" w:bidi="es-ES"/>
    </w:rPr>
  </w:style>
  <w:style w:type="character" w:styleId="Nmerodepgina">
    <w:name w:val="page number"/>
    <w:basedOn w:val="Fuentedeprrafopredeter"/>
    <w:uiPriority w:val="99"/>
    <w:unhideWhenUsed/>
    <w:rsid w:val="000D2F41"/>
    <w:rPr>
      <w:rFonts w:ascii="BatangChe" w:eastAsia="BatangChe"/>
      <w:sz w:val="26"/>
    </w:rPr>
  </w:style>
  <w:style w:type="character" w:styleId="Refdecomentario">
    <w:name w:val="annotation reference"/>
    <w:basedOn w:val="Fuentedeprrafopredeter"/>
    <w:uiPriority w:val="99"/>
    <w:semiHidden/>
    <w:unhideWhenUsed/>
    <w:rsid w:val="000D2F41"/>
    <w:rPr>
      <w:sz w:val="18"/>
      <w:szCs w:val="18"/>
    </w:rPr>
  </w:style>
  <w:style w:type="paragraph" w:styleId="Textocomentario">
    <w:name w:val="annotation text"/>
    <w:basedOn w:val="Normal"/>
    <w:link w:val="TextocomentarioCar"/>
    <w:uiPriority w:val="99"/>
    <w:semiHidden/>
    <w:unhideWhenUsed/>
    <w:rsid w:val="000D2F41"/>
  </w:style>
  <w:style w:type="character" w:customStyle="1" w:styleId="TextocomentarioCar">
    <w:name w:val="Texto comentario Car"/>
    <w:basedOn w:val="Fuentedeprrafopredeter"/>
    <w:link w:val="Textocomentario"/>
    <w:uiPriority w:val="99"/>
    <w:semiHidden/>
    <w:rsid w:val="000D2F41"/>
    <w:rPr>
      <w:rFonts w:ascii="BatangChe" w:eastAsia="BatangChe" w:hAnsi="BatangChe"/>
      <w:snapToGrid w:val="0"/>
      <w:color w:val="000000" w:themeColor="text1"/>
      <w:kern w:val="2"/>
      <w:sz w:val="32"/>
      <w:szCs w:val="32"/>
      <w:lang w:val="es-ES" w:eastAsia="es-ES" w:bidi="es-ES"/>
    </w:rPr>
  </w:style>
  <w:style w:type="character" w:styleId="Hipervnculo">
    <w:name w:val="Hyperlink"/>
    <w:basedOn w:val="Fuentedeprrafopredeter"/>
    <w:uiPriority w:val="99"/>
    <w:unhideWhenUsed/>
    <w:rsid w:val="000D2F41"/>
    <w:rPr>
      <w:color w:val="0563C1" w:themeColor="hyperlink"/>
      <w:u w:val="single"/>
    </w:rPr>
  </w:style>
  <w:style w:type="paragraph" w:styleId="Textodeglobo">
    <w:name w:val="Balloon Text"/>
    <w:basedOn w:val="Normal"/>
    <w:link w:val="TextodegloboCar"/>
    <w:uiPriority w:val="99"/>
    <w:semiHidden/>
    <w:unhideWhenUsed/>
    <w:rsid w:val="000D2F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2F41"/>
    <w:rPr>
      <w:rFonts w:ascii="Segoe UI" w:eastAsia="BatangChe" w:hAnsi="Segoe UI" w:cs="Segoe UI"/>
      <w:snapToGrid w:val="0"/>
      <w:color w:val="000000" w:themeColor="text1"/>
      <w:kern w:val="2"/>
      <w:sz w:val="18"/>
      <w:szCs w:val="18"/>
      <w:lang w:val="es-ES" w:eastAsia="es-ES" w:bidi="es-ES"/>
    </w:rPr>
  </w:style>
  <w:style w:type="paragraph" w:styleId="Asuntodelcomentario">
    <w:name w:val="annotation subject"/>
    <w:basedOn w:val="Textocomentario"/>
    <w:next w:val="Textocomentario"/>
    <w:link w:val="AsuntodelcomentarioCar"/>
    <w:uiPriority w:val="99"/>
    <w:semiHidden/>
    <w:unhideWhenUsed/>
    <w:rsid w:val="00036B9A"/>
    <w:rPr>
      <w:b/>
      <w:bCs/>
      <w:sz w:val="20"/>
      <w:szCs w:val="20"/>
    </w:rPr>
  </w:style>
  <w:style w:type="character" w:customStyle="1" w:styleId="AsuntodelcomentarioCar">
    <w:name w:val="Asunto del comentario Car"/>
    <w:basedOn w:val="TextocomentarioCar"/>
    <w:link w:val="Asuntodelcomentario"/>
    <w:uiPriority w:val="99"/>
    <w:semiHidden/>
    <w:rsid w:val="00036B9A"/>
    <w:rPr>
      <w:rFonts w:ascii="BatangChe" w:eastAsia="BatangChe" w:hAnsi="BatangChe"/>
      <w:b/>
      <w:bCs/>
      <w:snapToGrid w:val="0"/>
      <w:color w:val="000000" w:themeColor="text1"/>
      <w:kern w:val="2"/>
      <w:sz w:val="20"/>
      <w:szCs w:val="20"/>
      <w:lang w:val="es-ES" w:eastAsia="es-ES" w:bidi="es-ES"/>
    </w:rPr>
  </w:style>
  <w:style w:type="character" w:styleId="Mencinsinresolver">
    <w:name w:val="Unresolved Mention"/>
    <w:basedOn w:val="Fuentedeprrafopredeter"/>
    <w:uiPriority w:val="99"/>
    <w:semiHidden/>
    <w:unhideWhenUsed/>
    <w:rsid w:val="00AD5CC8"/>
    <w:rPr>
      <w:color w:val="808080"/>
      <w:shd w:val="clear" w:color="auto" w:fill="E6E6E6"/>
    </w:rPr>
  </w:style>
  <w:style w:type="table" w:styleId="Tablaconcuadrcula">
    <w:name w:val="Table Grid"/>
    <w:basedOn w:val="Tablanormal"/>
    <w:uiPriority w:val="39"/>
    <w:rsid w:val="00D96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554459">
      <w:bodyDiv w:val="1"/>
      <w:marLeft w:val="0"/>
      <w:marRight w:val="0"/>
      <w:marTop w:val="0"/>
      <w:marBottom w:val="0"/>
      <w:divBdr>
        <w:top w:val="none" w:sz="0" w:space="0" w:color="auto"/>
        <w:left w:val="none" w:sz="0" w:space="0" w:color="auto"/>
        <w:bottom w:val="none" w:sz="0" w:space="0" w:color="auto"/>
        <w:right w:val="none" w:sz="0" w:space="0" w:color="auto"/>
      </w:divBdr>
    </w:div>
    <w:div w:id="79202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mx/" TargetMode="External"/><Relationship Id="rId3" Type="http://schemas.openxmlformats.org/officeDocument/2006/relationships/webSettings" Target="webSettings.xml"/><Relationship Id="rId7" Type="http://schemas.openxmlformats.org/officeDocument/2006/relationships/hyperlink" Target="mailto:fer.gonzalez@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974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2018-12-26T16:56:00Z</dcterms:created>
  <dcterms:modified xsi:type="dcterms:W3CDTF">2018-12-26T16:56:00Z</dcterms:modified>
</cp:coreProperties>
</file>