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1EF128" w14:textId="77777777" w:rsidR="000D2F41" w:rsidRDefault="000D2F41" w:rsidP="000D2F41">
      <w:pPr>
        <w:jc w:val="center"/>
        <w:rPr>
          <w:rFonts w:ascii="HelveticaNeue-Thin" w:hAnsi="HelveticaNeue-Thin" w:cs="HelveticaNeue-Thin"/>
          <w:b/>
          <w:sz w:val="14"/>
          <w:szCs w:val="14"/>
        </w:rPr>
      </w:pPr>
      <w:r>
        <w:rPr>
          <w:noProof/>
          <w:lang w:val="en-US" w:eastAsia="en-US" w:bidi="ar-SA"/>
        </w:rPr>
        <w:drawing>
          <wp:anchor distT="0" distB="0" distL="114300" distR="114300" simplePos="0" relativeHeight="251659264" behindDoc="0" locked="0" layoutInCell="1" allowOverlap="1" wp14:anchorId="6DEAC55F" wp14:editId="62A2B54A">
            <wp:simplePos x="0" y="0"/>
            <wp:positionH relativeFrom="page">
              <wp:posOffset>809625</wp:posOffset>
            </wp:positionH>
            <wp:positionV relativeFrom="paragraph">
              <wp:posOffset>9525</wp:posOffset>
            </wp:positionV>
            <wp:extent cx="1658620" cy="254635"/>
            <wp:effectExtent l="0" t="0" r="0" b="0"/>
            <wp:wrapThrough wrapText="bothSides">
              <wp:wrapPolygon edited="0">
                <wp:start x="0" y="0"/>
                <wp:lineTo x="0" y="19392"/>
                <wp:lineTo x="21335" y="19392"/>
                <wp:lineTo x="21335" y="0"/>
                <wp:lineTo x="0" y="0"/>
              </wp:wrapPolygon>
            </wp:wrapThrough>
            <wp:docPr id="7" name="Imagem 7" descr="삼성 로고(Lettermar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5" descr="삼성 로고(Lettermark)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0167733" w14:textId="77777777" w:rsidR="000D2F41" w:rsidRPr="005C792C" w:rsidRDefault="000D2F41" w:rsidP="000D2F41">
      <w:pPr>
        <w:tabs>
          <w:tab w:val="center" w:pos="4680"/>
          <w:tab w:val="right" w:pos="9360"/>
        </w:tabs>
        <w:ind w:firstLineChars="49" w:firstLine="69"/>
        <w:jc w:val="right"/>
        <w:rPr>
          <w:rFonts w:ascii="Arial" w:eastAsia="MS Mincho" w:hAnsi="Arial" w:cs="Arial"/>
          <w:b/>
          <w:sz w:val="16"/>
          <w:szCs w:val="16"/>
        </w:rPr>
      </w:pPr>
      <w:r>
        <w:rPr>
          <w:rFonts w:ascii="HelveticaNeue-Thin" w:hAnsi="HelveticaNeue-Thin"/>
          <w:b/>
          <w:sz w:val="14"/>
          <w:szCs w:val="14"/>
        </w:rPr>
        <w:tab/>
      </w:r>
      <w:r>
        <w:rPr>
          <w:rFonts w:ascii="HelveticaNeue-Thin" w:hAnsi="HelveticaNeue-Thin"/>
          <w:b/>
          <w:sz w:val="14"/>
          <w:szCs w:val="14"/>
        </w:rPr>
        <w:tab/>
      </w:r>
      <w:r w:rsidRPr="005C792C">
        <w:rPr>
          <w:rFonts w:ascii="Arial" w:eastAsia="MS Mincho" w:hAnsi="Arial" w:cs="Arial"/>
          <w:b/>
          <w:sz w:val="16"/>
          <w:szCs w:val="16"/>
        </w:rPr>
        <w:t>Fernanda González</w:t>
      </w:r>
    </w:p>
    <w:p w14:paraId="28E7E068" w14:textId="77777777" w:rsidR="000D2F41" w:rsidRPr="005C792C" w:rsidRDefault="000D2F41" w:rsidP="000D2F41">
      <w:pPr>
        <w:jc w:val="right"/>
        <w:rPr>
          <w:rFonts w:ascii="Arial" w:eastAsia="MS Mincho" w:hAnsi="Arial" w:cs="Arial"/>
          <w:b/>
          <w:sz w:val="16"/>
          <w:szCs w:val="16"/>
        </w:rPr>
      </w:pPr>
      <w:r w:rsidRPr="005C792C">
        <w:rPr>
          <w:rFonts w:ascii="Arial" w:eastAsia="MS Mincho" w:hAnsi="Arial" w:cs="Arial"/>
          <w:sz w:val="16"/>
          <w:szCs w:val="16"/>
        </w:rPr>
        <w:t xml:space="preserve">Samsung </w:t>
      </w:r>
      <w:proofErr w:type="spellStart"/>
      <w:r w:rsidRPr="005C792C">
        <w:rPr>
          <w:rFonts w:ascii="Arial" w:eastAsia="MS Mincho" w:hAnsi="Arial" w:cs="Arial"/>
          <w:sz w:val="16"/>
          <w:szCs w:val="16"/>
        </w:rPr>
        <w:t>Electronics</w:t>
      </w:r>
      <w:proofErr w:type="spellEnd"/>
      <w:r w:rsidRPr="005C792C">
        <w:rPr>
          <w:rFonts w:ascii="Arial" w:eastAsia="MS Mincho" w:hAnsi="Arial" w:cs="Arial"/>
          <w:sz w:val="16"/>
          <w:szCs w:val="16"/>
        </w:rPr>
        <w:t xml:space="preserve"> México</w:t>
      </w:r>
    </w:p>
    <w:p w14:paraId="6298B971" w14:textId="77777777" w:rsidR="000D2F41" w:rsidRPr="005C792C" w:rsidRDefault="000D2F41" w:rsidP="000D2F41">
      <w:pPr>
        <w:jc w:val="right"/>
        <w:rPr>
          <w:rFonts w:ascii="Arial" w:eastAsia="MS Mincho" w:hAnsi="Arial" w:cs="Arial"/>
          <w:sz w:val="16"/>
          <w:szCs w:val="16"/>
        </w:rPr>
      </w:pPr>
      <w:r w:rsidRPr="005C792C">
        <w:rPr>
          <w:rFonts w:ascii="Arial" w:eastAsia="MS Mincho" w:hAnsi="Arial" w:cs="Arial"/>
          <w:sz w:val="16"/>
          <w:szCs w:val="16"/>
        </w:rPr>
        <w:tab/>
      </w:r>
      <w:r w:rsidRPr="005C792C">
        <w:rPr>
          <w:rFonts w:ascii="Arial" w:eastAsia="MS Mincho" w:hAnsi="Arial" w:cs="Arial"/>
          <w:sz w:val="16"/>
          <w:szCs w:val="16"/>
        </w:rPr>
        <w:tab/>
        <w:t xml:space="preserve">Tel. 5747 5100 ext. 5078 </w:t>
      </w:r>
    </w:p>
    <w:p w14:paraId="180EFEB7" w14:textId="77777777" w:rsidR="000D2F41" w:rsidRPr="005C792C" w:rsidRDefault="00320832" w:rsidP="000D2F41">
      <w:pPr>
        <w:jc w:val="right"/>
        <w:rPr>
          <w:rFonts w:ascii="Arial" w:eastAsia="MS Mincho" w:hAnsi="Arial" w:cs="Arial"/>
          <w:sz w:val="16"/>
          <w:szCs w:val="16"/>
          <w:lang w:val="de-DE"/>
        </w:rPr>
      </w:pPr>
      <w:hyperlink r:id="rId8" w:history="1">
        <w:r w:rsidR="000D2F41" w:rsidRPr="005C792C">
          <w:rPr>
            <w:rFonts w:ascii="Arial" w:eastAsia="MS Mincho" w:hAnsi="Arial" w:cs="Arial"/>
            <w:color w:val="0000FF"/>
            <w:sz w:val="16"/>
            <w:szCs w:val="16"/>
            <w:u w:val="single"/>
            <w:lang w:val="de-DE"/>
          </w:rPr>
          <w:t>fer.gonzalez@samsung.com</w:t>
        </w:r>
      </w:hyperlink>
    </w:p>
    <w:p w14:paraId="124E8415" w14:textId="77777777" w:rsidR="000D2F41" w:rsidRPr="005C792C" w:rsidRDefault="000D2F41" w:rsidP="000D2F41">
      <w:pPr>
        <w:jc w:val="right"/>
        <w:rPr>
          <w:rFonts w:ascii="Arial" w:eastAsia="MS Mincho" w:hAnsi="Arial" w:cs="Arial"/>
          <w:b/>
          <w:sz w:val="16"/>
          <w:szCs w:val="16"/>
          <w:lang w:val="de-DE"/>
        </w:rPr>
      </w:pPr>
      <w:r w:rsidRPr="005C792C">
        <w:rPr>
          <w:rFonts w:ascii="Arial" w:eastAsia="MS Mincho" w:hAnsi="Arial" w:cs="Arial"/>
          <w:b/>
          <w:sz w:val="16"/>
          <w:szCs w:val="16"/>
          <w:lang w:val="de-DE"/>
        </w:rPr>
        <w:tab/>
      </w:r>
    </w:p>
    <w:p w14:paraId="692DC5AF" w14:textId="77777777" w:rsidR="000D2F41" w:rsidRPr="005C792C" w:rsidRDefault="000D2F41" w:rsidP="000D2F41">
      <w:pPr>
        <w:jc w:val="right"/>
        <w:rPr>
          <w:rFonts w:ascii="Arial" w:eastAsia="MS Mincho" w:hAnsi="Arial" w:cs="Arial"/>
          <w:b/>
          <w:sz w:val="16"/>
          <w:szCs w:val="16"/>
          <w:lang w:val="de-DE"/>
        </w:rPr>
      </w:pPr>
      <w:r>
        <w:rPr>
          <w:rFonts w:ascii="Arial" w:eastAsia="MS Mincho" w:hAnsi="Arial" w:cs="Arial"/>
          <w:b/>
          <w:sz w:val="16"/>
          <w:szCs w:val="16"/>
          <w:lang w:val="de-DE"/>
        </w:rPr>
        <w:t>Mariana Vázquez</w:t>
      </w:r>
    </w:p>
    <w:p w14:paraId="1C05C349" w14:textId="77777777" w:rsidR="000D2F41" w:rsidRPr="005C792C" w:rsidRDefault="000D2F41" w:rsidP="000D2F41">
      <w:pPr>
        <w:jc w:val="right"/>
        <w:rPr>
          <w:rFonts w:ascii="Arial" w:eastAsia="MS Mincho" w:hAnsi="Arial" w:cs="Arial"/>
          <w:sz w:val="16"/>
          <w:szCs w:val="16"/>
        </w:rPr>
      </w:pPr>
      <w:proofErr w:type="spellStart"/>
      <w:r w:rsidRPr="005C792C">
        <w:rPr>
          <w:rFonts w:ascii="Arial" w:eastAsia="MS Mincho" w:hAnsi="Arial" w:cs="Arial"/>
          <w:sz w:val="16"/>
          <w:szCs w:val="16"/>
        </w:rPr>
        <w:t>JeffreyGroup</w:t>
      </w:r>
      <w:proofErr w:type="spellEnd"/>
      <w:r w:rsidRPr="005C792C">
        <w:rPr>
          <w:rFonts w:ascii="Arial" w:eastAsia="MS Mincho" w:hAnsi="Arial" w:cs="Arial"/>
          <w:sz w:val="16"/>
          <w:szCs w:val="16"/>
        </w:rPr>
        <w:t xml:space="preserve"> México</w:t>
      </w:r>
    </w:p>
    <w:p w14:paraId="242192E6" w14:textId="77777777" w:rsidR="000D2F41" w:rsidRPr="005C792C" w:rsidRDefault="000D2F41" w:rsidP="000D2F41">
      <w:pPr>
        <w:jc w:val="right"/>
        <w:rPr>
          <w:rFonts w:ascii="Arial" w:eastAsia="MS Mincho" w:hAnsi="Arial" w:cs="Arial"/>
          <w:sz w:val="16"/>
          <w:szCs w:val="16"/>
        </w:rPr>
      </w:pPr>
      <w:r w:rsidRPr="005C792C">
        <w:rPr>
          <w:rFonts w:ascii="Arial" w:eastAsia="MS Mincho" w:hAnsi="Arial" w:cs="Arial"/>
          <w:sz w:val="16"/>
          <w:szCs w:val="16"/>
        </w:rPr>
        <w:t>Tel. 5281-1121 ext. 111</w:t>
      </w:r>
    </w:p>
    <w:p w14:paraId="370D510E" w14:textId="77777777" w:rsidR="000D2F41" w:rsidRPr="005C792C" w:rsidRDefault="000D2F41" w:rsidP="000D2F41">
      <w:pPr>
        <w:jc w:val="right"/>
        <w:rPr>
          <w:rFonts w:ascii="Arial" w:eastAsia="MS Mincho" w:hAnsi="Arial" w:cs="Arial"/>
          <w:sz w:val="16"/>
          <w:szCs w:val="16"/>
        </w:rPr>
      </w:pPr>
      <w:r>
        <w:rPr>
          <w:rFonts w:ascii="Arial" w:eastAsia="MS Mincho" w:hAnsi="Arial" w:cs="Arial"/>
          <w:color w:val="0000FF"/>
          <w:sz w:val="16"/>
          <w:szCs w:val="16"/>
          <w:u w:val="single"/>
        </w:rPr>
        <w:t>mvazquez</w:t>
      </w:r>
      <w:r w:rsidRPr="005C792C">
        <w:rPr>
          <w:rFonts w:ascii="Arial" w:eastAsia="MS Mincho" w:hAnsi="Arial" w:cs="Arial"/>
          <w:color w:val="0000FF"/>
          <w:sz w:val="16"/>
          <w:szCs w:val="16"/>
          <w:u w:val="single"/>
        </w:rPr>
        <w:t>@jeffreygroup.com</w:t>
      </w:r>
    </w:p>
    <w:p w14:paraId="2330CB44" w14:textId="77777777" w:rsidR="000D2F41" w:rsidRPr="00D629AA" w:rsidRDefault="000D2F41" w:rsidP="00705D5E">
      <w:pPr>
        <w:wordWrap/>
        <w:rPr>
          <w:rFonts w:ascii="Calibri" w:hAnsi="Calibri"/>
          <w:b/>
          <w:sz w:val="28"/>
        </w:rPr>
      </w:pPr>
    </w:p>
    <w:p w14:paraId="2B1CD021" w14:textId="494B01D1" w:rsidR="00705D5E" w:rsidRDefault="00705D5E" w:rsidP="0042419B">
      <w:pPr>
        <w:wordWrap/>
        <w:jc w:val="center"/>
        <w:rPr>
          <w:rFonts w:ascii="Arial" w:hAnsi="Arial" w:cs="Arial"/>
          <w:b/>
          <w:sz w:val="28"/>
          <w:szCs w:val="22"/>
        </w:rPr>
      </w:pPr>
      <w:bookmarkStart w:id="0" w:name="_GoBack"/>
      <w:r>
        <w:rPr>
          <w:rFonts w:ascii="Arial" w:hAnsi="Arial" w:cs="Arial"/>
          <w:b/>
          <w:sz w:val="28"/>
          <w:szCs w:val="22"/>
        </w:rPr>
        <w:t>L</w:t>
      </w:r>
      <w:r w:rsidRPr="00705D5E">
        <w:rPr>
          <w:rFonts w:ascii="Arial" w:hAnsi="Arial" w:cs="Arial"/>
          <w:b/>
          <w:sz w:val="28"/>
          <w:szCs w:val="22"/>
        </w:rPr>
        <w:t xml:space="preserve">ala y Samsung presentan la primera serie mexicana en </w:t>
      </w:r>
      <w:proofErr w:type="spellStart"/>
      <w:r w:rsidRPr="00705D5E">
        <w:rPr>
          <w:rFonts w:ascii="Arial" w:hAnsi="Arial" w:cs="Arial"/>
          <w:b/>
          <w:sz w:val="28"/>
          <w:szCs w:val="22"/>
        </w:rPr>
        <w:t>instagram</w:t>
      </w:r>
      <w:proofErr w:type="spellEnd"/>
      <w:r w:rsidRPr="00705D5E">
        <w:rPr>
          <w:rFonts w:ascii="Arial" w:hAnsi="Arial" w:cs="Arial"/>
          <w:b/>
          <w:sz w:val="28"/>
          <w:szCs w:val="22"/>
        </w:rPr>
        <w:t xml:space="preserve"> </w:t>
      </w:r>
      <w:proofErr w:type="spellStart"/>
      <w:r w:rsidRPr="00705D5E">
        <w:rPr>
          <w:rFonts w:ascii="Arial" w:hAnsi="Arial" w:cs="Arial"/>
          <w:b/>
          <w:sz w:val="28"/>
          <w:szCs w:val="22"/>
        </w:rPr>
        <w:t>stories</w:t>
      </w:r>
      <w:proofErr w:type="spellEnd"/>
    </w:p>
    <w:bookmarkEnd w:id="0"/>
    <w:p w14:paraId="6267F788" w14:textId="77777777" w:rsidR="00705D5E" w:rsidRDefault="00705D5E" w:rsidP="0042419B">
      <w:pPr>
        <w:wordWrap/>
        <w:jc w:val="center"/>
        <w:rPr>
          <w:rFonts w:ascii="Arial" w:hAnsi="Arial" w:cs="Arial"/>
          <w:b/>
          <w:sz w:val="28"/>
          <w:szCs w:val="22"/>
        </w:rPr>
      </w:pPr>
    </w:p>
    <w:p w14:paraId="4301E112" w14:textId="17CA519D" w:rsidR="00705D5E" w:rsidRPr="00705D5E" w:rsidRDefault="00705D5E" w:rsidP="00705D5E">
      <w:pPr>
        <w:pStyle w:val="Prrafodelista"/>
        <w:numPr>
          <w:ilvl w:val="0"/>
          <w:numId w:val="1"/>
        </w:numPr>
        <w:wordWrap/>
        <w:jc w:val="center"/>
        <w:rPr>
          <w:rFonts w:ascii="Arial" w:hAnsi="Arial" w:cs="Arial"/>
          <w:i/>
          <w:sz w:val="22"/>
          <w:szCs w:val="22"/>
        </w:rPr>
      </w:pPr>
      <w:r w:rsidRPr="00705D5E">
        <w:rPr>
          <w:rFonts w:ascii="Arial" w:hAnsi="Arial" w:cs="Arial"/>
          <w:i/>
          <w:sz w:val="22"/>
          <w:szCs w:val="22"/>
        </w:rPr>
        <w:t xml:space="preserve">Con la serie ¿Amigos o novios? Lala Delicias® lanza su nuevo sabor </w:t>
      </w:r>
      <w:proofErr w:type="spellStart"/>
      <w:r w:rsidRPr="00705D5E">
        <w:rPr>
          <w:rFonts w:ascii="Arial" w:hAnsi="Arial" w:cs="Arial"/>
          <w:i/>
          <w:sz w:val="22"/>
          <w:szCs w:val="22"/>
        </w:rPr>
        <w:t>Pay</w:t>
      </w:r>
      <w:proofErr w:type="spellEnd"/>
      <w:r w:rsidRPr="00705D5E">
        <w:rPr>
          <w:rFonts w:ascii="Arial" w:hAnsi="Arial" w:cs="Arial"/>
          <w:i/>
          <w:sz w:val="22"/>
          <w:szCs w:val="22"/>
        </w:rPr>
        <w:t xml:space="preserve"> de Manzana que se incorpora a la gama de sabores de este </w:t>
      </w:r>
      <w:proofErr w:type="spellStart"/>
      <w:r w:rsidRPr="00705D5E">
        <w:rPr>
          <w:rFonts w:ascii="Arial" w:hAnsi="Arial" w:cs="Arial"/>
          <w:i/>
          <w:sz w:val="22"/>
          <w:szCs w:val="22"/>
        </w:rPr>
        <w:t>yoghurt</w:t>
      </w:r>
      <w:proofErr w:type="spellEnd"/>
      <w:r w:rsidRPr="00705D5E">
        <w:rPr>
          <w:rFonts w:ascii="Arial" w:hAnsi="Arial" w:cs="Arial"/>
          <w:i/>
          <w:sz w:val="22"/>
          <w:szCs w:val="22"/>
        </w:rPr>
        <w:t xml:space="preserve"> que brinda la experiencia de un </w:t>
      </w:r>
      <w:proofErr w:type="spellStart"/>
      <w:r w:rsidRPr="00705D5E">
        <w:rPr>
          <w:rFonts w:ascii="Arial" w:hAnsi="Arial" w:cs="Arial"/>
          <w:i/>
          <w:sz w:val="22"/>
          <w:szCs w:val="22"/>
        </w:rPr>
        <w:t>cheesecake</w:t>
      </w:r>
      <w:proofErr w:type="spellEnd"/>
      <w:r w:rsidRPr="00705D5E">
        <w:rPr>
          <w:rFonts w:ascii="Arial" w:hAnsi="Arial" w:cs="Arial"/>
          <w:i/>
          <w:sz w:val="22"/>
          <w:szCs w:val="22"/>
        </w:rPr>
        <w:t>.</w:t>
      </w:r>
    </w:p>
    <w:p w14:paraId="3A243FB7" w14:textId="77777777" w:rsidR="00705D5E" w:rsidRPr="00705D5E" w:rsidRDefault="00705D5E" w:rsidP="00705D5E">
      <w:pPr>
        <w:wordWrap/>
        <w:jc w:val="center"/>
        <w:rPr>
          <w:rFonts w:ascii="Arial" w:hAnsi="Arial" w:cs="Arial"/>
          <w:i/>
          <w:sz w:val="22"/>
          <w:szCs w:val="22"/>
        </w:rPr>
      </w:pPr>
    </w:p>
    <w:p w14:paraId="766D763B" w14:textId="525E2055" w:rsidR="000D2F41" w:rsidRPr="00705D5E" w:rsidRDefault="00705D5E" w:rsidP="00705D5E">
      <w:pPr>
        <w:pStyle w:val="Prrafodelista"/>
        <w:numPr>
          <w:ilvl w:val="0"/>
          <w:numId w:val="1"/>
        </w:numPr>
        <w:wordWrap/>
        <w:jc w:val="center"/>
        <w:rPr>
          <w:rFonts w:ascii="Arial" w:hAnsi="Arial" w:cs="Arial"/>
          <w:i/>
          <w:sz w:val="22"/>
          <w:szCs w:val="22"/>
        </w:rPr>
      </w:pPr>
      <w:r w:rsidRPr="00705D5E">
        <w:rPr>
          <w:rFonts w:ascii="Arial" w:hAnsi="Arial" w:cs="Arial"/>
          <w:i/>
          <w:sz w:val="22"/>
          <w:szCs w:val="22"/>
        </w:rPr>
        <w:t xml:space="preserve">¿Amigos o novios? es la primera serie mexicana en Instagram </w:t>
      </w:r>
      <w:proofErr w:type="spellStart"/>
      <w:r w:rsidRPr="00705D5E">
        <w:rPr>
          <w:rFonts w:ascii="Arial" w:hAnsi="Arial" w:cs="Arial"/>
          <w:i/>
          <w:sz w:val="22"/>
          <w:szCs w:val="22"/>
        </w:rPr>
        <w:t>Stories</w:t>
      </w:r>
      <w:proofErr w:type="spellEnd"/>
      <w:r w:rsidRPr="00705D5E">
        <w:rPr>
          <w:rFonts w:ascii="Arial" w:hAnsi="Arial" w:cs="Arial"/>
          <w:i/>
          <w:sz w:val="22"/>
          <w:szCs w:val="22"/>
        </w:rPr>
        <w:t xml:space="preserve"> filmada con la sorprendente cámara de Samsung Galaxy S9, explorando nuevas formas de crear contenido digital premium a través de un smartphone.</w:t>
      </w:r>
      <w:r w:rsidR="00E005C1" w:rsidRPr="00705D5E">
        <w:rPr>
          <w:rFonts w:ascii="Arial" w:hAnsi="Arial" w:cs="Arial"/>
          <w:i/>
          <w:sz w:val="22"/>
          <w:szCs w:val="22"/>
        </w:rPr>
        <w:t xml:space="preserve"> </w:t>
      </w:r>
    </w:p>
    <w:p w14:paraId="605DAC6B" w14:textId="77777777" w:rsidR="000D2F41" w:rsidRDefault="000D2F41" w:rsidP="0042419B">
      <w:pPr>
        <w:wordWrap/>
        <w:jc w:val="both"/>
        <w:rPr>
          <w:rFonts w:ascii="Arial" w:hAnsi="Arial" w:cs="Arial"/>
          <w:sz w:val="22"/>
          <w:szCs w:val="22"/>
        </w:rPr>
      </w:pPr>
    </w:p>
    <w:p w14:paraId="18CE78A3" w14:textId="7D43E2CC" w:rsidR="00705D5E" w:rsidRPr="00705D5E" w:rsidRDefault="00705D5E" w:rsidP="00705D5E">
      <w:pPr>
        <w:shd w:val="clear" w:color="auto" w:fill="FFFFFF"/>
        <w:wordWrap/>
        <w:jc w:val="both"/>
        <w:rPr>
          <w:rFonts w:ascii="Arial" w:hAnsi="Arial" w:cs="Arial"/>
          <w:sz w:val="22"/>
          <w:szCs w:val="22"/>
          <w:lang w:val="es-MX"/>
        </w:rPr>
      </w:pPr>
      <w:r w:rsidRPr="00705D5E">
        <w:rPr>
          <w:rFonts w:ascii="Arial" w:hAnsi="Arial" w:cs="Arial"/>
          <w:b/>
          <w:sz w:val="22"/>
          <w:szCs w:val="22"/>
          <w:lang w:val="es-MX"/>
        </w:rPr>
        <w:t xml:space="preserve">CDMX, 30 de julio, 2018.- </w:t>
      </w:r>
      <w:r w:rsidRPr="00705D5E">
        <w:rPr>
          <w:rFonts w:ascii="Arial" w:hAnsi="Arial" w:cs="Arial"/>
          <w:sz w:val="22"/>
          <w:szCs w:val="22"/>
          <w:lang w:val="es-MX"/>
        </w:rPr>
        <w:t xml:space="preserve">Grupo Lala y Samsung </w:t>
      </w:r>
      <w:proofErr w:type="spellStart"/>
      <w:r w:rsidRPr="00705D5E">
        <w:rPr>
          <w:rFonts w:ascii="Arial" w:hAnsi="Arial" w:cs="Arial"/>
          <w:sz w:val="22"/>
          <w:szCs w:val="22"/>
          <w:lang w:val="es-MX"/>
        </w:rPr>
        <w:t>Electronics</w:t>
      </w:r>
      <w:proofErr w:type="spellEnd"/>
      <w:r w:rsidRPr="00705D5E">
        <w:rPr>
          <w:rFonts w:ascii="Arial" w:hAnsi="Arial" w:cs="Arial"/>
          <w:sz w:val="22"/>
          <w:szCs w:val="22"/>
          <w:lang w:val="es-MX"/>
        </w:rPr>
        <w:t xml:space="preserve"> México presentaron la primera serie mexicana en Instagram </w:t>
      </w:r>
      <w:proofErr w:type="spellStart"/>
      <w:r w:rsidRPr="00705D5E">
        <w:rPr>
          <w:rFonts w:ascii="Arial" w:hAnsi="Arial" w:cs="Arial"/>
          <w:sz w:val="22"/>
          <w:szCs w:val="22"/>
          <w:lang w:val="es-MX"/>
        </w:rPr>
        <w:t>Stories</w:t>
      </w:r>
      <w:proofErr w:type="spellEnd"/>
      <w:r w:rsidRPr="00705D5E">
        <w:rPr>
          <w:rFonts w:ascii="Arial" w:hAnsi="Arial" w:cs="Arial"/>
          <w:sz w:val="22"/>
          <w:szCs w:val="22"/>
          <w:lang w:val="es-MX"/>
        </w:rPr>
        <w:t xml:space="preserve">, como parte del lanzamiento del nuevo sabor de Lala Delicias® </w:t>
      </w:r>
      <w:proofErr w:type="spellStart"/>
      <w:r w:rsidRPr="00705D5E">
        <w:rPr>
          <w:rFonts w:ascii="Arial" w:hAnsi="Arial" w:cs="Arial"/>
          <w:sz w:val="22"/>
          <w:szCs w:val="22"/>
          <w:lang w:val="es-MX"/>
        </w:rPr>
        <w:t>Pay</w:t>
      </w:r>
      <w:proofErr w:type="spellEnd"/>
      <w:r w:rsidRPr="00705D5E">
        <w:rPr>
          <w:rFonts w:ascii="Arial" w:hAnsi="Arial" w:cs="Arial"/>
          <w:sz w:val="22"/>
          <w:szCs w:val="22"/>
          <w:lang w:val="es-MX"/>
        </w:rPr>
        <w:t xml:space="preserve"> de Manzana, que se incorpora a la gama de sabores de este </w:t>
      </w:r>
      <w:proofErr w:type="spellStart"/>
      <w:r w:rsidRPr="00705D5E">
        <w:rPr>
          <w:rFonts w:ascii="Arial" w:hAnsi="Arial" w:cs="Arial"/>
          <w:sz w:val="22"/>
          <w:szCs w:val="22"/>
          <w:lang w:val="es-MX"/>
        </w:rPr>
        <w:t>yoghurt</w:t>
      </w:r>
      <w:proofErr w:type="spellEnd"/>
      <w:r w:rsidRPr="00705D5E">
        <w:rPr>
          <w:rFonts w:ascii="Arial" w:hAnsi="Arial" w:cs="Arial"/>
          <w:sz w:val="22"/>
          <w:szCs w:val="22"/>
          <w:lang w:val="es-MX"/>
        </w:rPr>
        <w:t xml:space="preserve">, </w:t>
      </w:r>
      <w:proofErr w:type="spellStart"/>
      <w:r w:rsidRPr="00705D5E">
        <w:rPr>
          <w:rFonts w:ascii="Arial" w:hAnsi="Arial" w:cs="Arial"/>
          <w:sz w:val="22"/>
          <w:szCs w:val="22"/>
          <w:lang w:val="es-MX"/>
        </w:rPr>
        <w:t>Pay</w:t>
      </w:r>
      <w:proofErr w:type="spellEnd"/>
      <w:r w:rsidRPr="00705D5E">
        <w:rPr>
          <w:rFonts w:ascii="Arial" w:hAnsi="Arial" w:cs="Arial"/>
          <w:sz w:val="22"/>
          <w:szCs w:val="22"/>
          <w:lang w:val="es-MX"/>
        </w:rPr>
        <w:t xml:space="preserve"> de Fresa, </w:t>
      </w:r>
      <w:proofErr w:type="spellStart"/>
      <w:r w:rsidRPr="00705D5E">
        <w:rPr>
          <w:rFonts w:ascii="Arial" w:hAnsi="Arial" w:cs="Arial"/>
          <w:sz w:val="22"/>
          <w:szCs w:val="22"/>
          <w:lang w:val="es-MX"/>
        </w:rPr>
        <w:t>Pay</w:t>
      </w:r>
      <w:proofErr w:type="spellEnd"/>
      <w:r w:rsidRPr="00705D5E">
        <w:rPr>
          <w:rFonts w:ascii="Arial" w:hAnsi="Arial" w:cs="Arial"/>
          <w:sz w:val="22"/>
          <w:szCs w:val="22"/>
          <w:lang w:val="es-MX"/>
        </w:rPr>
        <w:t xml:space="preserve"> de Limón y Red Velvet, que brindan la experiencia de un </w:t>
      </w:r>
      <w:proofErr w:type="spellStart"/>
      <w:r w:rsidRPr="00705D5E">
        <w:rPr>
          <w:rFonts w:ascii="Arial" w:hAnsi="Arial" w:cs="Arial"/>
          <w:sz w:val="22"/>
          <w:szCs w:val="22"/>
          <w:lang w:val="es-MX"/>
        </w:rPr>
        <w:t>cheesecake</w:t>
      </w:r>
      <w:proofErr w:type="spellEnd"/>
      <w:r w:rsidRPr="00705D5E">
        <w:rPr>
          <w:rFonts w:ascii="Arial" w:hAnsi="Arial" w:cs="Arial"/>
          <w:sz w:val="22"/>
          <w:szCs w:val="22"/>
          <w:lang w:val="es-MX"/>
        </w:rPr>
        <w:t>.</w:t>
      </w:r>
    </w:p>
    <w:p w14:paraId="43F6B28C" w14:textId="77777777" w:rsidR="00705D5E" w:rsidRPr="00705D5E" w:rsidRDefault="00705D5E" w:rsidP="00705D5E">
      <w:pPr>
        <w:shd w:val="clear" w:color="auto" w:fill="FFFFFF"/>
        <w:wordWrap/>
        <w:jc w:val="both"/>
        <w:rPr>
          <w:rFonts w:ascii="Arial" w:hAnsi="Arial" w:cs="Arial"/>
          <w:sz w:val="22"/>
          <w:szCs w:val="22"/>
          <w:lang w:val="es-MX"/>
        </w:rPr>
      </w:pPr>
    </w:p>
    <w:p w14:paraId="61BA6E6E" w14:textId="080CE765" w:rsidR="00705D5E" w:rsidRPr="00705D5E" w:rsidRDefault="00705D5E" w:rsidP="00705D5E">
      <w:pPr>
        <w:shd w:val="clear" w:color="auto" w:fill="FFFFFF"/>
        <w:wordWrap/>
        <w:jc w:val="both"/>
        <w:rPr>
          <w:rFonts w:ascii="Arial" w:hAnsi="Arial" w:cs="Arial"/>
          <w:sz w:val="22"/>
          <w:szCs w:val="22"/>
          <w:lang w:val="es-MX"/>
        </w:rPr>
      </w:pPr>
      <w:r w:rsidRPr="00705D5E">
        <w:rPr>
          <w:rFonts w:ascii="Arial" w:hAnsi="Arial" w:cs="Arial"/>
          <w:sz w:val="22"/>
          <w:szCs w:val="22"/>
          <w:lang w:val="es-MX"/>
        </w:rPr>
        <w:t>La serie titulada ¿Amigos o novios? está hecha enteramente con la cámara del Samsung Galaxy S9 explotando el formato vertical (9:16), propio de los videos en Instagram, como una forma interesante de romper con las reglas que dicta el formato horizontal (16:9) en el que están hechos todos los videos. A partir del 23 de julio, cada día y durante una semana, se presenta un capítulo nuevo de la serie, los cuales durarán solo 24 horas en el perfil de Lala en Instagram (</w:t>
      </w:r>
      <w:proofErr w:type="spellStart"/>
      <w:r w:rsidRPr="00705D5E">
        <w:rPr>
          <w:rFonts w:ascii="Arial" w:hAnsi="Arial" w:cs="Arial"/>
          <w:sz w:val="22"/>
          <w:szCs w:val="22"/>
          <w:lang w:val="es-MX"/>
        </w:rPr>
        <w:t>lalamexico</w:t>
      </w:r>
      <w:proofErr w:type="spellEnd"/>
      <w:r w:rsidRPr="00705D5E">
        <w:rPr>
          <w:rFonts w:ascii="Arial" w:hAnsi="Arial" w:cs="Arial"/>
          <w:sz w:val="22"/>
          <w:szCs w:val="22"/>
          <w:lang w:val="es-MX"/>
        </w:rPr>
        <w:t>).</w:t>
      </w:r>
    </w:p>
    <w:p w14:paraId="482B51F2" w14:textId="77777777" w:rsidR="00705D5E" w:rsidRPr="00705D5E" w:rsidRDefault="00705D5E" w:rsidP="00705D5E">
      <w:pPr>
        <w:shd w:val="clear" w:color="auto" w:fill="FFFFFF"/>
        <w:wordWrap/>
        <w:jc w:val="both"/>
        <w:rPr>
          <w:rFonts w:ascii="Arial" w:hAnsi="Arial" w:cs="Arial"/>
          <w:sz w:val="22"/>
          <w:szCs w:val="22"/>
          <w:lang w:val="es-MX"/>
        </w:rPr>
      </w:pPr>
    </w:p>
    <w:p w14:paraId="40F37E8A" w14:textId="77777777" w:rsidR="00705D5E" w:rsidRPr="00705D5E" w:rsidRDefault="00705D5E" w:rsidP="00705D5E">
      <w:pPr>
        <w:shd w:val="clear" w:color="auto" w:fill="FFFFFF"/>
        <w:wordWrap/>
        <w:jc w:val="both"/>
        <w:rPr>
          <w:rFonts w:ascii="Arial" w:hAnsi="Arial" w:cs="Arial"/>
          <w:sz w:val="22"/>
          <w:szCs w:val="22"/>
          <w:lang w:val="es-MX"/>
        </w:rPr>
      </w:pPr>
      <w:r w:rsidRPr="00705D5E">
        <w:rPr>
          <w:rFonts w:ascii="Arial" w:hAnsi="Arial" w:cs="Arial"/>
          <w:sz w:val="22"/>
          <w:szCs w:val="22"/>
          <w:lang w:val="es-MX"/>
        </w:rPr>
        <w:t>En esta serie, que fue filmada en dos días, se narra una historia de amor que podemos vivir en cualquier momento y nos plantea un dilema ¿Amigos o novios?, similar al que experimentamos cuando tenemos que elegir ¿</w:t>
      </w:r>
      <w:proofErr w:type="spellStart"/>
      <w:r w:rsidRPr="00705D5E">
        <w:rPr>
          <w:rFonts w:ascii="Arial" w:hAnsi="Arial" w:cs="Arial"/>
          <w:sz w:val="22"/>
          <w:szCs w:val="22"/>
          <w:lang w:val="es-MX"/>
        </w:rPr>
        <w:t>Cheesecake</w:t>
      </w:r>
      <w:proofErr w:type="spellEnd"/>
      <w:r w:rsidRPr="00705D5E">
        <w:rPr>
          <w:rFonts w:ascii="Arial" w:hAnsi="Arial" w:cs="Arial"/>
          <w:sz w:val="22"/>
          <w:szCs w:val="22"/>
          <w:lang w:val="es-MX"/>
        </w:rPr>
        <w:t xml:space="preserve"> o </w:t>
      </w:r>
      <w:proofErr w:type="spellStart"/>
      <w:r w:rsidRPr="00705D5E">
        <w:rPr>
          <w:rFonts w:ascii="Arial" w:hAnsi="Arial" w:cs="Arial"/>
          <w:sz w:val="22"/>
          <w:szCs w:val="22"/>
          <w:lang w:val="es-MX"/>
        </w:rPr>
        <w:t>yoghurt</w:t>
      </w:r>
      <w:proofErr w:type="spellEnd"/>
      <w:r w:rsidRPr="00705D5E">
        <w:rPr>
          <w:rFonts w:ascii="Arial" w:hAnsi="Arial" w:cs="Arial"/>
          <w:sz w:val="22"/>
          <w:szCs w:val="22"/>
          <w:lang w:val="es-MX"/>
        </w:rPr>
        <w:t>? Y al igual que en Lala Delicias® la respuesta puede ser: ¿Por qué no los dos? Ambos nos permiten disfrutar la experiencia.</w:t>
      </w:r>
    </w:p>
    <w:p w14:paraId="2ED1A852" w14:textId="4A38626B" w:rsidR="00705D5E" w:rsidRPr="00705D5E" w:rsidRDefault="00705D5E" w:rsidP="00705D5E">
      <w:pPr>
        <w:shd w:val="clear" w:color="auto" w:fill="FFFFFF"/>
        <w:wordWrap/>
        <w:jc w:val="both"/>
        <w:rPr>
          <w:rFonts w:ascii="Arial" w:hAnsi="Arial" w:cs="Arial"/>
          <w:sz w:val="22"/>
          <w:szCs w:val="22"/>
          <w:lang w:val="es-MX"/>
        </w:rPr>
      </w:pPr>
    </w:p>
    <w:p w14:paraId="3C331C1E" w14:textId="77777777" w:rsidR="00705D5E" w:rsidRPr="00705D5E" w:rsidRDefault="00705D5E" w:rsidP="00705D5E">
      <w:pPr>
        <w:shd w:val="clear" w:color="auto" w:fill="FFFFFF"/>
        <w:wordWrap/>
        <w:jc w:val="both"/>
        <w:rPr>
          <w:rFonts w:ascii="Arial" w:hAnsi="Arial" w:cs="Arial"/>
          <w:sz w:val="22"/>
          <w:szCs w:val="22"/>
          <w:lang w:val="es-MX"/>
        </w:rPr>
      </w:pPr>
      <w:r w:rsidRPr="00705D5E">
        <w:rPr>
          <w:rFonts w:ascii="Arial" w:hAnsi="Arial" w:cs="Arial"/>
          <w:sz w:val="22"/>
          <w:szCs w:val="22"/>
          <w:lang w:val="es-MX"/>
        </w:rPr>
        <w:t xml:space="preserve">“Con esta forma distinta de conectar a Lala Delicias® con las personas queremos reforzar los tres pilares de la marca: 1) brindar la máxima indulgencia al proporcionar la experiencia de un </w:t>
      </w:r>
      <w:proofErr w:type="spellStart"/>
      <w:r w:rsidRPr="00705D5E">
        <w:rPr>
          <w:rFonts w:ascii="Arial" w:hAnsi="Arial" w:cs="Arial"/>
          <w:sz w:val="22"/>
          <w:szCs w:val="22"/>
          <w:lang w:val="es-MX"/>
        </w:rPr>
        <w:t>cheesecake</w:t>
      </w:r>
      <w:proofErr w:type="spellEnd"/>
      <w:r w:rsidRPr="00705D5E">
        <w:rPr>
          <w:rFonts w:ascii="Arial" w:hAnsi="Arial" w:cs="Arial"/>
          <w:sz w:val="22"/>
          <w:szCs w:val="22"/>
          <w:lang w:val="es-MX"/>
        </w:rPr>
        <w:t xml:space="preserve">, 2) innovar constantemente los sabores preferidos del consumidor y 3) celebrar las fechas y temporalidades favoritas como el día 30 de julio, Día del </w:t>
      </w:r>
      <w:proofErr w:type="spellStart"/>
      <w:r w:rsidRPr="00705D5E">
        <w:rPr>
          <w:rFonts w:ascii="Arial" w:hAnsi="Arial" w:cs="Arial"/>
          <w:sz w:val="22"/>
          <w:szCs w:val="22"/>
          <w:lang w:val="es-MX"/>
        </w:rPr>
        <w:t>Cheesecake</w:t>
      </w:r>
      <w:proofErr w:type="spellEnd"/>
      <w:r w:rsidRPr="00705D5E">
        <w:rPr>
          <w:rFonts w:ascii="Arial" w:hAnsi="Arial" w:cs="Arial"/>
          <w:sz w:val="22"/>
          <w:szCs w:val="22"/>
          <w:lang w:val="es-MX"/>
        </w:rPr>
        <w:t>” apuntó Jorge Ramos, Director de Mercadotecnia de Grupo Lala.</w:t>
      </w:r>
    </w:p>
    <w:p w14:paraId="544103C5" w14:textId="43D3D826" w:rsidR="00705D5E" w:rsidRPr="00705D5E" w:rsidRDefault="00705D5E" w:rsidP="00705D5E">
      <w:pPr>
        <w:shd w:val="clear" w:color="auto" w:fill="FFFFFF"/>
        <w:wordWrap/>
        <w:jc w:val="both"/>
        <w:rPr>
          <w:rFonts w:ascii="Arial" w:hAnsi="Arial" w:cs="Arial"/>
          <w:sz w:val="22"/>
          <w:szCs w:val="22"/>
          <w:lang w:val="es-MX"/>
        </w:rPr>
      </w:pPr>
    </w:p>
    <w:p w14:paraId="5D3A8EC1" w14:textId="77777777" w:rsidR="00705D5E" w:rsidRPr="00705D5E" w:rsidRDefault="00705D5E" w:rsidP="00705D5E">
      <w:pPr>
        <w:shd w:val="clear" w:color="auto" w:fill="FFFFFF"/>
        <w:wordWrap/>
        <w:jc w:val="both"/>
        <w:rPr>
          <w:rFonts w:ascii="Arial" w:hAnsi="Arial" w:cs="Arial"/>
          <w:sz w:val="22"/>
          <w:szCs w:val="22"/>
          <w:lang w:val="es-MX"/>
        </w:rPr>
      </w:pPr>
      <w:r w:rsidRPr="00705D5E">
        <w:rPr>
          <w:rFonts w:ascii="Arial" w:hAnsi="Arial" w:cs="Arial"/>
          <w:sz w:val="22"/>
          <w:szCs w:val="22"/>
          <w:lang w:val="es-MX"/>
        </w:rPr>
        <w:t xml:space="preserve">Por su parte, Claudia Contreras, Directora Senior de Mercadotecnia en Samsung </w:t>
      </w:r>
      <w:proofErr w:type="spellStart"/>
      <w:r w:rsidRPr="00705D5E">
        <w:rPr>
          <w:rFonts w:ascii="Arial" w:hAnsi="Arial" w:cs="Arial"/>
          <w:sz w:val="22"/>
          <w:szCs w:val="22"/>
          <w:lang w:val="es-MX"/>
        </w:rPr>
        <w:t>Electronics</w:t>
      </w:r>
      <w:proofErr w:type="spellEnd"/>
      <w:r w:rsidRPr="00705D5E">
        <w:rPr>
          <w:rFonts w:ascii="Arial" w:hAnsi="Arial" w:cs="Arial"/>
          <w:sz w:val="22"/>
          <w:szCs w:val="22"/>
          <w:lang w:val="es-MX"/>
        </w:rPr>
        <w:t xml:space="preserve"> México, comentó: Estamos muy orgullosos de poder trabajar en conjunto con Lala y ser pioneros en ofrecer nuevas formas de comunicación hacia los consumidores, sumando nuestra tecnología con ideas innovadoras. Invitamos a los usuarios a descubrir todo lo que pueden hacer con un smartphone Galaxy, desde crear diferentes contenidos, un comercial o hasta filmar un documental.</w:t>
      </w:r>
    </w:p>
    <w:p w14:paraId="7C6C9D87" w14:textId="03280D68" w:rsidR="00705D5E" w:rsidRPr="00705D5E" w:rsidRDefault="00705D5E" w:rsidP="00705D5E">
      <w:pPr>
        <w:shd w:val="clear" w:color="auto" w:fill="FFFFFF"/>
        <w:wordWrap/>
        <w:jc w:val="both"/>
        <w:rPr>
          <w:rFonts w:ascii="Arial" w:hAnsi="Arial" w:cs="Arial"/>
          <w:sz w:val="22"/>
          <w:szCs w:val="22"/>
          <w:lang w:val="es-MX"/>
        </w:rPr>
      </w:pPr>
    </w:p>
    <w:p w14:paraId="6DE43C86" w14:textId="77777777" w:rsidR="00705D5E" w:rsidRPr="00705D5E" w:rsidRDefault="00705D5E" w:rsidP="00705D5E">
      <w:pPr>
        <w:shd w:val="clear" w:color="auto" w:fill="FFFFFF"/>
        <w:wordWrap/>
        <w:jc w:val="both"/>
        <w:rPr>
          <w:rFonts w:ascii="Arial" w:hAnsi="Arial" w:cs="Arial"/>
          <w:sz w:val="22"/>
          <w:szCs w:val="22"/>
          <w:lang w:val="es-MX"/>
        </w:rPr>
      </w:pPr>
      <w:r w:rsidRPr="00705D5E">
        <w:rPr>
          <w:rFonts w:ascii="Arial" w:hAnsi="Arial" w:cs="Arial"/>
          <w:sz w:val="22"/>
          <w:szCs w:val="22"/>
          <w:lang w:val="es-MX"/>
        </w:rPr>
        <w:t xml:space="preserve">Cabe destacar que el mercado del </w:t>
      </w:r>
      <w:proofErr w:type="spellStart"/>
      <w:r w:rsidRPr="00705D5E">
        <w:rPr>
          <w:rFonts w:ascii="Arial" w:hAnsi="Arial" w:cs="Arial"/>
          <w:sz w:val="22"/>
          <w:szCs w:val="22"/>
          <w:lang w:val="es-MX"/>
        </w:rPr>
        <w:t>yoghurt</w:t>
      </w:r>
      <w:proofErr w:type="spellEnd"/>
      <w:r w:rsidRPr="00705D5E">
        <w:rPr>
          <w:rFonts w:ascii="Arial" w:hAnsi="Arial" w:cs="Arial"/>
          <w:sz w:val="22"/>
          <w:szCs w:val="22"/>
          <w:lang w:val="es-MX"/>
        </w:rPr>
        <w:t xml:space="preserve"> en México es de 26,140 millones de pesos (MDP), y esta categoría muestra un crecimiento positivo, fomentado principalmente por el desarrollo de nuevos segmentos.</w:t>
      </w:r>
    </w:p>
    <w:p w14:paraId="67F2E3E1" w14:textId="77777777" w:rsidR="00705D5E" w:rsidRPr="00705D5E" w:rsidRDefault="00705D5E" w:rsidP="00705D5E">
      <w:pPr>
        <w:shd w:val="clear" w:color="auto" w:fill="FFFFFF"/>
        <w:wordWrap/>
        <w:jc w:val="both"/>
        <w:rPr>
          <w:rFonts w:ascii="Arial" w:hAnsi="Arial" w:cs="Arial"/>
          <w:sz w:val="22"/>
          <w:szCs w:val="22"/>
          <w:lang w:val="es-MX"/>
        </w:rPr>
      </w:pPr>
    </w:p>
    <w:p w14:paraId="6C1D0AAC" w14:textId="77777777" w:rsidR="00705D5E" w:rsidRPr="00705D5E" w:rsidRDefault="00705D5E" w:rsidP="00705D5E">
      <w:pPr>
        <w:shd w:val="clear" w:color="auto" w:fill="FFFFFF"/>
        <w:wordWrap/>
        <w:jc w:val="both"/>
        <w:rPr>
          <w:rFonts w:ascii="Arial" w:hAnsi="Arial" w:cs="Arial"/>
          <w:sz w:val="22"/>
          <w:szCs w:val="22"/>
          <w:lang w:val="es-MX"/>
        </w:rPr>
      </w:pPr>
      <w:r w:rsidRPr="00705D5E">
        <w:rPr>
          <w:rFonts w:ascii="Arial" w:hAnsi="Arial" w:cs="Arial"/>
          <w:sz w:val="22"/>
          <w:szCs w:val="22"/>
          <w:lang w:val="es-MX"/>
        </w:rPr>
        <w:t xml:space="preserve"> </w:t>
      </w:r>
    </w:p>
    <w:p w14:paraId="312F63D1" w14:textId="77777777" w:rsidR="00705D5E" w:rsidRPr="00705D5E" w:rsidRDefault="00705D5E" w:rsidP="00705D5E">
      <w:pPr>
        <w:shd w:val="clear" w:color="auto" w:fill="FFFFFF"/>
        <w:wordWrap/>
        <w:jc w:val="both"/>
        <w:rPr>
          <w:rFonts w:ascii="Arial" w:hAnsi="Arial" w:cs="Arial"/>
          <w:sz w:val="22"/>
          <w:szCs w:val="22"/>
          <w:lang w:val="es-MX"/>
        </w:rPr>
      </w:pPr>
    </w:p>
    <w:p w14:paraId="65203DA4" w14:textId="68609714" w:rsidR="00705D5E" w:rsidRPr="00705D5E" w:rsidRDefault="00705D5E" w:rsidP="00705D5E">
      <w:pPr>
        <w:shd w:val="clear" w:color="auto" w:fill="FFFFFF"/>
        <w:wordWrap/>
        <w:jc w:val="both"/>
        <w:rPr>
          <w:rFonts w:ascii="Arial" w:hAnsi="Arial" w:cs="Arial"/>
          <w:sz w:val="22"/>
          <w:szCs w:val="22"/>
          <w:lang w:val="es-MX"/>
        </w:rPr>
      </w:pPr>
      <w:r w:rsidRPr="00705D5E">
        <w:rPr>
          <w:rFonts w:ascii="Arial" w:hAnsi="Arial" w:cs="Arial"/>
          <w:sz w:val="22"/>
          <w:szCs w:val="22"/>
          <w:lang w:val="es-MX"/>
        </w:rPr>
        <w:lastRenderedPageBreak/>
        <w:t xml:space="preserve">Por otro lado, el valor total de </w:t>
      </w:r>
      <w:proofErr w:type="spellStart"/>
      <w:r w:rsidRPr="00705D5E">
        <w:rPr>
          <w:rFonts w:ascii="Arial" w:hAnsi="Arial" w:cs="Arial"/>
          <w:sz w:val="22"/>
          <w:szCs w:val="22"/>
          <w:lang w:val="es-MX"/>
        </w:rPr>
        <w:t>yoghurt</w:t>
      </w:r>
      <w:proofErr w:type="spellEnd"/>
      <w:r w:rsidRPr="00705D5E">
        <w:rPr>
          <w:rFonts w:ascii="Arial" w:hAnsi="Arial" w:cs="Arial"/>
          <w:sz w:val="22"/>
          <w:szCs w:val="22"/>
          <w:lang w:val="es-MX"/>
        </w:rPr>
        <w:t xml:space="preserve"> batido en el que se encuentra Lala Delicias® es de 6,297 MDP RY’17; siendo una categoría que crece anualmente 7.8% en valor, impulsado por los segmentos de valor agregado.</w:t>
      </w:r>
    </w:p>
    <w:p w14:paraId="20E99ED0" w14:textId="77777777" w:rsidR="00705D5E" w:rsidRPr="00705D5E" w:rsidRDefault="00705D5E" w:rsidP="00705D5E">
      <w:pPr>
        <w:shd w:val="clear" w:color="auto" w:fill="FFFFFF"/>
        <w:wordWrap/>
        <w:jc w:val="both"/>
        <w:rPr>
          <w:rFonts w:ascii="Arial" w:hAnsi="Arial" w:cs="Arial"/>
          <w:sz w:val="22"/>
          <w:szCs w:val="22"/>
          <w:lang w:val="es-MX"/>
        </w:rPr>
      </w:pPr>
    </w:p>
    <w:p w14:paraId="3D7E4A0F" w14:textId="77777777" w:rsidR="00705D5E" w:rsidRPr="00705D5E" w:rsidRDefault="00705D5E" w:rsidP="00705D5E">
      <w:pPr>
        <w:shd w:val="clear" w:color="auto" w:fill="FFFFFF"/>
        <w:wordWrap/>
        <w:jc w:val="both"/>
        <w:rPr>
          <w:rFonts w:ascii="Arial" w:hAnsi="Arial" w:cs="Arial"/>
          <w:sz w:val="22"/>
          <w:szCs w:val="22"/>
          <w:lang w:val="es-MX"/>
        </w:rPr>
      </w:pPr>
      <w:r w:rsidRPr="00705D5E">
        <w:rPr>
          <w:rFonts w:ascii="Arial" w:hAnsi="Arial" w:cs="Arial"/>
          <w:sz w:val="22"/>
          <w:szCs w:val="22"/>
          <w:lang w:val="es-MX"/>
        </w:rPr>
        <w:t xml:space="preserve">Lala Delicias® satisface la necesidad de indulgencia diaria, que de acuerdo con el estudio de usos y hábitos de </w:t>
      </w:r>
      <w:proofErr w:type="spellStart"/>
      <w:r w:rsidRPr="00705D5E">
        <w:rPr>
          <w:rFonts w:ascii="Arial" w:hAnsi="Arial" w:cs="Arial"/>
          <w:sz w:val="22"/>
          <w:szCs w:val="22"/>
          <w:lang w:val="es-MX"/>
        </w:rPr>
        <w:t>yoghurt</w:t>
      </w:r>
      <w:proofErr w:type="spellEnd"/>
      <w:r w:rsidRPr="00705D5E">
        <w:rPr>
          <w:rFonts w:ascii="Arial" w:hAnsi="Arial" w:cs="Arial"/>
          <w:sz w:val="22"/>
          <w:szCs w:val="22"/>
          <w:lang w:val="es-MX"/>
        </w:rPr>
        <w:t xml:space="preserve"> de Kantar TNS, representa la mayor parte de las ocasiones de consumo que las personas buscan.</w:t>
      </w:r>
    </w:p>
    <w:p w14:paraId="6BCB6261" w14:textId="375FD5B6" w:rsidR="00705D5E" w:rsidRPr="00705D5E" w:rsidRDefault="00705D5E" w:rsidP="00705D5E">
      <w:pPr>
        <w:shd w:val="clear" w:color="auto" w:fill="FFFFFF"/>
        <w:wordWrap/>
        <w:jc w:val="both"/>
        <w:rPr>
          <w:rFonts w:ascii="Arial" w:hAnsi="Arial" w:cs="Arial"/>
          <w:sz w:val="22"/>
          <w:szCs w:val="22"/>
          <w:lang w:val="es-MX"/>
        </w:rPr>
      </w:pPr>
    </w:p>
    <w:p w14:paraId="3D996077" w14:textId="5D19810C" w:rsidR="00DA296D" w:rsidRPr="00705D5E" w:rsidRDefault="00705D5E" w:rsidP="00705D5E">
      <w:pPr>
        <w:shd w:val="clear" w:color="auto" w:fill="FFFFFF"/>
        <w:wordWrap/>
        <w:jc w:val="both"/>
        <w:rPr>
          <w:rFonts w:ascii="Arial" w:hAnsi="Arial" w:cs="Arial"/>
          <w:sz w:val="22"/>
          <w:szCs w:val="22"/>
          <w:lang w:val="es-MX"/>
        </w:rPr>
      </w:pPr>
      <w:r w:rsidRPr="00705D5E">
        <w:rPr>
          <w:rFonts w:ascii="Arial" w:hAnsi="Arial" w:cs="Arial"/>
          <w:sz w:val="22"/>
          <w:szCs w:val="22"/>
          <w:lang w:val="es-MX"/>
        </w:rPr>
        <w:t>Con el lanzamiento de la serie ¿Amigos o novios? Lala responde nuevamente con originalidad a las tendencias del mercado, conectando de una forma innovadora con las personas y satisfaciendo sus necesidades con alimentos saludables y deliciosos</w:t>
      </w:r>
      <w:r>
        <w:rPr>
          <w:rFonts w:ascii="Arial" w:hAnsi="Arial" w:cs="Arial"/>
          <w:sz w:val="22"/>
          <w:szCs w:val="22"/>
          <w:lang w:val="es-MX"/>
        </w:rPr>
        <w:t>.</w:t>
      </w:r>
    </w:p>
    <w:p w14:paraId="7ED33988" w14:textId="77777777" w:rsidR="00AD5CC8" w:rsidRPr="00EF20DA" w:rsidRDefault="00AD5CC8" w:rsidP="0042419B">
      <w:pPr>
        <w:shd w:val="clear" w:color="auto" w:fill="FFFFFF"/>
        <w:wordWrap/>
        <w:jc w:val="both"/>
        <w:rPr>
          <w:rFonts w:ascii="Arial" w:hAnsi="Arial" w:cs="Arial"/>
          <w:sz w:val="22"/>
          <w:szCs w:val="22"/>
          <w:lang w:val="es-MX"/>
        </w:rPr>
      </w:pPr>
    </w:p>
    <w:p w14:paraId="037CAC35" w14:textId="5067FC26" w:rsidR="000D2F41" w:rsidRPr="0042419B" w:rsidRDefault="000D2F41" w:rsidP="0042419B">
      <w:pPr>
        <w:shd w:val="clear" w:color="auto" w:fill="FFFFFF"/>
        <w:wordWrap/>
        <w:jc w:val="both"/>
        <w:rPr>
          <w:rFonts w:ascii="Arial" w:hAnsi="Arial" w:cs="Arial"/>
          <w:b/>
          <w:spacing w:val="2"/>
          <w:sz w:val="20"/>
          <w:szCs w:val="20"/>
          <w:u w:val="single"/>
          <w:lang w:val="en-US"/>
        </w:rPr>
      </w:pPr>
      <w:proofErr w:type="spellStart"/>
      <w:r w:rsidRPr="0042419B">
        <w:rPr>
          <w:rFonts w:ascii="Arial" w:hAnsi="Arial" w:cs="Arial"/>
          <w:b/>
          <w:spacing w:val="2"/>
          <w:sz w:val="20"/>
          <w:szCs w:val="20"/>
          <w:u w:val="single"/>
          <w:lang w:val="en-US"/>
        </w:rPr>
        <w:t>Sobre</w:t>
      </w:r>
      <w:proofErr w:type="spellEnd"/>
      <w:r w:rsidRPr="0042419B">
        <w:rPr>
          <w:rFonts w:ascii="Arial" w:hAnsi="Arial" w:cs="Arial"/>
          <w:b/>
          <w:spacing w:val="2"/>
          <w:sz w:val="20"/>
          <w:szCs w:val="20"/>
          <w:u w:val="single"/>
          <w:lang w:val="en-US"/>
        </w:rPr>
        <w:t xml:space="preserve"> Samsung Electronics Co., Ltd.</w:t>
      </w:r>
    </w:p>
    <w:p w14:paraId="60E72F87" w14:textId="77777777" w:rsidR="000D2F41" w:rsidRPr="00F81976" w:rsidRDefault="000D2F41" w:rsidP="0042419B">
      <w:pPr>
        <w:shd w:val="clear" w:color="auto" w:fill="FFFFFF"/>
        <w:wordWrap/>
        <w:jc w:val="both"/>
        <w:rPr>
          <w:rFonts w:ascii="Arial" w:hAnsi="Arial" w:cs="Arial"/>
          <w:i/>
          <w:sz w:val="20"/>
          <w:szCs w:val="20"/>
        </w:rPr>
      </w:pPr>
      <w:r w:rsidRPr="00F81976">
        <w:rPr>
          <w:rFonts w:ascii="Arial" w:hAnsi="Arial" w:cs="Arial"/>
          <w:sz w:val="20"/>
          <w:szCs w:val="20"/>
        </w:rPr>
        <w:t xml:space="preserve">Samsung inspira al mundo y crea el futuro con ideas y tecnologías innovadoras. La empresa está reinventando el mundo de la TV, los smartphones, los </w:t>
      </w:r>
      <w:proofErr w:type="gramStart"/>
      <w:r w:rsidRPr="00F81976">
        <w:rPr>
          <w:rFonts w:ascii="Arial" w:hAnsi="Arial" w:cs="Arial"/>
          <w:sz w:val="20"/>
          <w:szCs w:val="20"/>
        </w:rPr>
        <w:t>wearables</w:t>
      </w:r>
      <w:proofErr w:type="gramEnd"/>
      <w:r w:rsidRPr="00F81976">
        <w:rPr>
          <w:rFonts w:ascii="Arial" w:hAnsi="Arial" w:cs="Arial"/>
          <w:sz w:val="20"/>
          <w:szCs w:val="20"/>
        </w:rPr>
        <w:t xml:space="preserve">, los </w:t>
      </w:r>
      <w:proofErr w:type="spellStart"/>
      <w:r w:rsidRPr="00F81976">
        <w:rPr>
          <w:rFonts w:ascii="Arial" w:hAnsi="Arial" w:cs="Arial"/>
          <w:sz w:val="20"/>
          <w:szCs w:val="20"/>
        </w:rPr>
        <w:t>tablets</w:t>
      </w:r>
      <w:proofErr w:type="spellEnd"/>
      <w:r w:rsidRPr="00F81976">
        <w:rPr>
          <w:rFonts w:ascii="Arial" w:hAnsi="Arial" w:cs="Arial"/>
          <w:sz w:val="20"/>
          <w:szCs w:val="20"/>
        </w:rPr>
        <w:t>, los electrodomésticos, los sistemas de conexión y memoria, el sistema LSI, y la fusión de semiconductores y soluciones LED. Para obtener las últimas novedades, visite la sala de prensa de Samsung.</w:t>
      </w:r>
      <w:r w:rsidRPr="00E433BF">
        <w:rPr>
          <w:rFonts w:ascii="Arial" w:hAnsi="Arial" w:cs="Arial"/>
          <w:spacing w:val="2"/>
          <w:sz w:val="20"/>
          <w:szCs w:val="20"/>
        </w:rPr>
        <w:t xml:space="preserve"> </w:t>
      </w:r>
      <w:hyperlink r:id="rId9" w:history="1">
        <w:r w:rsidRPr="00F81976">
          <w:rPr>
            <w:rStyle w:val="Hipervnculo"/>
            <w:rFonts w:ascii="Arial" w:hAnsi="Arial" w:cs="Arial"/>
            <w:spacing w:val="2"/>
            <w:sz w:val="20"/>
            <w:szCs w:val="20"/>
          </w:rPr>
          <w:t>https://news.samsung.com/mx/</w:t>
        </w:r>
      </w:hyperlink>
      <w:r w:rsidRPr="00E433BF">
        <w:rPr>
          <w:rFonts w:ascii="Arial" w:hAnsi="Arial" w:cs="Arial"/>
          <w:spacing w:val="2"/>
          <w:sz w:val="20"/>
          <w:szCs w:val="20"/>
        </w:rPr>
        <w:t xml:space="preserve"> </w:t>
      </w:r>
    </w:p>
    <w:p w14:paraId="20172E11" w14:textId="77777777" w:rsidR="000D2F41" w:rsidRPr="00094AD0" w:rsidRDefault="000D2F41" w:rsidP="0042419B">
      <w:pPr>
        <w:wordWrap/>
        <w:jc w:val="both"/>
        <w:rPr>
          <w:rFonts w:ascii="Calibri" w:hAnsi="Calibri" w:cs="Calibri"/>
          <w:i/>
          <w:sz w:val="20"/>
          <w:szCs w:val="22"/>
        </w:rPr>
      </w:pPr>
    </w:p>
    <w:p w14:paraId="344F0011" w14:textId="77777777" w:rsidR="00E35FB7" w:rsidRDefault="00E35FB7" w:rsidP="0042419B">
      <w:pPr>
        <w:wordWrap/>
      </w:pPr>
    </w:p>
    <w:sectPr w:rsidR="00E35FB7" w:rsidSect="00CF54E6">
      <w:footerReference w:type="even" r:id="rId10"/>
      <w:pgSz w:w="11906" w:h="16838" w:code="9"/>
      <w:pgMar w:top="1418" w:right="1134" w:bottom="1418" w:left="1134" w:header="567" w:footer="567" w:gutter="0"/>
      <w:cols w:space="425"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F8B6C9C" w14:textId="77777777" w:rsidR="00320832" w:rsidRDefault="00320832">
      <w:r>
        <w:separator/>
      </w:r>
    </w:p>
  </w:endnote>
  <w:endnote w:type="continuationSeparator" w:id="0">
    <w:p w14:paraId="508380F7" w14:textId="77777777" w:rsidR="00320832" w:rsidRDefault="003208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HelveticaNeue-Thin">
    <w:altName w:val="Arial"/>
    <w:charset w:val="00"/>
    <w:family w:val="swiss"/>
    <w:pitch w:val="variable"/>
    <w:sig w:usb0="00000001" w:usb1="5000205B" w:usb2="00000002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Yu Gothic Light">
    <w:altName w:val="游ゴシック Light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5F9FFA" w14:textId="77777777" w:rsidR="00D420B7" w:rsidRDefault="00E433BF" w:rsidP="004E3EA0">
    <w:pPr>
      <w:pStyle w:val="Piedepgina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65893DEB" w14:textId="77777777" w:rsidR="00D420B7" w:rsidRDefault="00320832" w:rsidP="00A40757">
    <w:pPr>
      <w:pStyle w:val="Piedepgina"/>
      <w:rPr>
        <w:rStyle w:val="Nmerodepgina"/>
      </w:rPr>
    </w:pPr>
  </w:p>
  <w:p w14:paraId="5D194333" w14:textId="77777777" w:rsidR="00D420B7" w:rsidRDefault="00320832" w:rsidP="00A40757">
    <w:pPr>
      <w:pStyle w:val="Piedepgina"/>
      <w:rPr>
        <w:rStyle w:val="Nmerodepgina"/>
      </w:rPr>
    </w:pPr>
  </w:p>
  <w:p w14:paraId="2D33EBC5" w14:textId="77777777" w:rsidR="00D420B7" w:rsidRDefault="00320832" w:rsidP="00A4075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CDBF66B" w14:textId="77777777" w:rsidR="00320832" w:rsidRDefault="00320832">
      <w:r>
        <w:separator/>
      </w:r>
    </w:p>
  </w:footnote>
  <w:footnote w:type="continuationSeparator" w:id="0">
    <w:p w14:paraId="400F56A4" w14:textId="77777777" w:rsidR="00320832" w:rsidRDefault="0032083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B478F"/>
    <w:multiLevelType w:val="hybridMultilevel"/>
    <w:tmpl w:val="E81AC82A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2F41"/>
    <w:rsid w:val="00036B9A"/>
    <w:rsid w:val="00090E96"/>
    <w:rsid w:val="000A2B8D"/>
    <w:rsid w:val="000D2F41"/>
    <w:rsid w:val="00221DBC"/>
    <w:rsid w:val="00222CF0"/>
    <w:rsid w:val="00283C18"/>
    <w:rsid w:val="002A6897"/>
    <w:rsid w:val="002F56BD"/>
    <w:rsid w:val="00320832"/>
    <w:rsid w:val="00345ECB"/>
    <w:rsid w:val="00352687"/>
    <w:rsid w:val="00354762"/>
    <w:rsid w:val="0035602B"/>
    <w:rsid w:val="0039345C"/>
    <w:rsid w:val="003C786F"/>
    <w:rsid w:val="003F3D80"/>
    <w:rsid w:val="00414411"/>
    <w:rsid w:val="004208FC"/>
    <w:rsid w:val="0042240A"/>
    <w:rsid w:val="0042419B"/>
    <w:rsid w:val="0045329B"/>
    <w:rsid w:val="004A05DB"/>
    <w:rsid w:val="00530729"/>
    <w:rsid w:val="005C7DC2"/>
    <w:rsid w:val="006246E3"/>
    <w:rsid w:val="00631020"/>
    <w:rsid w:val="00667AF5"/>
    <w:rsid w:val="00691B7A"/>
    <w:rsid w:val="006B3052"/>
    <w:rsid w:val="00705D5E"/>
    <w:rsid w:val="00780B81"/>
    <w:rsid w:val="007850A9"/>
    <w:rsid w:val="007C5952"/>
    <w:rsid w:val="00812D70"/>
    <w:rsid w:val="00861796"/>
    <w:rsid w:val="008A3D40"/>
    <w:rsid w:val="008C3196"/>
    <w:rsid w:val="009020BE"/>
    <w:rsid w:val="00923C33"/>
    <w:rsid w:val="0096015E"/>
    <w:rsid w:val="009A03A5"/>
    <w:rsid w:val="009B1314"/>
    <w:rsid w:val="00A45539"/>
    <w:rsid w:val="00A7792A"/>
    <w:rsid w:val="00AD5CC8"/>
    <w:rsid w:val="00B84647"/>
    <w:rsid w:val="00BA58B5"/>
    <w:rsid w:val="00C04308"/>
    <w:rsid w:val="00C12689"/>
    <w:rsid w:val="00D961F7"/>
    <w:rsid w:val="00DA296D"/>
    <w:rsid w:val="00E005C1"/>
    <w:rsid w:val="00E1221A"/>
    <w:rsid w:val="00E35FB7"/>
    <w:rsid w:val="00E433BF"/>
    <w:rsid w:val="00E44279"/>
    <w:rsid w:val="00E5378C"/>
    <w:rsid w:val="00EF20DA"/>
    <w:rsid w:val="00F131CE"/>
    <w:rsid w:val="00F451FF"/>
    <w:rsid w:val="00F63668"/>
    <w:rsid w:val="00F81976"/>
    <w:rsid w:val="00FA14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A3F853"/>
  <w15:chartTrackingRefBased/>
  <w15:docId w15:val="{BEE34354-E986-4A21-BDD9-A00536C18D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D2F41"/>
    <w:pPr>
      <w:widowControl w:val="0"/>
      <w:wordWrap w:val="0"/>
      <w:autoSpaceDE w:val="0"/>
      <w:autoSpaceDN w:val="0"/>
      <w:adjustRightInd w:val="0"/>
      <w:snapToGrid w:val="0"/>
      <w:spacing w:after="0" w:line="240" w:lineRule="auto"/>
    </w:pPr>
    <w:rPr>
      <w:rFonts w:ascii="BatangChe" w:eastAsia="BatangChe" w:hAnsi="BatangChe"/>
      <w:snapToGrid w:val="0"/>
      <w:color w:val="000000" w:themeColor="text1"/>
      <w:kern w:val="2"/>
      <w:sz w:val="32"/>
      <w:szCs w:val="32"/>
      <w:lang w:val="es-ES" w:eastAsia="es-ES" w:bidi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uiPriority w:val="99"/>
    <w:unhideWhenUsed/>
    <w:rsid w:val="000D2F41"/>
    <w:pPr>
      <w:tabs>
        <w:tab w:val="center" w:pos="4513"/>
        <w:tab w:val="right" w:pos="9026"/>
      </w:tabs>
      <w:jc w:val="center"/>
    </w:pPr>
    <w:rPr>
      <w:sz w:val="26"/>
    </w:rPr>
  </w:style>
  <w:style w:type="character" w:customStyle="1" w:styleId="PiedepginaCar">
    <w:name w:val="Pie de página Car"/>
    <w:basedOn w:val="Fuentedeprrafopredeter"/>
    <w:link w:val="Piedepgina"/>
    <w:uiPriority w:val="99"/>
    <w:rsid w:val="000D2F41"/>
    <w:rPr>
      <w:rFonts w:ascii="BatangChe" w:eastAsia="BatangChe" w:hAnsi="BatangChe"/>
      <w:snapToGrid w:val="0"/>
      <w:color w:val="000000" w:themeColor="text1"/>
      <w:kern w:val="2"/>
      <w:sz w:val="26"/>
      <w:szCs w:val="32"/>
      <w:lang w:val="es-ES" w:eastAsia="es-ES" w:bidi="es-ES"/>
    </w:rPr>
  </w:style>
  <w:style w:type="character" w:styleId="Nmerodepgina">
    <w:name w:val="page number"/>
    <w:basedOn w:val="Fuentedeprrafopredeter"/>
    <w:uiPriority w:val="99"/>
    <w:unhideWhenUsed/>
    <w:rsid w:val="000D2F41"/>
    <w:rPr>
      <w:rFonts w:ascii="BatangChe" w:eastAsia="BatangChe"/>
      <w:sz w:val="26"/>
    </w:rPr>
  </w:style>
  <w:style w:type="character" w:styleId="Refdecomentario">
    <w:name w:val="annotation reference"/>
    <w:basedOn w:val="Fuentedeprrafopredeter"/>
    <w:uiPriority w:val="99"/>
    <w:semiHidden/>
    <w:unhideWhenUsed/>
    <w:rsid w:val="000D2F41"/>
    <w:rPr>
      <w:sz w:val="18"/>
      <w:szCs w:val="18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0D2F41"/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0D2F41"/>
    <w:rPr>
      <w:rFonts w:ascii="BatangChe" w:eastAsia="BatangChe" w:hAnsi="BatangChe"/>
      <w:snapToGrid w:val="0"/>
      <w:color w:val="000000" w:themeColor="text1"/>
      <w:kern w:val="2"/>
      <w:sz w:val="32"/>
      <w:szCs w:val="32"/>
      <w:lang w:val="es-ES" w:eastAsia="es-ES" w:bidi="es-ES"/>
    </w:rPr>
  </w:style>
  <w:style w:type="character" w:styleId="Hipervnculo">
    <w:name w:val="Hyperlink"/>
    <w:basedOn w:val="Fuentedeprrafopredeter"/>
    <w:uiPriority w:val="99"/>
    <w:unhideWhenUsed/>
    <w:rsid w:val="000D2F41"/>
    <w:rPr>
      <w:color w:val="0563C1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D2F41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D2F41"/>
    <w:rPr>
      <w:rFonts w:ascii="Segoe UI" w:eastAsia="BatangChe" w:hAnsi="Segoe UI" w:cs="Segoe UI"/>
      <w:snapToGrid w:val="0"/>
      <w:color w:val="000000" w:themeColor="text1"/>
      <w:kern w:val="2"/>
      <w:sz w:val="18"/>
      <w:szCs w:val="18"/>
      <w:lang w:val="es-ES" w:eastAsia="es-ES" w:bidi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36B9A"/>
    <w:rPr>
      <w:b/>
      <w:bCs/>
      <w:sz w:val="20"/>
      <w:szCs w:val="20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036B9A"/>
    <w:rPr>
      <w:rFonts w:ascii="BatangChe" w:eastAsia="BatangChe" w:hAnsi="BatangChe"/>
      <w:b/>
      <w:bCs/>
      <w:snapToGrid w:val="0"/>
      <w:color w:val="000000" w:themeColor="text1"/>
      <w:kern w:val="2"/>
      <w:sz w:val="20"/>
      <w:szCs w:val="20"/>
      <w:lang w:val="es-ES" w:eastAsia="es-ES" w:bidi="es-ES"/>
    </w:rPr>
  </w:style>
  <w:style w:type="character" w:styleId="Mencinsinresolver">
    <w:name w:val="Unresolved Mention"/>
    <w:basedOn w:val="Fuentedeprrafopredeter"/>
    <w:uiPriority w:val="99"/>
    <w:semiHidden/>
    <w:unhideWhenUsed/>
    <w:rsid w:val="00AD5CC8"/>
    <w:rPr>
      <w:color w:val="808080"/>
      <w:shd w:val="clear" w:color="auto" w:fill="E6E6E6"/>
    </w:rPr>
  </w:style>
  <w:style w:type="table" w:styleId="Tablaconcuadrcula">
    <w:name w:val="Table Grid"/>
    <w:basedOn w:val="Tablanormal"/>
    <w:uiPriority w:val="39"/>
    <w:rsid w:val="00D961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705D5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888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55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2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5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4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2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er.gonzalez@samsung.co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s://news.samsung.com/mx/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638</Words>
  <Characters>3509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Vanessa Angulo</dc:creator>
  <cp:keywords/>
  <dc:description/>
  <cp:lastModifiedBy>Mariana Vazquez</cp:lastModifiedBy>
  <cp:revision>2</cp:revision>
  <dcterms:created xsi:type="dcterms:W3CDTF">2018-12-18T18:19:00Z</dcterms:created>
  <dcterms:modified xsi:type="dcterms:W3CDTF">2018-12-18T18:19:00Z</dcterms:modified>
</cp:coreProperties>
</file>