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520F" w:rsidRPr="00CD36D1" w:rsidRDefault="00D24036">
      <w:pPr>
        <w:pStyle w:val="Body"/>
        <w:tabs>
          <w:tab w:val="center" w:pos="4680"/>
          <w:tab w:val="right" w:pos="8818"/>
        </w:tabs>
        <w:ind w:firstLine="118"/>
        <w:jc w:val="right"/>
        <w:rPr>
          <w:rFonts w:ascii="Arial" w:eastAsia="Arial" w:hAnsi="Arial" w:cs="Arial"/>
          <w:b/>
          <w:bCs/>
          <w:sz w:val="16"/>
          <w:szCs w:val="16"/>
          <w:lang w:val="es-MX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60962</wp:posOffset>
            </wp:positionH>
            <wp:positionV relativeFrom="line">
              <wp:posOffset>31115</wp:posOffset>
            </wp:positionV>
            <wp:extent cx="1658620" cy="254635"/>
            <wp:effectExtent l="0" t="0" r="0" b="0"/>
            <wp:wrapSquare wrapText="bothSides" distT="57150" distB="57150" distL="57150" distR="57150"/>
            <wp:docPr id="1073741825" name="officeArt object" descr="삼성 로고(Lettermark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삼성 로고(Lettermark)" descr="삼성 로고(Lettermark)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D36D1">
        <w:rPr>
          <w:rFonts w:ascii="Arial" w:hAnsi="Arial"/>
          <w:b/>
          <w:bCs/>
          <w:sz w:val="16"/>
          <w:szCs w:val="16"/>
          <w:lang w:val="es-ES_tradnl"/>
        </w:rPr>
        <w:t>Diana Ramírez</w:t>
      </w:r>
    </w:p>
    <w:p w:rsidR="0043520F" w:rsidRPr="00CD36D1" w:rsidRDefault="00D24036">
      <w:pPr>
        <w:pStyle w:val="Body"/>
        <w:jc w:val="right"/>
        <w:rPr>
          <w:rFonts w:ascii="Arial" w:eastAsia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de-DE"/>
        </w:rPr>
        <w:t>Samsung Electronics M</w:t>
      </w:r>
      <w:r>
        <w:rPr>
          <w:rFonts w:ascii="Arial" w:hAnsi="Arial"/>
          <w:sz w:val="16"/>
          <w:szCs w:val="16"/>
          <w:lang w:val="es-ES_tradnl"/>
        </w:rPr>
        <w:t>é</w:t>
      </w:r>
      <w:r>
        <w:rPr>
          <w:rFonts w:ascii="Arial" w:hAnsi="Arial"/>
          <w:sz w:val="16"/>
          <w:szCs w:val="16"/>
          <w:lang w:val="pt-PT"/>
        </w:rPr>
        <w:t>xico</w:t>
      </w:r>
    </w:p>
    <w:p w:rsidR="0043520F" w:rsidRPr="00CD36D1" w:rsidRDefault="00CD36D1">
      <w:pPr>
        <w:pStyle w:val="Body"/>
        <w:jc w:val="right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ab/>
      </w:r>
      <w:r>
        <w:rPr>
          <w:rFonts w:ascii="Arial" w:eastAsia="Arial" w:hAnsi="Arial" w:cs="Arial"/>
          <w:sz w:val="16"/>
          <w:szCs w:val="16"/>
          <w:lang w:val="es-MX"/>
        </w:rPr>
        <w:tab/>
        <w:t>Tel. 5747 5100 ext. 5074</w:t>
      </w:r>
      <w:r w:rsidR="00D24036" w:rsidRPr="00CD36D1">
        <w:rPr>
          <w:rFonts w:ascii="Arial" w:eastAsia="Arial" w:hAnsi="Arial" w:cs="Arial"/>
          <w:sz w:val="16"/>
          <w:szCs w:val="16"/>
          <w:lang w:val="es-MX"/>
        </w:rPr>
        <w:t xml:space="preserve"> </w:t>
      </w:r>
    </w:p>
    <w:p w:rsidR="0043520F" w:rsidRPr="00CD36D1" w:rsidRDefault="00AA6B62">
      <w:pPr>
        <w:pStyle w:val="Body"/>
        <w:jc w:val="right"/>
        <w:rPr>
          <w:rStyle w:val="None"/>
          <w:rFonts w:ascii="Arial" w:eastAsia="Arial" w:hAnsi="Arial" w:cs="Arial"/>
          <w:sz w:val="16"/>
          <w:szCs w:val="16"/>
          <w:lang w:val="es-MX"/>
        </w:rPr>
      </w:pPr>
      <w:r>
        <w:fldChar w:fldCharType="begin"/>
      </w:r>
      <w:r w:rsidRPr="00C60A69">
        <w:rPr>
          <w:lang w:val="es-MX"/>
        </w:rPr>
        <w:instrText xml:space="preserve"> HYPERLINK "mailto:diana.rm@samsung.com" </w:instrText>
      </w:r>
      <w:r>
        <w:fldChar w:fldCharType="separate"/>
      </w:r>
      <w:r w:rsidR="00CD36D1" w:rsidRPr="00654E18">
        <w:rPr>
          <w:rStyle w:val="Hipervnculo"/>
          <w:rFonts w:ascii="Arial" w:eastAsia="Arial" w:hAnsi="Arial" w:cs="Arial"/>
          <w:sz w:val="16"/>
          <w:szCs w:val="16"/>
          <w:u w:color="0000FF"/>
          <w:lang w:val="it-IT"/>
        </w:rPr>
        <w:t>diana.rm@samsung.com</w:t>
      </w:r>
      <w:r>
        <w:rPr>
          <w:rStyle w:val="Hipervnculo"/>
          <w:rFonts w:ascii="Arial" w:eastAsia="Arial" w:hAnsi="Arial" w:cs="Arial"/>
          <w:sz w:val="16"/>
          <w:szCs w:val="16"/>
          <w:u w:color="0000FF"/>
          <w:lang w:val="it-IT"/>
        </w:rPr>
        <w:fldChar w:fldCharType="end"/>
      </w:r>
    </w:p>
    <w:p w:rsidR="0043520F" w:rsidRPr="00CD36D1" w:rsidRDefault="00D24036">
      <w:pPr>
        <w:pStyle w:val="Body"/>
        <w:jc w:val="right"/>
        <w:rPr>
          <w:rStyle w:val="None"/>
          <w:rFonts w:ascii="Arial" w:eastAsia="Arial" w:hAnsi="Arial" w:cs="Arial"/>
          <w:b/>
          <w:bCs/>
          <w:sz w:val="16"/>
          <w:szCs w:val="16"/>
          <w:lang w:val="es-MX"/>
        </w:rPr>
      </w:pPr>
      <w:r w:rsidRPr="00CD36D1">
        <w:rPr>
          <w:rStyle w:val="None"/>
          <w:rFonts w:ascii="Arial" w:eastAsia="Arial" w:hAnsi="Arial" w:cs="Arial"/>
          <w:b/>
          <w:bCs/>
          <w:sz w:val="16"/>
          <w:szCs w:val="16"/>
          <w:lang w:val="es-MX"/>
        </w:rPr>
        <w:tab/>
      </w:r>
    </w:p>
    <w:p w:rsidR="0043520F" w:rsidRPr="00CD36D1" w:rsidRDefault="00D24036">
      <w:pPr>
        <w:pStyle w:val="Body"/>
        <w:jc w:val="right"/>
        <w:rPr>
          <w:rStyle w:val="None"/>
          <w:rFonts w:ascii="Arial" w:eastAsia="Arial" w:hAnsi="Arial" w:cs="Arial"/>
          <w:b/>
          <w:bCs/>
          <w:sz w:val="16"/>
          <w:szCs w:val="16"/>
          <w:lang w:val="es-MX"/>
        </w:rPr>
      </w:pPr>
      <w:r>
        <w:rPr>
          <w:rStyle w:val="None"/>
          <w:rFonts w:ascii="Arial" w:hAnsi="Arial"/>
          <w:b/>
          <w:bCs/>
          <w:sz w:val="16"/>
          <w:szCs w:val="16"/>
          <w:lang w:val="it-IT"/>
        </w:rPr>
        <w:t>Antonio Dom</w:t>
      </w:r>
      <w:proofErr w:type="spellStart"/>
      <w:r>
        <w:rPr>
          <w:rStyle w:val="None"/>
          <w:rFonts w:ascii="Arial" w:hAnsi="Arial"/>
          <w:b/>
          <w:bCs/>
          <w:sz w:val="16"/>
          <w:szCs w:val="16"/>
          <w:lang w:val="es-ES_tradnl"/>
        </w:rPr>
        <w:t>ínguez</w:t>
      </w:r>
      <w:proofErr w:type="spellEnd"/>
    </w:p>
    <w:p w:rsidR="0043520F" w:rsidRPr="00CD36D1" w:rsidRDefault="00D24036">
      <w:pPr>
        <w:pStyle w:val="Body"/>
        <w:jc w:val="right"/>
        <w:rPr>
          <w:rStyle w:val="None"/>
          <w:rFonts w:ascii="Arial" w:eastAsia="Arial" w:hAnsi="Arial" w:cs="Arial"/>
          <w:sz w:val="16"/>
          <w:szCs w:val="16"/>
          <w:lang w:val="es-MX"/>
        </w:rPr>
      </w:pPr>
      <w:proofErr w:type="spellStart"/>
      <w:r w:rsidRPr="00CD36D1">
        <w:rPr>
          <w:rStyle w:val="None"/>
          <w:rFonts w:ascii="Arial" w:hAnsi="Arial"/>
          <w:sz w:val="16"/>
          <w:szCs w:val="16"/>
          <w:lang w:val="es-MX"/>
        </w:rPr>
        <w:t>JeffreyGroup</w:t>
      </w:r>
      <w:proofErr w:type="spellEnd"/>
      <w:r w:rsidRPr="00CD36D1">
        <w:rPr>
          <w:rStyle w:val="None"/>
          <w:rFonts w:ascii="Arial" w:hAnsi="Arial"/>
          <w:sz w:val="16"/>
          <w:szCs w:val="16"/>
          <w:lang w:val="es-MX"/>
        </w:rPr>
        <w:t xml:space="preserve"> M</w:t>
      </w:r>
      <w:r>
        <w:rPr>
          <w:rStyle w:val="None"/>
          <w:rFonts w:ascii="Arial" w:hAnsi="Arial"/>
          <w:sz w:val="16"/>
          <w:szCs w:val="16"/>
          <w:lang w:val="es-ES_tradnl"/>
        </w:rPr>
        <w:t>é</w:t>
      </w:r>
      <w:r>
        <w:rPr>
          <w:rStyle w:val="None"/>
          <w:rFonts w:ascii="Arial" w:hAnsi="Arial"/>
          <w:sz w:val="16"/>
          <w:szCs w:val="16"/>
          <w:lang w:val="pt-PT"/>
        </w:rPr>
        <w:t>xico</w:t>
      </w:r>
    </w:p>
    <w:p w:rsidR="0043520F" w:rsidRPr="00CD36D1" w:rsidRDefault="00D24036">
      <w:pPr>
        <w:pStyle w:val="Body"/>
        <w:jc w:val="right"/>
        <w:rPr>
          <w:rStyle w:val="None"/>
          <w:rFonts w:ascii="Arial" w:eastAsia="Arial" w:hAnsi="Arial" w:cs="Arial"/>
          <w:sz w:val="16"/>
          <w:szCs w:val="16"/>
          <w:lang w:val="es-MX"/>
        </w:rPr>
      </w:pPr>
      <w:r w:rsidRPr="00CD36D1">
        <w:rPr>
          <w:rStyle w:val="None"/>
          <w:rFonts w:ascii="Arial" w:hAnsi="Arial"/>
          <w:sz w:val="16"/>
          <w:szCs w:val="16"/>
          <w:lang w:val="es-MX"/>
        </w:rPr>
        <w:t>Tel. 5281-1121 ext. 166</w:t>
      </w:r>
    </w:p>
    <w:p w:rsidR="0043520F" w:rsidRPr="00CD36D1" w:rsidRDefault="00AA6B62">
      <w:pPr>
        <w:pStyle w:val="Body"/>
        <w:jc w:val="right"/>
        <w:rPr>
          <w:rStyle w:val="Hyperlink0"/>
          <w:lang w:val="es-MX"/>
        </w:rPr>
      </w:pPr>
      <w:r>
        <w:fldChar w:fldCharType="begin"/>
      </w:r>
      <w:r w:rsidRPr="00C60A69">
        <w:rPr>
          <w:lang w:val="es-MX"/>
        </w:rPr>
        <w:instrText xml:space="preserve"> HYPERLINK "mailto:adominguez@jeffreygroup.com" </w:instrText>
      </w:r>
      <w:r>
        <w:fldChar w:fldCharType="separate"/>
      </w:r>
      <w:r w:rsidR="00D24036" w:rsidRPr="00CD36D1">
        <w:rPr>
          <w:rStyle w:val="Hyperlink0"/>
          <w:lang w:val="es-MX"/>
        </w:rPr>
        <w:t>adominguez@jeffreygroup.com</w:t>
      </w:r>
      <w:r>
        <w:rPr>
          <w:rStyle w:val="Hyperlink0"/>
          <w:lang w:val="es-MX"/>
        </w:rPr>
        <w:fldChar w:fldCharType="end"/>
      </w:r>
    </w:p>
    <w:p w:rsidR="0043520F" w:rsidRPr="00CD36D1" w:rsidRDefault="0043520F">
      <w:pPr>
        <w:pStyle w:val="Body"/>
        <w:rPr>
          <w:rStyle w:val="None"/>
          <w:rFonts w:ascii="Arial" w:eastAsia="Arial" w:hAnsi="Arial" w:cs="Arial"/>
          <w:b/>
          <w:bCs/>
          <w:sz w:val="28"/>
          <w:szCs w:val="28"/>
          <w:lang w:val="es-MX"/>
        </w:rPr>
      </w:pPr>
    </w:p>
    <w:p w:rsidR="0043520F" w:rsidRPr="00CD36D1" w:rsidRDefault="0043520F">
      <w:pPr>
        <w:pStyle w:val="Body"/>
        <w:rPr>
          <w:rStyle w:val="None"/>
          <w:rFonts w:ascii="Arial" w:eastAsia="Arial" w:hAnsi="Arial" w:cs="Arial"/>
          <w:b/>
          <w:bCs/>
          <w:sz w:val="28"/>
          <w:szCs w:val="28"/>
          <w:lang w:val="es-MX"/>
        </w:rPr>
      </w:pPr>
    </w:p>
    <w:p w:rsidR="0043520F" w:rsidRPr="00CD36D1" w:rsidRDefault="0043520F">
      <w:pPr>
        <w:pStyle w:val="Body"/>
        <w:rPr>
          <w:rStyle w:val="None"/>
          <w:rFonts w:ascii="Arial" w:eastAsia="Arial" w:hAnsi="Arial" w:cs="Arial"/>
          <w:b/>
          <w:bCs/>
          <w:sz w:val="28"/>
          <w:szCs w:val="28"/>
          <w:lang w:val="es-MX"/>
        </w:rPr>
      </w:pPr>
    </w:p>
    <w:p w:rsidR="0043520F" w:rsidRPr="00CD36D1" w:rsidRDefault="00D24036">
      <w:pPr>
        <w:pStyle w:val="Body"/>
        <w:jc w:val="center"/>
        <w:rPr>
          <w:rStyle w:val="None"/>
          <w:rFonts w:ascii="Arial" w:eastAsia="Arial" w:hAnsi="Arial" w:cs="Arial"/>
          <w:b/>
          <w:bCs/>
          <w:sz w:val="28"/>
          <w:szCs w:val="28"/>
          <w:lang w:val="es-MX"/>
        </w:rPr>
      </w:pPr>
      <w:r>
        <w:rPr>
          <w:rStyle w:val="None"/>
          <w:rFonts w:ascii="Arial" w:hAnsi="Arial"/>
          <w:b/>
          <w:bCs/>
          <w:sz w:val="28"/>
          <w:szCs w:val="28"/>
          <w:lang w:val="es-ES_tradnl"/>
        </w:rPr>
        <w:t xml:space="preserve">Netflix recomienda televisores Samsung, por ser ideales para disfrutar contenidos en </w:t>
      </w:r>
      <w:proofErr w:type="spellStart"/>
      <w:r>
        <w:rPr>
          <w:rStyle w:val="None"/>
          <w:rFonts w:ascii="Arial" w:hAnsi="Arial"/>
          <w:b/>
          <w:bCs/>
          <w:sz w:val="28"/>
          <w:szCs w:val="28"/>
          <w:lang w:val="es-ES_tradnl"/>
        </w:rPr>
        <w:t>streaming</w:t>
      </w:r>
      <w:proofErr w:type="spellEnd"/>
      <w:r>
        <w:rPr>
          <w:rStyle w:val="None"/>
          <w:rFonts w:ascii="Arial" w:hAnsi="Arial"/>
          <w:b/>
          <w:bCs/>
          <w:sz w:val="28"/>
          <w:szCs w:val="28"/>
          <w:lang w:val="es-ES_tradnl"/>
        </w:rPr>
        <w:t xml:space="preserve"> </w:t>
      </w:r>
    </w:p>
    <w:p w:rsidR="0043520F" w:rsidRPr="00CD36D1" w:rsidRDefault="0043520F">
      <w:pPr>
        <w:pStyle w:val="Body"/>
        <w:jc w:val="center"/>
        <w:rPr>
          <w:rStyle w:val="None"/>
          <w:rFonts w:ascii="Arial" w:eastAsia="Arial" w:hAnsi="Arial" w:cs="Arial"/>
          <w:i/>
          <w:iCs/>
          <w:sz w:val="22"/>
          <w:szCs w:val="22"/>
          <w:lang w:val="es-MX"/>
        </w:rPr>
      </w:pPr>
    </w:p>
    <w:p w:rsidR="0043520F" w:rsidRPr="00CD36D1" w:rsidRDefault="00D24036">
      <w:pPr>
        <w:pStyle w:val="Body"/>
        <w:jc w:val="center"/>
        <w:rPr>
          <w:rStyle w:val="None"/>
          <w:rFonts w:ascii="Arial" w:eastAsia="Arial" w:hAnsi="Arial" w:cs="Arial"/>
          <w:i/>
          <w:iCs/>
          <w:sz w:val="22"/>
          <w:szCs w:val="22"/>
          <w:lang w:val="es-MX"/>
        </w:rPr>
      </w:pPr>
      <w:r>
        <w:rPr>
          <w:rStyle w:val="None"/>
          <w:rFonts w:ascii="Arial" w:hAnsi="Arial"/>
          <w:i/>
          <w:iCs/>
          <w:sz w:val="22"/>
          <w:szCs w:val="22"/>
          <w:lang w:val="es-ES_tradnl"/>
        </w:rPr>
        <w:t xml:space="preserve">Después de rigurosas pruebas, la compañía compartió un listado de las </w:t>
      </w:r>
      <w:proofErr w:type="spellStart"/>
      <w:r>
        <w:rPr>
          <w:rStyle w:val="None"/>
          <w:rFonts w:ascii="Arial" w:hAnsi="Arial"/>
          <w:i/>
          <w:iCs/>
          <w:sz w:val="22"/>
          <w:szCs w:val="22"/>
          <w:lang w:val="es-ES_tradnl"/>
        </w:rPr>
        <w:t>smart</w:t>
      </w:r>
      <w:proofErr w:type="spellEnd"/>
      <w:r>
        <w:rPr>
          <w:rStyle w:val="None"/>
          <w:rFonts w:ascii="Arial" w:hAnsi="Arial"/>
          <w:i/>
          <w:iCs/>
          <w:sz w:val="22"/>
          <w:szCs w:val="22"/>
          <w:lang w:val="es-ES_tradnl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2"/>
          <w:szCs w:val="22"/>
          <w:lang w:val="es-ES_tradnl"/>
        </w:rPr>
        <w:t>TVs</w:t>
      </w:r>
      <w:proofErr w:type="spellEnd"/>
      <w:r>
        <w:rPr>
          <w:rStyle w:val="None"/>
          <w:rFonts w:ascii="Arial" w:hAnsi="Arial"/>
          <w:i/>
          <w:iCs/>
          <w:sz w:val="22"/>
          <w:szCs w:val="22"/>
          <w:lang w:val="es-ES_tradnl"/>
        </w:rPr>
        <w:t xml:space="preserve"> que ofrecen un desempeño superior y una experiencia más sencilla </w:t>
      </w:r>
    </w:p>
    <w:p w:rsidR="0043520F" w:rsidRPr="00CD36D1" w:rsidRDefault="00D24036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  <w:r w:rsidRPr="00CD36D1">
        <w:rPr>
          <w:rStyle w:val="None"/>
          <w:rFonts w:ascii="Arial" w:hAnsi="Arial"/>
          <w:sz w:val="22"/>
          <w:szCs w:val="22"/>
          <w:lang w:val="es-MX"/>
        </w:rPr>
        <w:t xml:space="preserve"> </w:t>
      </w:r>
    </w:p>
    <w:p w:rsidR="0043520F" w:rsidRPr="00C91511" w:rsidRDefault="00D24036">
      <w:pPr>
        <w:pStyle w:val="Body"/>
        <w:jc w:val="both"/>
        <w:rPr>
          <w:rStyle w:val="None"/>
          <w:rFonts w:ascii="Arial" w:hAnsi="Arial"/>
          <w:b/>
          <w:sz w:val="22"/>
          <w:szCs w:val="22"/>
          <w:shd w:val="clear" w:color="auto" w:fill="FFFFFF"/>
          <w:lang w:val="es-ES_tradnl"/>
        </w:rPr>
      </w:pPr>
      <w:r>
        <w:rPr>
          <w:rStyle w:val="None"/>
          <w:rFonts w:ascii="Arial" w:hAnsi="Arial"/>
          <w:b/>
          <w:bCs/>
          <w:sz w:val="22"/>
          <w:szCs w:val="22"/>
          <w:lang w:val="es-ES_tradnl"/>
        </w:rPr>
        <w:t>Ciudad de México a 3 de julio de 2019.-</w:t>
      </w:r>
      <w:r>
        <w:rPr>
          <w:rStyle w:val="None"/>
          <w:rFonts w:ascii="Arial" w:hAnsi="Arial"/>
          <w:sz w:val="22"/>
          <w:szCs w:val="22"/>
          <w:lang w:val="es-ES_tradnl"/>
        </w:rPr>
        <w:t xml:space="preserve"> Cada día los televidentes se vuelven más exigentes en cuanto al contenido que disfrutan y la forma en que lo ven.</w:t>
      </w:r>
      <w:r>
        <w:rPr>
          <w:rStyle w:val="None"/>
          <w:rFonts w:ascii="Arial" w:hAnsi="Arial"/>
          <w:sz w:val="22"/>
          <w:szCs w:val="22"/>
          <w:shd w:val="clear" w:color="auto" w:fill="FFFFFF"/>
          <w:lang w:val="es-ES_tradnl"/>
        </w:rPr>
        <w:t xml:space="preserve"> </w:t>
      </w:r>
      <w:proofErr w:type="gramStart"/>
      <w:r w:rsidRPr="00C91511">
        <w:rPr>
          <w:rStyle w:val="None"/>
          <w:rFonts w:ascii="Arial" w:hAnsi="Arial"/>
          <w:sz w:val="22"/>
          <w:szCs w:val="22"/>
          <w:shd w:val="clear" w:color="auto" w:fill="FFFFFF"/>
          <w:lang w:val="es-ES_tradnl"/>
        </w:rPr>
        <w:t>De acuerdo a</w:t>
      </w:r>
      <w:proofErr w:type="gramEnd"/>
      <w:r w:rsidRPr="00C91511">
        <w:rPr>
          <w:rStyle w:val="None"/>
          <w:rFonts w:ascii="Arial" w:hAnsi="Arial"/>
          <w:sz w:val="22"/>
          <w:szCs w:val="22"/>
          <w:shd w:val="clear" w:color="auto" w:fill="FFFFFF"/>
          <w:lang w:val="es-ES_tradnl"/>
        </w:rPr>
        <w:t xml:space="preserve"> un estudio </w:t>
      </w:r>
      <w:r w:rsidR="00C91511" w:rsidRPr="00C91511">
        <w:rPr>
          <w:rStyle w:val="None"/>
          <w:rFonts w:ascii="Arial" w:hAnsi="Arial"/>
          <w:sz w:val="22"/>
          <w:szCs w:val="22"/>
          <w:shd w:val="clear" w:color="auto" w:fill="FFFFFF"/>
          <w:lang w:val="es-ES_tradnl"/>
        </w:rPr>
        <w:t xml:space="preserve">de uso y consumo de medios </w:t>
      </w:r>
      <w:r w:rsidRPr="00C91511">
        <w:rPr>
          <w:rStyle w:val="None"/>
          <w:rFonts w:ascii="Arial" w:hAnsi="Arial"/>
          <w:sz w:val="22"/>
          <w:szCs w:val="22"/>
          <w:shd w:val="clear" w:color="auto" w:fill="FFFFFF"/>
          <w:lang w:val="es-ES_tradnl"/>
        </w:rPr>
        <w:t xml:space="preserve">realizado por </w:t>
      </w:r>
      <w:r w:rsidR="00C91511" w:rsidRPr="00C91511">
        <w:rPr>
          <w:rStyle w:val="None"/>
          <w:rFonts w:ascii="Arial" w:hAnsi="Arial"/>
          <w:sz w:val="22"/>
          <w:szCs w:val="22"/>
          <w:shd w:val="clear" w:color="auto" w:fill="FFFFFF"/>
          <w:lang w:val="es-ES_tradnl"/>
        </w:rPr>
        <w:t xml:space="preserve">IAB México, el 60% de los internautas poseen una Smart TV, utilizándola en su mayoría </w:t>
      </w:r>
      <w:r w:rsidRPr="00C91511">
        <w:rPr>
          <w:rStyle w:val="None"/>
          <w:rFonts w:ascii="Arial" w:hAnsi="Arial"/>
          <w:sz w:val="22"/>
          <w:szCs w:val="22"/>
          <w:shd w:val="clear" w:color="auto" w:fill="FFFFFF"/>
          <w:lang w:val="es-ES_tradnl"/>
        </w:rPr>
        <w:t xml:space="preserve">para ver películas o series en </w:t>
      </w:r>
      <w:proofErr w:type="spellStart"/>
      <w:r w:rsidRPr="00C91511">
        <w:rPr>
          <w:rStyle w:val="None"/>
          <w:rFonts w:ascii="Arial" w:hAnsi="Arial"/>
          <w:i/>
          <w:iCs/>
          <w:sz w:val="22"/>
          <w:szCs w:val="22"/>
          <w:shd w:val="clear" w:color="auto" w:fill="FFFFFF"/>
          <w:lang w:val="es-MX"/>
        </w:rPr>
        <w:t>streaming</w:t>
      </w:r>
      <w:proofErr w:type="spellEnd"/>
      <w:r w:rsidRPr="00C91511">
        <w:rPr>
          <w:rStyle w:val="None"/>
          <w:rFonts w:ascii="Arial" w:hAnsi="Arial"/>
          <w:sz w:val="22"/>
          <w:szCs w:val="22"/>
          <w:shd w:val="clear" w:color="auto" w:fill="FFFFFF"/>
          <w:lang w:val="es-MX"/>
        </w:rPr>
        <w:t>.</w:t>
      </w:r>
    </w:p>
    <w:p w:rsidR="0043520F" w:rsidRPr="00C91511" w:rsidRDefault="0043520F">
      <w:pPr>
        <w:pStyle w:val="Body"/>
        <w:jc w:val="both"/>
        <w:rPr>
          <w:rStyle w:val="None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43520F" w:rsidRPr="00CD36D1" w:rsidRDefault="00D24036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  <w:r>
        <w:rPr>
          <w:rStyle w:val="None"/>
          <w:rFonts w:ascii="Arial" w:hAnsi="Arial"/>
          <w:sz w:val="22"/>
          <w:szCs w:val="22"/>
          <w:lang w:val="es-ES_tradnl"/>
        </w:rPr>
        <w:t xml:space="preserve">Cuando </w:t>
      </w:r>
      <w:r w:rsidR="0096789F">
        <w:rPr>
          <w:rStyle w:val="None"/>
          <w:rFonts w:ascii="Arial" w:hAnsi="Arial"/>
          <w:sz w:val="22"/>
          <w:szCs w:val="22"/>
          <w:lang w:val="es-ES_tradnl"/>
        </w:rPr>
        <w:t xml:space="preserve">las personas </w:t>
      </w:r>
      <w:r>
        <w:rPr>
          <w:rStyle w:val="None"/>
          <w:rFonts w:ascii="Arial" w:hAnsi="Arial"/>
          <w:sz w:val="22"/>
          <w:szCs w:val="22"/>
          <w:lang w:val="es-ES_tradnl"/>
        </w:rPr>
        <w:t xml:space="preserve">quieren relajarse y ver algo en Netflix, esperan que sea fácil. Pero antes de ver 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Stranger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 xml:space="preserve"> 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Things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>, o su película favorita, mucha de la experiencia va a depender del televisor que tengan, para asegurar que sea fácil e inmediata. Por eso, Netflix realiza desde 2015 una lista de “</w:t>
      </w:r>
      <w:r>
        <w:rPr>
          <w:rStyle w:val="None"/>
          <w:rFonts w:ascii="Arial" w:hAnsi="Arial"/>
          <w:sz w:val="22"/>
          <w:szCs w:val="22"/>
          <w:lang w:val="pt-PT"/>
        </w:rPr>
        <w:t>TVs recomendadas para Netflix</w:t>
      </w:r>
      <w:r>
        <w:rPr>
          <w:rStyle w:val="None"/>
          <w:rFonts w:ascii="Arial" w:hAnsi="Arial"/>
          <w:sz w:val="22"/>
          <w:szCs w:val="22"/>
          <w:lang w:val="es-ES_tradnl"/>
        </w:rPr>
        <w:t>”, en la que se miden aspectos como:</w:t>
      </w: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Default="00D24036">
      <w:pPr>
        <w:pStyle w:val="Body"/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Que el televidente pueda acceder a Netflix en solo unos segundos</w:t>
      </w:r>
    </w:p>
    <w:p w:rsidR="0043520F" w:rsidRDefault="00D24036">
      <w:pPr>
        <w:pStyle w:val="Body"/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Que pueda moverse con rapidez y facilidad entre apps</w:t>
      </w:r>
    </w:p>
    <w:p w:rsidR="0043520F" w:rsidRDefault="00D24036">
      <w:pPr>
        <w:pStyle w:val="Body"/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 xml:space="preserve">Que ofrezca la </w:t>
      </w:r>
      <w:proofErr w:type="spellStart"/>
      <w:r>
        <w:rPr>
          <w:rFonts w:ascii="Arial" w:hAnsi="Arial"/>
          <w:sz w:val="22"/>
          <w:szCs w:val="22"/>
          <w:lang w:val="es-ES_tradnl"/>
        </w:rPr>
        <w:t>versi</w:t>
      </w:r>
      <w:r>
        <w:rPr>
          <w:rStyle w:val="None"/>
          <w:rFonts w:ascii="Arial" w:hAnsi="Arial"/>
          <w:sz w:val="22"/>
          <w:szCs w:val="22"/>
          <w:lang w:val="es-ES_tradnl"/>
        </w:rPr>
        <w:t>ó</w:t>
      </w:r>
      <w:proofErr w:type="spellEnd"/>
      <w:r w:rsidRPr="00CD36D1">
        <w:rPr>
          <w:rFonts w:ascii="Arial" w:hAnsi="Arial"/>
          <w:sz w:val="22"/>
          <w:szCs w:val="22"/>
          <w:lang w:val="es-MX"/>
        </w:rPr>
        <w:t>n m</w:t>
      </w:r>
      <w:r>
        <w:rPr>
          <w:rStyle w:val="None"/>
          <w:rFonts w:ascii="Arial" w:hAnsi="Arial"/>
          <w:sz w:val="22"/>
          <w:szCs w:val="22"/>
          <w:lang w:val="es-ES_tradnl"/>
        </w:rPr>
        <w:t>á</w:t>
      </w:r>
      <w:r>
        <w:rPr>
          <w:rFonts w:ascii="Arial" w:hAnsi="Arial"/>
          <w:sz w:val="22"/>
          <w:szCs w:val="22"/>
          <w:lang w:val="pt-PT"/>
        </w:rPr>
        <w:t>s actualizada de Netflix</w:t>
      </w:r>
    </w:p>
    <w:p w:rsidR="0043520F" w:rsidRDefault="00D24036">
      <w:pPr>
        <w:pStyle w:val="Body"/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Que pueda acceder a las funciones m</w:t>
      </w:r>
      <w:r>
        <w:rPr>
          <w:rStyle w:val="None"/>
          <w:rFonts w:ascii="Arial" w:hAnsi="Arial"/>
          <w:sz w:val="22"/>
          <w:szCs w:val="22"/>
          <w:lang w:val="es-ES_tradnl"/>
        </w:rPr>
        <w:t>á</w:t>
      </w:r>
      <w:r>
        <w:rPr>
          <w:rFonts w:ascii="Arial" w:hAnsi="Arial"/>
          <w:sz w:val="22"/>
          <w:szCs w:val="22"/>
          <w:lang w:val="es-ES_tradnl"/>
        </w:rPr>
        <w:t xml:space="preserve">s recientes para una mejor experiencia de </w:t>
      </w:r>
      <w:proofErr w:type="spellStart"/>
      <w:r>
        <w:rPr>
          <w:rFonts w:ascii="Arial" w:hAnsi="Arial"/>
          <w:sz w:val="22"/>
          <w:szCs w:val="22"/>
          <w:lang w:val="es-ES_tradnl"/>
        </w:rPr>
        <w:t>navegaci</w:t>
      </w:r>
      <w:r>
        <w:rPr>
          <w:rStyle w:val="None"/>
          <w:rFonts w:ascii="Arial" w:hAnsi="Arial"/>
          <w:sz w:val="22"/>
          <w:szCs w:val="22"/>
          <w:lang w:val="es-ES_tradnl"/>
        </w:rPr>
        <w:t>ó</w:t>
      </w:r>
      <w:proofErr w:type="spellEnd"/>
      <w:r w:rsidRPr="00CD36D1">
        <w:rPr>
          <w:rFonts w:ascii="Arial" w:hAnsi="Arial"/>
          <w:sz w:val="22"/>
          <w:szCs w:val="22"/>
          <w:lang w:val="es-MX"/>
        </w:rPr>
        <w:t>n</w:t>
      </w: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color w:val="221F1F"/>
          <w:sz w:val="22"/>
          <w:szCs w:val="22"/>
          <w:u w:color="221F1F"/>
          <w:shd w:val="clear" w:color="auto" w:fill="FFFFFF"/>
          <w:lang w:val="es-MX"/>
        </w:rPr>
      </w:pPr>
    </w:p>
    <w:p w:rsidR="0043520F" w:rsidRPr="00CD36D1" w:rsidRDefault="00D24036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  <w:r>
        <w:rPr>
          <w:rStyle w:val="None"/>
          <w:rFonts w:ascii="Arial" w:hAnsi="Arial"/>
          <w:sz w:val="22"/>
          <w:szCs w:val="22"/>
          <w:lang w:val="es-ES_tradnl"/>
        </w:rPr>
        <w:t>En la lis</w:t>
      </w:r>
      <w:r w:rsidRPr="005113A4">
        <w:rPr>
          <w:rStyle w:val="None"/>
          <w:rFonts w:ascii="Arial" w:hAnsi="Arial"/>
          <w:sz w:val="22"/>
          <w:szCs w:val="22"/>
          <w:lang w:val="es-ES_tradnl"/>
        </w:rPr>
        <w:t>ta reciente compartida por Netflix, 8 de los 14 modelos recomendados pertenecen a l</w:t>
      </w:r>
      <w:r w:rsidR="005113A4" w:rsidRPr="005113A4">
        <w:rPr>
          <w:rStyle w:val="None"/>
          <w:rFonts w:ascii="Arial" w:hAnsi="Arial"/>
          <w:sz w:val="22"/>
          <w:szCs w:val="22"/>
          <w:lang w:val="es-ES_tradnl"/>
        </w:rPr>
        <w:t>a marca Samsung, de los cuales 5</w:t>
      </w:r>
      <w:r w:rsidRPr="005113A4">
        <w:rPr>
          <w:rStyle w:val="None"/>
          <w:rFonts w:ascii="Arial" w:hAnsi="Arial"/>
          <w:sz w:val="22"/>
          <w:szCs w:val="22"/>
          <w:lang w:val="es-ES_tradnl"/>
        </w:rPr>
        <w:t xml:space="preserve"> ya se encuentran actualmente a la venta en el </w:t>
      </w:r>
      <w:proofErr w:type="spellStart"/>
      <w:r w:rsidRPr="005113A4">
        <w:rPr>
          <w:rStyle w:val="None"/>
          <w:rFonts w:ascii="Arial" w:hAnsi="Arial"/>
          <w:sz w:val="22"/>
          <w:szCs w:val="22"/>
          <w:lang w:val="es-ES_tradnl"/>
        </w:rPr>
        <w:t>paí</w:t>
      </w:r>
      <w:proofErr w:type="spellEnd"/>
      <w:r w:rsidRPr="005113A4">
        <w:rPr>
          <w:rStyle w:val="None"/>
          <w:rFonts w:ascii="Arial" w:hAnsi="Arial"/>
          <w:sz w:val="22"/>
          <w:szCs w:val="22"/>
          <w:lang w:val="pt-PT"/>
        </w:rPr>
        <w:t>s.</w:t>
      </w: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Pr="00CD36D1" w:rsidRDefault="00D24036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  <w:r>
        <w:rPr>
          <w:rStyle w:val="None"/>
          <w:rFonts w:ascii="Arial" w:hAnsi="Arial"/>
          <w:sz w:val="22"/>
          <w:szCs w:val="22"/>
          <w:lang w:val="es-ES_tradnl"/>
        </w:rPr>
        <w:t xml:space="preserve">Pero ¿por qué las pantallas Samsung son ideales para tener la mejor experiencia de los contenidos en </w:t>
      </w:r>
      <w:proofErr w:type="spellStart"/>
      <w:r w:rsidRPr="0096789F">
        <w:rPr>
          <w:rStyle w:val="None"/>
          <w:rFonts w:ascii="Arial" w:hAnsi="Arial"/>
          <w:i/>
          <w:sz w:val="22"/>
          <w:szCs w:val="22"/>
          <w:lang w:val="es-ES_tradnl"/>
        </w:rPr>
        <w:t>streaming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 xml:space="preserve">? “La respuesta radica en que los 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TVs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 xml:space="preserve"> de Samsung cuentan con un procesador 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Quad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 xml:space="preserve"> Core que les permite una funcionalidad multitarea, es decir, se puede acceder rápidamente a cualquier aplicación sin la necesidad de cerrar previamente la que se encuentra en uso.</w:t>
      </w: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Pr="00CD36D1" w:rsidRDefault="00D24036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  <w:r>
        <w:rPr>
          <w:rStyle w:val="None"/>
          <w:rFonts w:ascii="Arial" w:hAnsi="Arial"/>
          <w:sz w:val="22"/>
          <w:szCs w:val="22"/>
          <w:lang w:val="es-ES_tradnl"/>
        </w:rPr>
        <w:t>Esta misma característica hace posible que el usuario continúe viendo una película o un video desde el punto en el que se quedó por ú</w:t>
      </w:r>
      <w:r>
        <w:rPr>
          <w:rStyle w:val="None"/>
          <w:rFonts w:ascii="Arial" w:hAnsi="Arial"/>
          <w:sz w:val="22"/>
          <w:szCs w:val="22"/>
          <w:lang w:val="pt-PT"/>
        </w:rPr>
        <w:t>ltima vez, a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ún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 xml:space="preserve"> después de haber apagado y encendido de nuevo su TV”</w:t>
      </w:r>
      <w:r>
        <w:rPr>
          <w:rStyle w:val="None"/>
          <w:rFonts w:ascii="Arial" w:hAnsi="Arial"/>
          <w:sz w:val="22"/>
          <w:szCs w:val="22"/>
          <w:lang w:val="pt-PT"/>
        </w:rPr>
        <w:t>, explic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ó</w:t>
      </w:r>
      <w:proofErr w:type="spellEnd"/>
      <w:r w:rsidR="0096789F">
        <w:rPr>
          <w:rStyle w:val="None"/>
          <w:rFonts w:ascii="Arial" w:hAnsi="Arial"/>
          <w:sz w:val="22"/>
          <w:szCs w:val="22"/>
          <w:lang w:val="es-ES_tradnl"/>
        </w:rPr>
        <w:t>,</w:t>
      </w:r>
      <w:r>
        <w:rPr>
          <w:rStyle w:val="None"/>
          <w:rFonts w:ascii="Arial" w:hAnsi="Arial"/>
          <w:sz w:val="22"/>
          <w:szCs w:val="22"/>
          <w:lang w:val="es-ES_tradnl"/>
        </w:rPr>
        <w:t xml:space="preserve"> </w:t>
      </w:r>
      <w:proofErr w:type="spellStart"/>
      <w:r>
        <w:rPr>
          <w:rStyle w:val="None"/>
          <w:rFonts w:ascii="Arial" w:hAnsi="Arial"/>
          <w:sz w:val="22"/>
          <w:szCs w:val="22"/>
          <w:lang w:val="fr-FR"/>
        </w:rPr>
        <w:t>Herv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 xml:space="preserve">é </w:t>
      </w:r>
      <w:r>
        <w:rPr>
          <w:rStyle w:val="None"/>
          <w:rFonts w:ascii="Arial" w:hAnsi="Arial"/>
          <w:sz w:val="22"/>
          <w:szCs w:val="22"/>
          <w:lang w:val="pt-PT"/>
        </w:rPr>
        <w:t>Baurez, Director de Mercadotecnia de Samsung Electronics M</w:t>
      </w:r>
      <w:r>
        <w:rPr>
          <w:rStyle w:val="None"/>
          <w:rFonts w:ascii="Arial" w:hAnsi="Arial"/>
          <w:sz w:val="22"/>
          <w:szCs w:val="22"/>
          <w:lang w:val="es-ES_tradnl"/>
        </w:rPr>
        <w:t>é</w:t>
      </w:r>
      <w:r>
        <w:rPr>
          <w:rStyle w:val="None"/>
          <w:rFonts w:ascii="Arial" w:hAnsi="Arial"/>
          <w:sz w:val="22"/>
          <w:szCs w:val="22"/>
          <w:lang w:val="pt-PT"/>
        </w:rPr>
        <w:t>xico.</w:t>
      </w: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Pr="00592C37" w:rsidRDefault="00D24036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  <w:bookmarkStart w:id="1" w:name="_gjdgxs"/>
      <w:bookmarkEnd w:id="1"/>
      <w:r w:rsidRPr="0096789F">
        <w:rPr>
          <w:rStyle w:val="None"/>
          <w:rFonts w:ascii="Arial" w:hAnsi="Arial"/>
          <w:i/>
          <w:sz w:val="22"/>
          <w:szCs w:val="22"/>
          <w:lang w:val="es-ES_tradnl"/>
        </w:rPr>
        <w:t xml:space="preserve">“Por otro lado, gracias a las tecnologías incorporadas en las pantallas Samsung, la experiencia de visualización al disfrutar de las series o películas que ofrece Netflix es única. Pensando en consentir </w:t>
      </w:r>
      <w:proofErr w:type="spellStart"/>
      <w:r w:rsidRPr="0096789F">
        <w:rPr>
          <w:rStyle w:val="None"/>
          <w:rFonts w:ascii="Arial" w:hAnsi="Arial"/>
          <w:i/>
          <w:sz w:val="22"/>
          <w:szCs w:val="22"/>
          <w:lang w:val="es-ES_tradnl"/>
        </w:rPr>
        <w:t>todaví</w:t>
      </w:r>
      <w:proofErr w:type="spellEnd"/>
      <w:r w:rsidRPr="0096789F">
        <w:rPr>
          <w:rStyle w:val="None"/>
          <w:rFonts w:ascii="Arial" w:hAnsi="Arial"/>
          <w:i/>
          <w:sz w:val="22"/>
          <w:szCs w:val="22"/>
          <w:lang w:val="es-MX"/>
        </w:rPr>
        <w:t>a m</w:t>
      </w:r>
      <w:proofErr w:type="spellStart"/>
      <w:r w:rsidRPr="0096789F">
        <w:rPr>
          <w:rStyle w:val="None"/>
          <w:rFonts w:ascii="Arial" w:hAnsi="Arial"/>
          <w:i/>
          <w:sz w:val="22"/>
          <w:szCs w:val="22"/>
          <w:lang w:val="es-ES_tradnl"/>
        </w:rPr>
        <w:t>á</w:t>
      </w:r>
      <w:r w:rsidR="007A5DA5" w:rsidRPr="0096789F">
        <w:rPr>
          <w:rStyle w:val="None"/>
          <w:rFonts w:ascii="Arial" w:hAnsi="Arial"/>
          <w:i/>
          <w:sz w:val="22"/>
          <w:szCs w:val="22"/>
          <w:lang w:val="es-ES_tradnl"/>
        </w:rPr>
        <w:t>s</w:t>
      </w:r>
      <w:proofErr w:type="spellEnd"/>
      <w:r w:rsidR="007A5DA5" w:rsidRPr="0096789F">
        <w:rPr>
          <w:rStyle w:val="None"/>
          <w:rFonts w:ascii="Arial" w:hAnsi="Arial"/>
          <w:i/>
          <w:sz w:val="22"/>
          <w:szCs w:val="22"/>
          <w:lang w:val="es-ES_tradnl"/>
        </w:rPr>
        <w:t xml:space="preserve"> a cada cliente, el lineal</w:t>
      </w:r>
      <w:r w:rsidRPr="0096789F">
        <w:rPr>
          <w:rStyle w:val="None"/>
          <w:rFonts w:ascii="Arial" w:hAnsi="Arial"/>
          <w:i/>
          <w:sz w:val="22"/>
          <w:szCs w:val="22"/>
          <w:lang w:val="es-ES_tradnl"/>
        </w:rPr>
        <w:t xml:space="preserve"> 2019 de nuestros televisores </w:t>
      </w:r>
      <w:r w:rsidRPr="0096789F">
        <w:rPr>
          <w:rStyle w:val="None"/>
          <w:rFonts w:ascii="Arial" w:hAnsi="Arial"/>
          <w:i/>
          <w:sz w:val="22"/>
          <w:szCs w:val="22"/>
          <w:lang w:val="es-ES_tradnl"/>
        </w:rPr>
        <w:lastRenderedPageBreak/>
        <w:t>incluye el botón de Netflix totalmente visible en el control remoto del equipo, poniendo la aplicación mucho más cerca del usuario que nunca”,</w:t>
      </w:r>
      <w:r w:rsidRPr="00592C37">
        <w:rPr>
          <w:rStyle w:val="None"/>
          <w:rFonts w:ascii="Arial" w:hAnsi="Arial"/>
          <w:sz w:val="22"/>
          <w:szCs w:val="22"/>
          <w:lang w:val="es-ES_tradnl"/>
        </w:rPr>
        <w:t xml:space="preserve"> comentó </w:t>
      </w:r>
      <w:r w:rsidRPr="00592C37">
        <w:rPr>
          <w:rStyle w:val="None"/>
          <w:rFonts w:ascii="Arial" w:hAnsi="Arial"/>
          <w:sz w:val="22"/>
          <w:szCs w:val="22"/>
          <w:lang w:val="it-IT"/>
        </w:rPr>
        <w:t>Baurez.</w:t>
      </w:r>
    </w:p>
    <w:p w:rsidR="0043520F" w:rsidRPr="00592C37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Pr="0096789F" w:rsidRDefault="00D24036">
      <w:pPr>
        <w:pStyle w:val="Body"/>
        <w:jc w:val="both"/>
        <w:rPr>
          <w:rStyle w:val="None"/>
          <w:rFonts w:ascii="Arial" w:eastAsia="Arial" w:hAnsi="Arial" w:cs="Arial"/>
          <w:i/>
          <w:sz w:val="22"/>
          <w:szCs w:val="22"/>
          <w:lang w:val="es-MX"/>
        </w:rPr>
      </w:pPr>
      <w:r w:rsidRPr="00592C37">
        <w:rPr>
          <w:rStyle w:val="None"/>
          <w:rFonts w:ascii="Arial" w:hAnsi="Arial"/>
          <w:sz w:val="22"/>
          <w:szCs w:val="22"/>
          <w:lang w:val="pt-PT"/>
        </w:rPr>
        <w:t>Para finalizar, Herv</w:t>
      </w:r>
      <w:r w:rsidRPr="00592C37">
        <w:rPr>
          <w:rStyle w:val="None"/>
          <w:rFonts w:ascii="Arial" w:hAnsi="Arial"/>
          <w:sz w:val="22"/>
          <w:szCs w:val="22"/>
          <w:lang w:val="es-ES_tradnl"/>
        </w:rPr>
        <w:t xml:space="preserve">é </w:t>
      </w:r>
      <w:r w:rsidRPr="00592C37">
        <w:rPr>
          <w:rStyle w:val="None"/>
          <w:rFonts w:ascii="Arial" w:hAnsi="Arial"/>
          <w:sz w:val="22"/>
          <w:szCs w:val="22"/>
          <w:lang w:val="pt-PT"/>
        </w:rPr>
        <w:t>explic</w:t>
      </w:r>
      <w:proofErr w:type="spellStart"/>
      <w:r w:rsidRPr="00592C37">
        <w:rPr>
          <w:rStyle w:val="None"/>
          <w:rFonts w:ascii="Arial" w:hAnsi="Arial"/>
          <w:sz w:val="22"/>
          <w:szCs w:val="22"/>
          <w:lang w:val="es-ES_tradnl"/>
        </w:rPr>
        <w:t>ó</w:t>
      </w:r>
      <w:proofErr w:type="spellEnd"/>
      <w:r w:rsidRPr="00592C37">
        <w:rPr>
          <w:rStyle w:val="None"/>
          <w:rFonts w:ascii="Arial" w:hAnsi="Arial"/>
          <w:sz w:val="22"/>
          <w:szCs w:val="22"/>
          <w:lang w:val="es-ES_tradnl"/>
        </w:rPr>
        <w:t xml:space="preserve"> </w:t>
      </w:r>
      <w:r w:rsidRPr="00592C37">
        <w:rPr>
          <w:rStyle w:val="None"/>
          <w:rFonts w:ascii="Arial" w:hAnsi="Arial"/>
          <w:sz w:val="22"/>
          <w:szCs w:val="22"/>
          <w:lang w:val="pt-PT"/>
        </w:rPr>
        <w:t xml:space="preserve">que, </w:t>
      </w:r>
      <w:r w:rsidRPr="0096789F">
        <w:rPr>
          <w:rStyle w:val="None"/>
          <w:rFonts w:ascii="Arial" w:hAnsi="Arial"/>
          <w:i/>
          <w:sz w:val="22"/>
          <w:szCs w:val="22"/>
          <w:lang w:val="es-ES_tradnl"/>
        </w:rPr>
        <w:t xml:space="preserve">“los diferentes modelos de Smart </w:t>
      </w:r>
      <w:proofErr w:type="spellStart"/>
      <w:r w:rsidRPr="0096789F">
        <w:rPr>
          <w:rStyle w:val="None"/>
          <w:rFonts w:ascii="Arial" w:hAnsi="Arial"/>
          <w:i/>
          <w:sz w:val="22"/>
          <w:szCs w:val="22"/>
          <w:lang w:val="es-ES_tradnl"/>
        </w:rPr>
        <w:t>TVs</w:t>
      </w:r>
      <w:proofErr w:type="spellEnd"/>
      <w:r w:rsidRPr="0096789F">
        <w:rPr>
          <w:rStyle w:val="None"/>
          <w:rFonts w:ascii="Arial" w:hAnsi="Arial"/>
          <w:i/>
          <w:sz w:val="22"/>
          <w:szCs w:val="22"/>
          <w:lang w:val="es-ES_tradnl"/>
        </w:rPr>
        <w:t xml:space="preserve"> de Samsung tienen una función de </w:t>
      </w:r>
      <w:proofErr w:type="spellStart"/>
      <w:r w:rsidRPr="0096789F">
        <w:rPr>
          <w:rStyle w:val="None"/>
          <w:rFonts w:ascii="Arial" w:hAnsi="Arial"/>
          <w:i/>
          <w:sz w:val="22"/>
          <w:szCs w:val="22"/>
          <w:lang w:val="es-ES_tradnl"/>
        </w:rPr>
        <w:t>actualizació</w:t>
      </w:r>
      <w:proofErr w:type="spellEnd"/>
      <w:r w:rsidRPr="0096789F">
        <w:rPr>
          <w:rStyle w:val="None"/>
          <w:rFonts w:ascii="Arial" w:hAnsi="Arial"/>
          <w:i/>
          <w:sz w:val="22"/>
          <w:szCs w:val="22"/>
          <w:lang w:val="de-DE"/>
        </w:rPr>
        <w:t>n autom</w:t>
      </w:r>
      <w:r w:rsidRPr="0096789F">
        <w:rPr>
          <w:rStyle w:val="None"/>
          <w:rFonts w:ascii="Arial" w:hAnsi="Arial"/>
          <w:i/>
          <w:sz w:val="22"/>
          <w:szCs w:val="22"/>
          <w:lang w:val="es-ES_tradnl"/>
        </w:rPr>
        <w:t>ática de software que descarga e instala</w:t>
      </w:r>
      <w:r w:rsidR="005F22FB" w:rsidRPr="0096789F">
        <w:rPr>
          <w:rStyle w:val="None"/>
          <w:rFonts w:ascii="Arial" w:hAnsi="Arial"/>
          <w:i/>
          <w:sz w:val="22"/>
          <w:szCs w:val="22"/>
          <w:lang w:val="es-ES_tradnl"/>
        </w:rPr>
        <w:t xml:space="preserve"> la aplicación</w:t>
      </w:r>
      <w:r w:rsidRPr="0096789F">
        <w:rPr>
          <w:rStyle w:val="None"/>
          <w:rFonts w:ascii="Arial" w:hAnsi="Arial"/>
          <w:i/>
          <w:sz w:val="22"/>
          <w:szCs w:val="22"/>
          <w:lang w:val="es-ES_tradnl"/>
        </w:rPr>
        <w:t>, para evitar que el usuario tenga que hacerlo manualmente”</w:t>
      </w:r>
      <w:r w:rsidRPr="0096789F">
        <w:rPr>
          <w:rStyle w:val="None"/>
          <w:rFonts w:ascii="Arial" w:hAnsi="Arial"/>
          <w:i/>
          <w:sz w:val="22"/>
          <w:szCs w:val="22"/>
          <w:lang w:val="es-MX"/>
        </w:rPr>
        <w:t>.</w:t>
      </w: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Pr="00CD36D1" w:rsidRDefault="00D24036">
      <w:pPr>
        <w:pStyle w:val="Body"/>
        <w:jc w:val="both"/>
        <w:rPr>
          <w:rStyle w:val="None"/>
          <w:rFonts w:ascii="Arial" w:eastAsia="Arial" w:hAnsi="Arial" w:cs="Arial"/>
          <w:b/>
          <w:bCs/>
          <w:sz w:val="22"/>
          <w:szCs w:val="22"/>
          <w:lang w:val="es-MX"/>
        </w:rPr>
      </w:pPr>
      <w:r>
        <w:rPr>
          <w:rStyle w:val="None"/>
          <w:rFonts w:ascii="Arial" w:hAnsi="Arial"/>
          <w:b/>
          <w:bCs/>
          <w:sz w:val="22"/>
          <w:szCs w:val="22"/>
          <w:lang w:val="es-ES_tradnl"/>
        </w:rPr>
        <w:t>¿</w:t>
      </w:r>
      <w:r w:rsidRPr="00CD36D1">
        <w:rPr>
          <w:rStyle w:val="None"/>
          <w:rFonts w:ascii="Arial" w:hAnsi="Arial"/>
          <w:b/>
          <w:bCs/>
          <w:sz w:val="22"/>
          <w:szCs w:val="22"/>
          <w:lang w:val="es-MX"/>
        </w:rPr>
        <w:t>Cu</w:t>
      </w:r>
      <w:proofErr w:type="spellStart"/>
      <w:r>
        <w:rPr>
          <w:rStyle w:val="None"/>
          <w:rFonts w:ascii="Arial" w:hAnsi="Arial"/>
          <w:b/>
          <w:bCs/>
          <w:sz w:val="22"/>
          <w:szCs w:val="22"/>
          <w:lang w:val="es-ES_tradnl"/>
        </w:rPr>
        <w:t>áles</w:t>
      </w:r>
      <w:proofErr w:type="spellEnd"/>
      <w:r>
        <w:rPr>
          <w:rStyle w:val="None"/>
          <w:rFonts w:ascii="Arial" w:hAnsi="Arial"/>
          <w:b/>
          <w:bCs/>
          <w:sz w:val="22"/>
          <w:szCs w:val="22"/>
          <w:lang w:val="es-ES_tradnl"/>
        </w:rPr>
        <w:t xml:space="preserve"> son los modelos de Samsung recomendados por Netflix que se encuentran disponibles en </w:t>
      </w:r>
      <w:proofErr w:type="spellStart"/>
      <w:r>
        <w:rPr>
          <w:rStyle w:val="None"/>
          <w:rFonts w:ascii="Arial" w:hAnsi="Arial"/>
          <w:b/>
          <w:bCs/>
          <w:sz w:val="22"/>
          <w:szCs w:val="22"/>
          <w:lang w:val="es-ES_tradnl"/>
        </w:rPr>
        <w:t>Mé</w:t>
      </w:r>
      <w:r w:rsidRPr="00CD36D1">
        <w:rPr>
          <w:rStyle w:val="None"/>
          <w:rFonts w:ascii="Arial" w:hAnsi="Arial"/>
          <w:b/>
          <w:bCs/>
          <w:sz w:val="22"/>
          <w:szCs w:val="22"/>
          <w:lang w:val="es-MX"/>
        </w:rPr>
        <w:t>xico</w:t>
      </w:r>
      <w:proofErr w:type="spellEnd"/>
      <w:r w:rsidRPr="00CD36D1">
        <w:rPr>
          <w:rStyle w:val="None"/>
          <w:rFonts w:ascii="Arial" w:hAnsi="Arial"/>
          <w:b/>
          <w:bCs/>
          <w:sz w:val="22"/>
          <w:szCs w:val="22"/>
          <w:lang w:val="es-MX"/>
        </w:rPr>
        <w:t>?</w:t>
      </w: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Pr="00CD36D1" w:rsidRDefault="00D24036">
      <w:pPr>
        <w:pStyle w:val="Body"/>
        <w:jc w:val="both"/>
        <w:rPr>
          <w:rStyle w:val="None"/>
          <w:rFonts w:ascii="Arial" w:eastAsia="Arial" w:hAnsi="Arial" w:cs="Arial"/>
          <w:b/>
          <w:bCs/>
          <w:sz w:val="22"/>
          <w:szCs w:val="22"/>
          <w:lang w:val="es-MX"/>
        </w:rPr>
      </w:pPr>
      <w:r>
        <w:rPr>
          <w:rStyle w:val="None"/>
          <w:rFonts w:ascii="Arial" w:hAnsi="Arial"/>
          <w:b/>
          <w:bCs/>
          <w:sz w:val="22"/>
          <w:szCs w:val="22"/>
          <w:lang w:val="es-ES_tradnl"/>
        </w:rPr>
        <w:t>Q60R y Q70R: Colores y detalles ú</w:t>
      </w:r>
      <w:r>
        <w:rPr>
          <w:rStyle w:val="None"/>
          <w:rFonts w:ascii="Arial" w:hAnsi="Arial"/>
          <w:b/>
          <w:bCs/>
          <w:sz w:val="22"/>
          <w:szCs w:val="22"/>
          <w:lang w:val="pt-PT"/>
        </w:rPr>
        <w:t>nicos</w:t>
      </w: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Pr="00CD36D1" w:rsidRDefault="00D24036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  <w:r>
        <w:rPr>
          <w:rStyle w:val="None"/>
          <w:rFonts w:ascii="Arial" w:hAnsi="Arial"/>
          <w:sz w:val="22"/>
          <w:szCs w:val="22"/>
          <w:lang w:val="es-ES_tradnl"/>
        </w:rPr>
        <w:t xml:space="preserve">Ambos cuentan con resolución 4K y sistema Quantum 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Dot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>. El modelo QLED Q70R está disponible en</w:t>
      </w:r>
      <w:r w:rsidR="00ED24ED">
        <w:rPr>
          <w:rStyle w:val="None"/>
          <w:rFonts w:ascii="Arial" w:hAnsi="Arial"/>
          <w:sz w:val="22"/>
          <w:szCs w:val="22"/>
          <w:lang w:val="es-ES_tradnl"/>
        </w:rPr>
        <w:t xml:space="preserve"> 55, 65,</w:t>
      </w:r>
      <w:r>
        <w:rPr>
          <w:rStyle w:val="None"/>
          <w:rFonts w:ascii="Arial" w:hAnsi="Arial"/>
          <w:sz w:val="22"/>
          <w:szCs w:val="22"/>
          <w:lang w:val="es-ES_tradnl"/>
        </w:rPr>
        <w:t xml:space="preserve"> 75 y 82 pulgadas con HDR 8x y Direct Full Array de 4x, mientras que QLED Q60R s</w:t>
      </w:r>
      <w:r w:rsidR="00ED24ED">
        <w:rPr>
          <w:rStyle w:val="None"/>
          <w:rFonts w:ascii="Arial" w:hAnsi="Arial"/>
          <w:sz w:val="22"/>
          <w:szCs w:val="22"/>
          <w:lang w:val="es-ES_tradnl"/>
        </w:rPr>
        <w:t>e puede encontrar en 49,55,65,</w:t>
      </w:r>
      <w:r>
        <w:rPr>
          <w:rStyle w:val="None"/>
          <w:rFonts w:ascii="Arial" w:hAnsi="Arial"/>
          <w:sz w:val="22"/>
          <w:szCs w:val="22"/>
          <w:lang w:val="es-ES_tradnl"/>
        </w:rPr>
        <w:t xml:space="preserve">75 </w:t>
      </w:r>
      <w:r w:rsidR="00ED24ED">
        <w:rPr>
          <w:rStyle w:val="None"/>
          <w:rFonts w:ascii="Arial" w:hAnsi="Arial"/>
          <w:sz w:val="22"/>
          <w:szCs w:val="22"/>
          <w:lang w:val="es-ES_tradnl"/>
        </w:rPr>
        <w:t xml:space="preserve">y 82 </w:t>
      </w:r>
      <w:r>
        <w:rPr>
          <w:rStyle w:val="None"/>
          <w:rFonts w:ascii="Arial" w:hAnsi="Arial"/>
          <w:sz w:val="22"/>
          <w:szCs w:val="22"/>
          <w:lang w:val="es-ES_tradnl"/>
        </w:rPr>
        <w:t xml:space="preserve">pulgadas, todos cuentan con HDR 4k, lo que representa la mejor alternativa </w:t>
      </w:r>
      <w:proofErr w:type="gramStart"/>
      <w:r>
        <w:rPr>
          <w:rStyle w:val="None"/>
          <w:rFonts w:ascii="Arial" w:hAnsi="Arial"/>
          <w:sz w:val="22"/>
          <w:szCs w:val="22"/>
          <w:lang w:val="es-ES_tradnl"/>
        </w:rPr>
        <w:t>en relación a</w:t>
      </w:r>
      <w:proofErr w:type="gramEnd"/>
      <w:r>
        <w:rPr>
          <w:rStyle w:val="None"/>
          <w:rFonts w:ascii="Arial" w:hAnsi="Arial"/>
          <w:sz w:val="22"/>
          <w:szCs w:val="22"/>
          <w:lang w:val="es-ES_tradnl"/>
        </w:rPr>
        <w:t xml:space="preserve"> precio y calidad.</w:t>
      </w: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Pr="00CD36D1" w:rsidRDefault="00D24036">
      <w:pPr>
        <w:pStyle w:val="Body"/>
        <w:jc w:val="both"/>
        <w:rPr>
          <w:rStyle w:val="None"/>
          <w:rFonts w:ascii="Arial" w:eastAsia="Arial" w:hAnsi="Arial" w:cs="Arial"/>
          <w:b/>
          <w:bCs/>
          <w:sz w:val="22"/>
          <w:szCs w:val="22"/>
          <w:lang w:val="es-MX"/>
        </w:rPr>
      </w:pPr>
      <w:r>
        <w:rPr>
          <w:rStyle w:val="None"/>
          <w:rFonts w:ascii="Arial" w:hAnsi="Arial"/>
          <w:b/>
          <w:bCs/>
          <w:sz w:val="22"/>
          <w:szCs w:val="22"/>
          <w:lang w:val="es-ES_tradnl"/>
        </w:rPr>
        <w:t>Q80R: Brillo y contrastes poderosos</w:t>
      </w: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Pr="00CD36D1" w:rsidRDefault="00D24036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  <w:r>
        <w:rPr>
          <w:rStyle w:val="None"/>
          <w:rFonts w:ascii="Arial" w:hAnsi="Arial"/>
          <w:sz w:val="22"/>
          <w:szCs w:val="22"/>
          <w:lang w:val="es-ES_tradnl"/>
        </w:rPr>
        <w:t>Este es un modelo 4K con sistema HDR 1500 -para potenciar el brillo- y Direct Full Array. Un televisor de gama alta a un buen precio. Disponible en 55 y 65 pulgadas.</w:t>
      </w: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Pr="00CD36D1" w:rsidRDefault="00D24036">
      <w:pPr>
        <w:pStyle w:val="Body"/>
        <w:jc w:val="both"/>
        <w:rPr>
          <w:rStyle w:val="None"/>
          <w:rFonts w:ascii="Arial" w:eastAsia="Arial" w:hAnsi="Arial" w:cs="Arial"/>
          <w:b/>
          <w:bCs/>
          <w:sz w:val="22"/>
          <w:szCs w:val="22"/>
          <w:lang w:val="es-MX"/>
        </w:rPr>
      </w:pPr>
      <w:r>
        <w:rPr>
          <w:rStyle w:val="None"/>
          <w:rFonts w:ascii="Arial" w:hAnsi="Arial"/>
          <w:b/>
          <w:bCs/>
          <w:sz w:val="22"/>
          <w:szCs w:val="22"/>
          <w:lang w:val="es-ES_tradnl"/>
        </w:rPr>
        <w:t>Q90R: Perfección en calidad de imagen</w:t>
      </w: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Pr="00CD36D1" w:rsidRDefault="00D24036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  <w:r>
        <w:rPr>
          <w:rStyle w:val="None"/>
          <w:rFonts w:ascii="Arial" w:hAnsi="Arial"/>
          <w:sz w:val="22"/>
          <w:szCs w:val="22"/>
          <w:lang w:val="es-ES_tradnl"/>
        </w:rPr>
        <w:t xml:space="preserve">QLED Q90R es 4K y tiene opciones de 75 y 65 pulgadas. Equipada con procesador Quantum 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Processor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 xml:space="preserve">, High 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Dinamic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 xml:space="preserve"> 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Range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 xml:space="preserve"> de 16x y Direct Full Array de 16x. Este modelo se encuentra entre los tops de línea respecto a pantallas con 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tecnologí</w:t>
      </w:r>
      <w:proofErr w:type="spellEnd"/>
      <w:r w:rsidRPr="00CD36D1">
        <w:rPr>
          <w:rStyle w:val="None"/>
          <w:rFonts w:ascii="Arial" w:hAnsi="Arial"/>
          <w:sz w:val="22"/>
          <w:szCs w:val="22"/>
          <w:lang w:val="es-MX"/>
        </w:rPr>
        <w:t>a 4K.</w:t>
      </w: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Pr="00CD36D1" w:rsidRDefault="00D24036">
      <w:pPr>
        <w:pStyle w:val="Body"/>
        <w:jc w:val="both"/>
        <w:rPr>
          <w:rStyle w:val="None"/>
          <w:rFonts w:ascii="Arial" w:eastAsia="Arial" w:hAnsi="Arial" w:cs="Arial"/>
          <w:b/>
          <w:bCs/>
          <w:sz w:val="22"/>
          <w:szCs w:val="22"/>
          <w:lang w:val="es-MX"/>
        </w:rPr>
      </w:pPr>
      <w:r>
        <w:rPr>
          <w:rStyle w:val="None"/>
          <w:rFonts w:ascii="Arial" w:hAnsi="Arial"/>
          <w:b/>
          <w:bCs/>
          <w:sz w:val="22"/>
          <w:szCs w:val="22"/>
          <w:lang w:val="es-ES_tradnl"/>
        </w:rPr>
        <w:t>Q900R: Profundidad como nunca</w:t>
      </w: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Pr="00CD36D1" w:rsidRDefault="00D24036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  <w:r>
        <w:rPr>
          <w:rStyle w:val="None"/>
          <w:rFonts w:ascii="Arial" w:hAnsi="Arial"/>
          <w:sz w:val="22"/>
          <w:szCs w:val="22"/>
          <w:lang w:val="es-ES_tradnl"/>
        </w:rPr>
        <w:t>La primer TV con resolución 8K en México. Dispon</w:t>
      </w:r>
      <w:r w:rsidR="00ED24ED">
        <w:rPr>
          <w:rStyle w:val="None"/>
          <w:rFonts w:ascii="Arial" w:hAnsi="Arial"/>
          <w:sz w:val="22"/>
          <w:szCs w:val="22"/>
          <w:lang w:val="es-ES_tradnl"/>
        </w:rPr>
        <w:t>ible en 65, 75, 82 y muy pronto en 5</w:t>
      </w:r>
      <w:r w:rsidR="00BF730C">
        <w:rPr>
          <w:rStyle w:val="None"/>
          <w:rFonts w:ascii="Arial" w:hAnsi="Arial"/>
          <w:sz w:val="22"/>
          <w:szCs w:val="22"/>
          <w:lang w:val="es-ES_tradnl"/>
        </w:rPr>
        <w:t xml:space="preserve">5 y 98 </w:t>
      </w:r>
      <w:r>
        <w:rPr>
          <w:rStyle w:val="None"/>
          <w:rFonts w:ascii="Arial" w:hAnsi="Arial"/>
          <w:sz w:val="22"/>
          <w:szCs w:val="22"/>
          <w:lang w:val="es-ES_tradnl"/>
        </w:rPr>
        <w:t xml:space="preserve">pulgadas. Su resolución es 4 veces mayor a UHD 4K, lo que equivale a 33 millones de pixeles, además cuenta con High 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Dinamic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 xml:space="preserve"> 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Range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 xml:space="preserve"> de 32x y Direct Full Array de 16x. Hoy en día estos son los 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TVs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 xml:space="preserve"> más potentes del mundo, que llegaron al mercado para cambiar la experiencia de visualización, para siempre.</w:t>
      </w: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Pr="00CD36D1" w:rsidRDefault="00D24036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  <w:r>
        <w:rPr>
          <w:rStyle w:val="None"/>
          <w:rFonts w:ascii="Arial" w:hAnsi="Arial"/>
          <w:sz w:val="22"/>
          <w:szCs w:val="22"/>
          <w:lang w:val="es-ES_tradnl"/>
        </w:rPr>
        <w:t xml:space="preserve">Con esta 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informació</w:t>
      </w:r>
      <w:proofErr w:type="spellEnd"/>
      <w:r>
        <w:rPr>
          <w:rStyle w:val="None"/>
          <w:rFonts w:ascii="Arial" w:hAnsi="Arial"/>
          <w:sz w:val="22"/>
          <w:szCs w:val="22"/>
          <w:lang w:val="pt-PT"/>
        </w:rPr>
        <w:t>n compartida por Netflix, Samsung contin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úa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 xml:space="preserve"> posicionándose como la marca líder en la industria, al ofrecer la mejor tecnología para todos los gustos y bolsillos del consumidor mexicano. </w:t>
      </w: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Pr="00CD36D1" w:rsidRDefault="00D24036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  <w:r>
        <w:rPr>
          <w:rStyle w:val="None"/>
          <w:rFonts w:ascii="Arial" w:hAnsi="Arial"/>
          <w:sz w:val="22"/>
          <w:szCs w:val="22"/>
          <w:lang w:val="es-ES_tradnl"/>
        </w:rPr>
        <w:t xml:space="preserve">Las Smart 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TVs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 xml:space="preserve"> de Samsung se encuentran disponibles a través de las distintas Samsung 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Stores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 xml:space="preserve"> del país, que se encuentran en los centros comerciales de Andares (Guadalajara), Angelópolis (Puebla), 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Antea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 xml:space="preserve"> (Querétaro), Coyoacán (CDMX), Parque Delta (CDMX), Paseo San Pedro (Monterrey) Perisur, Santa Fe y </w:t>
      </w:r>
      <w:proofErr w:type="spellStart"/>
      <w:r>
        <w:rPr>
          <w:rStyle w:val="None"/>
          <w:rFonts w:ascii="Arial" w:hAnsi="Arial"/>
          <w:sz w:val="22"/>
          <w:szCs w:val="22"/>
          <w:lang w:val="es-ES_tradnl"/>
        </w:rPr>
        <w:t>Saté</w:t>
      </w:r>
      <w:proofErr w:type="spellEnd"/>
      <w:r w:rsidRPr="00CD36D1">
        <w:rPr>
          <w:rStyle w:val="None"/>
          <w:rFonts w:ascii="Arial" w:hAnsi="Arial"/>
          <w:sz w:val="22"/>
          <w:szCs w:val="22"/>
          <w:lang w:val="es-MX"/>
        </w:rPr>
        <w:t>lite (CDMX), as</w:t>
      </w:r>
      <w:r>
        <w:rPr>
          <w:rStyle w:val="None"/>
          <w:rFonts w:ascii="Arial" w:hAnsi="Arial"/>
          <w:sz w:val="22"/>
          <w:szCs w:val="22"/>
          <w:lang w:val="es-ES_tradnl"/>
        </w:rPr>
        <w:t xml:space="preserve">í como en las diferentes tiendas departamentales del </w:t>
      </w:r>
      <w:r w:rsidR="009D656F">
        <w:rPr>
          <w:rStyle w:val="None"/>
          <w:rFonts w:ascii="Arial" w:hAnsi="Arial"/>
          <w:sz w:val="22"/>
          <w:szCs w:val="22"/>
          <w:lang w:val="es-ES_tradnl"/>
        </w:rPr>
        <w:t>país</w:t>
      </w:r>
      <w:r w:rsidR="009D656F">
        <w:rPr>
          <w:rStyle w:val="None"/>
          <w:rFonts w:ascii="Arial" w:hAnsi="Arial"/>
          <w:sz w:val="22"/>
          <w:szCs w:val="22"/>
          <w:lang w:val="es-MX"/>
        </w:rPr>
        <w:t xml:space="preserve">. </w:t>
      </w: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  <w:bookmarkStart w:id="2" w:name="_j0zll"/>
      <w:bookmarkEnd w:id="2"/>
    </w:p>
    <w:p w:rsidR="0043520F" w:rsidRDefault="00D24036">
      <w:pPr>
        <w:pStyle w:val="Body"/>
        <w:jc w:val="both"/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None"/>
          <w:rFonts w:ascii="Arial" w:hAnsi="Arial"/>
          <w:b/>
          <w:bCs/>
          <w:sz w:val="20"/>
          <w:szCs w:val="20"/>
          <w:u w:val="single"/>
          <w:lang w:val="pt-PT"/>
        </w:rPr>
        <w:t>Sobre Samsung Electronics Co., Ltd.</w:t>
      </w:r>
    </w:p>
    <w:p w:rsidR="0043520F" w:rsidRPr="00CD36D1" w:rsidRDefault="00D24036">
      <w:pPr>
        <w:pStyle w:val="Body"/>
        <w:jc w:val="both"/>
        <w:rPr>
          <w:rStyle w:val="None"/>
          <w:rFonts w:ascii="Arial" w:eastAsia="Arial" w:hAnsi="Arial" w:cs="Arial"/>
          <w:sz w:val="20"/>
          <w:szCs w:val="20"/>
          <w:lang w:val="es-MX"/>
        </w:rPr>
      </w:pPr>
      <w:r>
        <w:rPr>
          <w:rStyle w:val="None"/>
          <w:rFonts w:ascii="Arial" w:hAnsi="Arial"/>
          <w:sz w:val="20"/>
          <w:szCs w:val="20"/>
          <w:lang w:val="es-ES_tradnl"/>
        </w:rPr>
        <w:t xml:space="preserve">Samsung inspira al mundo y diseña el futuro con ideas y tecnologías innovadoras. La compañía está redefiniendo el mundo de las </w:t>
      </w:r>
      <w:proofErr w:type="spellStart"/>
      <w:r>
        <w:rPr>
          <w:rStyle w:val="None"/>
          <w:rFonts w:ascii="Arial" w:hAnsi="Arial"/>
          <w:sz w:val="20"/>
          <w:szCs w:val="20"/>
          <w:lang w:val="es-ES_tradnl"/>
        </w:rPr>
        <w:t>TVs</w:t>
      </w:r>
      <w:proofErr w:type="spellEnd"/>
      <w:r>
        <w:rPr>
          <w:rStyle w:val="None"/>
          <w:rFonts w:ascii="Arial" w:hAnsi="Arial"/>
          <w:sz w:val="20"/>
          <w:szCs w:val="20"/>
          <w:lang w:val="es-ES_tradnl"/>
        </w:rPr>
        <w:t xml:space="preserve">, smartphones, wearables, tabletas, </w:t>
      </w:r>
      <w:proofErr w:type="spellStart"/>
      <w:r>
        <w:rPr>
          <w:rStyle w:val="None"/>
          <w:rFonts w:ascii="Arial" w:hAnsi="Arial"/>
          <w:sz w:val="20"/>
          <w:szCs w:val="20"/>
          <w:lang w:val="es-ES_tradnl"/>
        </w:rPr>
        <w:t>electrodomé</w:t>
      </w:r>
      <w:proofErr w:type="spellEnd"/>
      <w:r>
        <w:rPr>
          <w:rStyle w:val="None"/>
          <w:rFonts w:ascii="Arial" w:hAnsi="Arial"/>
          <w:sz w:val="20"/>
          <w:szCs w:val="20"/>
          <w:lang w:val="pt-PT"/>
        </w:rPr>
        <w:t xml:space="preserve">sticos, sistemas </w:t>
      </w:r>
      <w:r>
        <w:rPr>
          <w:rStyle w:val="None"/>
          <w:rFonts w:ascii="Arial" w:hAnsi="Arial"/>
          <w:sz w:val="20"/>
          <w:szCs w:val="20"/>
          <w:lang w:val="pt-PT"/>
        </w:rPr>
        <w:lastRenderedPageBreak/>
        <w:t>de conexi</w:t>
      </w:r>
      <w:proofErr w:type="spellStart"/>
      <w:r>
        <w:rPr>
          <w:rStyle w:val="None"/>
          <w:rFonts w:ascii="Arial" w:hAnsi="Arial"/>
          <w:sz w:val="20"/>
          <w:szCs w:val="20"/>
          <w:lang w:val="es-ES_tradnl"/>
        </w:rPr>
        <w:t>ón</w:t>
      </w:r>
      <w:proofErr w:type="spellEnd"/>
      <w:r>
        <w:rPr>
          <w:rStyle w:val="None"/>
          <w:rFonts w:ascii="Arial" w:hAnsi="Arial"/>
          <w:sz w:val="20"/>
          <w:szCs w:val="20"/>
          <w:lang w:val="es-ES_tradnl"/>
        </w:rPr>
        <w:t xml:space="preserve"> y memoria, sistema LSI y soluciones LED. Para conocer las últimas noticias, por favor visite la Sala de Prensa de Samsung en </w:t>
      </w:r>
      <w:hyperlink r:id="rId8" w:history="1">
        <w:r>
          <w:rPr>
            <w:rStyle w:val="Hyperlink1"/>
            <w:lang w:val="de-DE"/>
          </w:rPr>
          <w:t>https://news.samsung.com/mx</w:t>
        </w:r>
      </w:hyperlink>
      <w:r w:rsidRPr="00CD36D1">
        <w:rPr>
          <w:rStyle w:val="None"/>
          <w:rFonts w:ascii="Arial" w:hAnsi="Arial"/>
          <w:sz w:val="20"/>
          <w:szCs w:val="20"/>
          <w:lang w:val="es-MX"/>
        </w:rPr>
        <w:t xml:space="preserve">  </w:t>
      </w:r>
    </w:p>
    <w:p w:rsidR="0043520F" w:rsidRPr="00CD36D1" w:rsidRDefault="0043520F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MX"/>
        </w:rPr>
      </w:pPr>
    </w:p>
    <w:p w:rsidR="0043520F" w:rsidRPr="00CD36D1" w:rsidRDefault="0043520F">
      <w:pPr>
        <w:pStyle w:val="Body"/>
        <w:jc w:val="both"/>
        <w:rPr>
          <w:lang w:val="es-MX"/>
        </w:rPr>
      </w:pPr>
    </w:p>
    <w:sectPr w:rsidR="0043520F" w:rsidRPr="00CD36D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B62" w:rsidRDefault="00AA6B62">
      <w:r>
        <w:separator/>
      </w:r>
    </w:p>
  </w:endnote>
  <w:endnote w:type="continuationSeparator" w:id="0">
    <w:p w:rsidR="00AA6B62" w:rsidRDefault="00AA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B62" w:rsidRDefault="00AA6B62">
      <w:r>
        <w:separator/>
      </w:r>
    </w:p>
  </w:footnote>
  <w:footnote w:type="continuationSeparator" w:id="0">
    <w:p w:rsidR="00AA6B62" w:rsidRDefault="00AA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22FB"/>
    <w:multiLevelType w:val="hybridMultilevel"/>
    <w:tmpl w:val="EFF8A612"/>
    <w:numStyleLink w:val="ImportedStyle1"/>
  </w:abstractNum>
  <w:abstractNum w:abstractNumId="1" w15:restartNumberingAfterBreak="0">
    <w:nsid w:val="51822DDB"/>
    <w:multiLevelType w:val="hybridMultilevel"/>
    <w:tmpl w:val="EFF8A612"/>
    <w:styleLink w:val="ImportedStyle1"/>
    <w:lvl w:ilvl="0" w:tplc="6DBADBD6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B4E91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E0EA10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885550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4CBFDC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821AA0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F280E0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85BD8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69236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0F"/>
    <w:rsid w:val="0043520F"/>
    <w:rsid w:val="005113A4"/>
    <w:rsid w:val="00592C37"/>
    <w:rsid w:val="005F22FB"/>
    <w:rsid w:val="007A5DA5"/>
    <w:rsid w:val="0096789F"/>
    <w:rsid w:val="009709F9"/>
    <w:rsid w:val="009D656F"/>
    <w:rsid w:val="00AA6B62"/>
    <w:rsid w:val="00BE3114"/>
    <w:rsid w:val="00BF730C"/>
    <w:rsid w:val="00C60A69"/>
    <w:rsid w:val="00C91511"/>
    <w:rsid w:val="00CD36D1"/>
    <w:rsid w:val="00D24036"/>
    <w:rsid w:val="00E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0B5B7-7E7A-4A69-B4E6-2F881A78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16"/>
      <w:szCs w:val="16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None"/>
    <w:rPr>
      <w:rFonts w:ascii="Arial" w:eastAsia="Arial" w:hAnsi="Arial" w:cs="Arial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samsung.com/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Jazmin Ramirez Medina/Corporate Marketing /SEM-S/Professional/삼성전자</dc:creator>
  <cp:lastModifiedBy>Antonio Dominguez</cp:lastModifiedBy>
  <cp:revision>2</cp:revision>
  <dcterms:created xsi:type="dcterms:W3CDTF">2019-07-17T12:58:00Z</dcterms:created>
  <dcterms:modified xsi:type="dcterms:W3CDTF">2019-07-17T12:58:00Z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C:\Users\diana.rm\AppData\Local\Microsoft\Windows\INetCache\Content.Outlook\AG8CJYO7\NRTV MX press release - LATAM - Q3 SAMSUNG version.docx</vt:lpwstr>
  </property>
</Properties>
</file>