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noProof/>
          <w:sz w:val="16"/>
          <w:szCs w:val="16"/>
          <w:lang w:val="en-US"/>
        </w:rPr>
        <w:drawing>
          <wp:anchor distT="0" distB="0" distL="114300" distR="114300" simplePos="0" relativeHeight="251659264" behindDoc="1" locked="0" layoutInCell="1" allowOverlap="1" wp14:anchorId="6CE8772E" wp14:editId="2D3104A4">
            <wp:simplePos x="0" y="0"/>
            <wp:positionH relativeFrom="margin">
              <wp:align>left</wp:align>
            </wp:positionH>
            <wp:positionV relativeFrom="paragraph">
              <wp:posOffset>6839</wp:posOffset>
            </wp:positionV>
            <wp:extent cx="1658620" cy="254635"/>
            <wp:effectExtent l="0" t="0" r="0" b="0"/>
            <wp:wrapTight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ight>
            <wp:docPr id="2" name="Imagen 2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49CC">
        <w:rPr>
          <w:rFonts w:ascii="Arial" w:eastAsia="MS Mincho" w:hAnsi="Arial" w:cs="Arial"/>
          <w:b/>
          <w:sz w:val="16"/>
          <w:szCs w:val="16"/>
          <w:lang w:eastAsia="es-ES" w:bidi="es-ES"/>
        </w:rPr>
        <w:t>CONTACTO:</w:t>
      </w:r>
    </w:p>
    <w:p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eastAsia="es-ES" w:bidi="es-ES"/>
        </w:rPr>
        <w:t>Diana Ramírez</w:t>
      </w:r>
    </w:p>
    <w:p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 xml:space="preserve">Samsung </w:t>
      </w:r>
      <w:proofErr w:type="spellStart"/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Electronics</w:t>
      </w:r>
      <w:proofErr w:type="spellEnd"/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ab/>
      </w: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ab/>
        <w:t xml:space="preserve">Tel. 5747 5100 ext. 5074 </w:t>
      </w:r>
    </w:p>
    <w:p w:rsidR="00E2435B" w:rsidRPr="003949CC" w:rsidRDefault="00870CCB" w:rsidP="00E2435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8" w:history="1">
        <w:r w:rsidR="00E2435B" w:rsidRPr="003949CC">
          <w:rPr>
            <w:rStyle w:val="Hipervnculo"/>
            <w:rFonts w:ascii="Arial" w:eastAsia="MS Mincho" w:hAnsi="Arial" w:cs="Arial"/>
            <w:sz w:val="16"/>
            <w:szCs w:val="16"/>
            <w:lang w:val="de-DE" w:eastAsia="es-ES" w:bidi="es-ES"/>
          </w:rPr>
          <w:t>diana.rm@samsung.com</w:t>
        </w:r>
      </w:hyperlink>
    </w:p>
    <w:p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Christian Gómez</w:t>
      </w:r>
    </w:p>
    <w:p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JeffreyGroup México</w:t>
      </w:r>
    </w:p>
    <w:p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Tel. 5281-1121 ext. 105</w:t>
      </w:r>
    </w:p>
    <w:p w:rsidR="008E4FAE" w:rsidRDefault="00870CCB" w:rsidP="00E2435B">
      <w:pPr>
        <w:tabs>
          <w:tab w:val="left" w:pos="0"/>
        </w:tabs>
        <w:wordWrap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hyperlink r:id="rId9" w:history="1">
        <w:r w:rsidR="00E2435B" w:rsidRPr="008B2B70">
          <w:rPr>
            <w:rStyle w:val="Hipervnculo"/>
            <w:rFonts w:ascii="Arial" w:eastAsia="MS Mincho" w:hAnsi="Arial" w:cs="Arial"/>
            <w:sz w:val="16"/>
            <w:szCs w:val="16"/>
            <w:lang w:eastAsia="es-ES" w:bidi="es-ES"/>
          </w:rPr>
          <w:t>cgomez@jeffreygroup.com</w:t>
        </w:r>
      </w:hyperlink>
    </w:p>
    <w:p w:rsidR="00E2435B" w:rsidRPr="00DF4071" w:rsidRDefault="00E2435B" w:rsidP="00E2435B">
      <w:pPr>
        <w:tabs>
          <w:tab w:val="left" w:pos="0"/>
        </w:tabs>
        <w:wordWrap/>
        <w:jc w:val="right"/>
        <w:rPr>
          <w:rFonts w:ascii="Arial" w:eastAsia="Malgun Gothic" w:hAnsi="Arial" w:cs="Arial"/>
          <w:sz w:val="40"/>
          <w:szCs w:val="40"/>
        </w:rPr>
      </w:pPr>
    </w:p>
    <w:p w:rsidR="003F190B" w:rsidRPr="003F190B" w:rsidRDefault="003F190B" w:rsidP="003F190B">
      <w:pPr>
        <w:wordWrap/>
        <w:jc w:val="center"/>
        <w:rPr>
          <w:rFonts w:ascii="Arial" w:hAnsi="Arial"/>
          <w:b/>
          <w:sz w:val="28"/>
          <w:szCs w:val="28"/>
        </w:rPr>
      </w:pPr>
      <w:r w:rsidRPr="003F190B">
        <w:rPr>
          <w:rFonts w:ascii="Arial" w:hAnsi="Arial"/>
          <w:b/>
          <w:bCs/>
          <w:sz w:val="28"/>
          <w:szCs w:val="28"/>
        </w:rPr>
        <w:t xml:space="preserve">El procesador Samsung </w:t>
      </w:r>
      <w:proofErr w:type="spellStart"/>
      <w:r w:rsidRPr="003F190B">
        <w:rPr>
          <w:rFonts w:ascii="Arial" w:hAnsi="Arial"/>
          <w:b/>
          <w:bCs/>
          <w:sz w:val="28"/>
          <w:szCs w:val="28"/>
        </w:rPr>
        <w:t>Exynos</w:t>
      </w:r>
      <w:proofErr w:type="spellEnd"/>
      <w:r w:rsidRPr="003F190B">
        <w:rPr>
          <w:rFonts w:ascii="Arial" w:hAnsi="Arial"/>
          <w:b/>
          <w:bCs/>
          <w:sz w:val="28"/>
          <w:szCs w:val="28"/>
        </w:rPr>
        <w:t xml:space="preserve"> Auto V9, impulsará la próxima generación de la plataforma de </w:t>
      </w:r>
      <w:proofErr w:type="spellStart"/>
      <w:r w:rsidRPr="003F190B">
        <w:rPr>
          <w:rFonts w:ascii="Arial" w:hAnsi="Arial"/>
          <w:b/>
          <w:bCs/>
          <w:sz w:val="28"/>
          <w:szCs w:val="28"/>
        </w:rPr>
        <w:t>info</w:t>
      </w:r>
      <w:proofErr w:type="spellEnd"/>
      <w:r w:rsidRPr="003F190B">
        <w:rPr>
          <w:rFonts w:ascii="Arial" w:hAnsi="Arial"/>
          <w:b/>
          <w:bCs/>
          <w:sz w:val="28"/>
          <w:szCs w:val="28"/>
        </w:rPr>
        <w:t>-entretenimiento en los vehículos</w:t>
      </w:r>
      <w:r>
        <w:rPr>
          <w:rFonts w:ascii="Arial" w:hAnsi="Arial"/>
          <w:b/>
          <w:bCs/>
          <w:sz w:val="28"/>
          <w:szCs w:val="28"/>
        </w:rPr>
        <w:t xml:space="preserve"> </w:t>
      </w:r>
      <w:r w:rsidRPr="003F190B">
        <w:rPr>
          <w:rFonts w:ascii="Arial" w:hAnsi="Arial"/>
          <w:b/>
          <w:bCs/>
          <w:sz w:val="28"/>
          <w:szCs w:val="28"/>
        </w:rPr>
        <w:t>Audi</w:t>
      </w:r>
    </w:p>
    <w:p w:rsidR="00AA1A93" w:rsidRPr="00DF4071" w:rsidRDefault="00AA1A93" w:rsidP="00AA1A93">
      <w:pPr>
        <w:wordWrap/>
        <w:jc w:val="right"/>
        <w:rPr>
          <w:rFonts w:ascii="Arial" w:eastAsia="Malgun Gothic" w:hAnsi="Arial" w:cs="Times New Roman"/>
          <w:b/>
          <w:sz w:val="10"/>
          <w:szCs w:val="10"/>
        </w:rPr>
      </w:pPr>
    </w:p>
    <w:p w:rsidR="003F190B" w:rsidRPr="003F190B" w:rsidRDefault="003F190B" w:rsidP="003F190B">
      <w:pPr>
        <w:tabs>
          <w:tab w:val="left" w:pos="0"/>
        </w:tabs>
        <w:wordWrap/>
        <w:jc w:val="center"/>
        <w:rPr>
          <w:rFonts w:ascii="Arial" w:hAnsi="Arial"/>
          <w:i/>
          <w:sz w:val="22"/>
        </w:rPr>
      </w:pPr>
      <w:r w:rsidRPr="003F190B">
        <w:rPr>
          <w:rFonts w:ascii="Arial" w:hAnsi="Arial"/>
          <w:i/>
          <w:sz w:val="22"/>
        </w:rPr>
        <w:t xml:space="preserve"> Samsung presenta su primer procesador </w:t>
      </w:r>
      <w:proofErr w:type="spellStart"/>
      <w:r w:rsidRPr="003F190B">
        <w:rPr>
          <w:rFonts w:ascii="Arial" w:hAnsi="Arial"/>
          <w:i/>
          <w:sz w:val="22"/>
        </w:rPr>
        <w:t>Exynos</w:t>
      </w:r>
      <w:proofErr w:type="spellEnd"/>
      <w:r w:rsidRPr="003F190B">
        <w:rPr>
          <w:rFonts w:ascii="Arial" w:hAnsi="Arial"/>
          <w:i/>
          <w:sz w:val="22"/>
        </w:rPr>
        <w:t xml:space="preserve"> enfocado al sector automotriz, el cual ofrece ocho potentes núcleos A76, características de audio premium y medidas de seguridad integradas que cumplen los requisitos de ASIL-B</w:t>
      </w:r>
    </w:p>
    <w:p w:rsidR="009366C2" w:rsidRPr="00DF4071" w:rsidRDefault="009366C2" w:rsidP="009A4BD4">
      <w:pPr>
        <w:tabs>
          <w:tab w:val="left" w:pos="0"/>
        </w:tabs>
        <w:wordWrap/>
        <w:rPr>
          <w:rFonts w:ascii="Arial" w:eastAsia="Malgun Gothic" w:hAnsi="Arial" w:cs="Arial"/>
          <w:b/>
        </w:rPr>
      </w:pPr>
    </w:p>
    <w:p w:rsidR="003F190B" w:rsidRDefault="004A1574" w:rsidP="009A4BD4">
      <w:pPr>
        <w:tabs>
          <w:tab w:val="left" w:pos="0"/>
        </w:tabs>
        <w:wordWrap/>
        <w:rPr>
          <w:rFonts w:ascii="Arial" w:hAnsi="Arial"/>
        </w:rPr>
      </w:pPr>
      <w:bookmarkStart w:id="0" w:name="_Hlk531272267"/>
      <w:r w:rsidRPr="004A1574">
        <w:rPr>
          <w:rFonts w:ascii="Arial" w:hAnsi="Arial"/>
          <w:b/>
        </w:rPr>
        <w:t xml:space="preserve">SEUL, Corea - </w:t>
      </w:r>
      <w:r w:rsidR="002911B9">
        <w:rPr>
          <w:rFonts w:ascii="Arial" w:hAnsi="Arial"/>
          <w:b/>
        </w:rPr>
        <w:t>07</w:t>
      </w:r>
      <w:bookmarkStart w:id="1" w:name="_GoBack"/>
      <w:bookmarkEnd w:id="1"/>
      <w:r w:rsidRPr="004A1574">
        <w:rPr>
          <w:rFonts w:ascii="Arial" w:hAnsi="Arial"/>
          <w:b/>
        </w:rPr>
        <w:t xml:space="preserve"> de enero de 2018 - </w:t>
      </w:r>
      <w:r w:rsidR="003F190B" w:rsidRPr="003F190B">
        <w:rPr>
          <w:rFonts w:ascii="Arial" w:hAnsi="Arial"/>
        </w:rPr>
        <w:t xml:space="preserve">Samsung </w:t>
      </w:r>
      <w:proofErr w:type="spellStart"/>
      <w:r w:rsidR="003F190B" w:rsidRPr="003F190B">
        <w:rPr>
          <w:rFonts w:ascii="Arial" w:hAnsi="Arial"/>
        </w:rPr>
        <w:t>Electronics</w:t>
      </w:r>
      <w:proofErr w:type="spellEnd"/>
      <w:r w:rsidR="003F190B" w:rsidRPr="003F190B">
        <w:rPr>
          <w:rFonts w:ascii="Arial" w:hAnsi="Arial"/>
        </w:rPr>
        <w:t xml:space="preserve"> Co., Ltd., líder mundial en tecnología avanzada de semiconductores, anunció recientemente que su primer procesador enfocado al sector automotriz, </w:t>
      </w:r>
      <w:proofErr w:type="spellStart"/>
      <w:r w:rsidR="003F190B" w:rsidRPr="003F190B">
        <w:rPr>
          <w:rFonts w:ascii="Arial" w:hAnsi="Arial"/>
        </w:rPr>
        <w:t>Exynos</w:t>
      </w:r>
      <w:proofErr w:type="spellEnd"/>
      <w:r w:rsidR="003F190B" w:rsidRPr="003F190B">
        <w:rPr>
          <w:rFonts w:ascii="Arial" w:hAnsi="Arial"/>
        </w:rPr>
        <w:t xml:space="preserve"> Auto V9, fue seleccionado para impulsar la próxima generación de Sistemas de </w:t>
      </w:r>
      <w:proofErr w:type="spellStart"/>
      <w:r w:rsidR="003F190B" w:rsidRPr="003F190B">
        <w:rPr>
          <w:rFonts w:ascii="Arial" w:hAnsi="Arial"/>
        </w:rPr>
        <w:t>Info</w:t>
      </w:r>
      <w:proofErr w:type="spellEnd"/>
      <w:r w:rsidR="003F190B" w:rsidRPr="003F190B">
        <w:rPr>
          <w:rFonts w:ascii="Arial" w:hAnsi="Arial"/>
        </w:rPr>
        <w:t>-Entreteni</w:t>
      </w:r>
      <w:r w:rsidR="009A4BD4">
        <w:rPr>
          <w:rFonts w:ascii="Arial" w:hAnsi="Arial"/>
        </w:rPr>
        <w:t>mi</w:t>
      </w:r>
      <w:r w:rsidR="003F190B" w:rsidRPr="003F190B">
        <w:rPr>
          <w:rFonts w:ascii="Arial" w:hAnsi="Arial"/>
        </w:rPr>
        <w:t>ento (IVI) en los vehículos</w:t>
      </w:r>
      <w:r w:rsidR="00184A4D">
        <w:rPr>
          <w:rFonts w:ascii="Arial" w:hAnsi="Arial"/>
        </w:rPr>
        <w:t xml:space="preserve"> de</w:t>
      </w:r>
      <w:r w:rsidR="003F190B" w:rsidRPr="003F190B">
        <w:rPr>
          <w:rFonts w:ascii="Arial" w:hAnsi="Arial"/>
        </w:rPr>
        <w:t xml:space="preserve"> </w:t>
      </w:r>
      <w:r w:rsidR="00184A4D">
        <w:rPr>
          <w:rFonts w:ascii="Arial" w:hAnsi="Arial"/>
        </w:rPr>
        <w:t xml:space="preserve">la reconocida marca </w:t>
      </w:r>
      <w:r w:rsidR="003F190B" w:rsidRPr="003F190B">
        <w:rPr>
          <w:rFonts w:ascii="Arial" w:hAnsi="Arial"/>
        </w:rPr>
        <w:t xml:space="preserve">Audi, el cual se espera que haga su debut en </w:t>
      </w:r>
      <w:r w:rsidR="00184A4D">
        <w:rPr>
          <w:rFonts w:ascii="Arial" w:hAnsi="Arial"/>
        </w:rPr>
        <w:t xml:space="preserve">el año </w:t>
      </w:r>
      <w:r w:rsidR="003F190B" w:rsidRPr="003F190B">
        <w:rPr>
          <w:rFonts w:ascii="Arial" w:hAnsi="Arial"/>
        </w:rPr>
        <w:t>2021. </w:t>
      </w:r>
    </w:p>
    <w:p w:rsidR="003F190B" w:rsidRPr="003F190B" w:rsidRDefault="003F190B" w:rsidP="009A4BD4">
      <w:pPr>
        <w:tabs>
          <w:tab w:val="left" w:pos="0"/>
        </w:tabs>
        <w:wordWrap/>
        <w:rPr>
          <w:rFonts w:ascii="Arial" w:hAnsi="Arial"/>
        </w:rPr>
      </w:pPr>
    </w:p>
    <w:p w:rsidR="003F190B" w:rsidRDefault="003F190B" w:rsidP="009A4BD4">
      <w:pPr>
        <w:tabs>
          <w:tab w:val="left" w:pos="0"/>
        </w:tabs>
        <w:wordWrap/>
        <w:rPr>
          <w:rFonts w:ascii="Arial" w:hAnsi="Arial"/>
        </w:rPr>
      </w:pPr>
      <w:proofErr w:type="spellStart"/>
      <w:r w:rsidRPr="003F190B">
        <w:rPr>
          <w:rFonts w:ascii="Arial" w:hAnsi="Arial"/>
        </w:rPr>
        <w:t>Exynos</w:t>
      </w:r>
      <w:proofErr w:type="spellEnd"/>
      <w:r w:rsidRPr="003F190B">
        <w:rPr>
          <w:rFonts w:ascii="Arial" w:hAnsi="Arial"/>
        </w:rPr>
        <w:t xml:space="preserve"> Auto V9 es un potente procesador automotriz diseñado para sistemas IVI avanzados que muestran el contenido en múltiples pantallas, brindando información que ayuda a </w:t>
      </w:r>
      <w:r w:rsidR="00184A4D">
        <w:rPr>
          <w:rFonts w:ascii="Arial" w:hAnsi="Arial"/>
        </w:rPr>
        <w:t>al</w:t>
      </w:r>
      <w:r w:rsidR="00184A4D" w:rsidRPr="003F190B">
        <w:rPr>
          <w:rFonts w:ascii="Arial" w:hAnsi="Arial"/>
        </w:rPr>
        <w:t xml:space="preserve"> </w:t>
      </w:r>
      <w:r w:rsidRPr="003F190B">
        <w:rPr>
          <w:rFonts w:ascii="Arial" w:hAnsi="Arial"/>
        </w:rPr>
        <w:t>conductor y pasajeros</w:t>
      </w:r>
      <w:r w:rsidR="00184A4D">
        <w:rPr>
          <w:rFonts w:ascii="Arial" w:hAnsi="Arial"/>
        </w:rPr>
        <w:t>,</w:t>
      </w:r>
      <w:r w:rsidRPr="003F190B">
        <w:rPr>
          <w:rFonts w:ascii="Arial" w:hAnsi="Arial"/>
        </w:rPr>
        <w:t xml:space="preserve"> a disfrutar de una experiencia más segura y placentera en el vehículo. Basado en la tecnología de punta de procesamiento de 8 nanómetros (nm), el V9 reúne los más recientes y avanzados núcleos de CPU Cortex-A76 de ARM, GPU ARM Mali G76, 4 procesadores de señal digital de audio (DSP) </w:t>
      </w:r>
      <w:proofErr w:type="spellStart"/>
      <w:r w:rsidRPr="003F190B">
        <w:rPr>
          <w:rFonts w:ascii="Arial" w:hAnsi="Arial"/>
        </w:rPr>
        <w:t>HiFi</w:t>
      </w:r>
      <w:proofErr w:type="spellEnd"/>
      <w:r w:rsidRPr="003F190B">
        <w:rPr>
          <w:rFonts w:ascii="Arial" w:hAnsi="Arial"/>
        </w:rPr>
        <w:t xml:space="preserve"> premium, una unidad de procesamiento neural (NPU) inteligente, y un núcleo de isla de seguridad que admite estándares de Nivel de integridad de seguridad automotriz (ASIL) -B. El procesador también es compatible con los rápidos y eficientes LPDDR4 y LPDDR5 DRAM.  </w:t>
      </w:r>
    </w:p>
    <w:p w:rsidR="003F190B" w:rsidRPr="003F190B" w:rsidRDefault="003F190B" w:rsidP="009A4BD4">
      <w:pPr>
        <w:tabs>
          <w:tab w:val="left" w:pos="0"/>
        </w:tabs>
        <w:wordWrap/>
        <w:rPr>
          <w:rFonts w:ascii="Arial" w:hAnsi="Arial"/>
        </w:rPr>
      </w:pPr>
    </w:p>
    <w:p w:rsidR="003F190B" w:rsidRDefault="003F190B" w:rsidP="009A4BD4">
      <w:pPr>
        <w:tabs>
          <w:tab w:val="left" w:pos="0"/>
        </w:tabs>
        <w:wordWrap/>
        <w:rPr>
          <w:rFonts w:ascii="Arial" w:hAnsi="Arial"/>
        </w:rPr>
      </w:pPr>
      <w:r w:rsidRPr="003F190B">
        <w:rPr>
          <w:rFonts w:ascii="Arial" w:hAnsi="Arial"/>
        </w:rPr>
        <w:t xml:space="preserve">"Audi continúa avanzando para ofrecer los automóviles más </w:t>
      </w:r>
      <w:r w:rsidR="00184A4D">
        <w:rPr>
          <w:rFonts w:ascii="Arial" w:hAnsi="Arial"/>
        </w:rPr>
        <w:t>innovadores</w:t>
      </w:r>
      <w:r w:rsidR="00184A4D" w:rsidRPr="003F190B">
        <w:rPr>
          <w:rFonts w:ascii="Arial" w:hAnsi="Arial"/>
        </w:rPr>
        <w:t xml:space="preserve"> </w:t>
      </w:r>
      <w:r w:rsidRPr="003F190B">
        <w:rPr>
          <w:rFonts w:ascii="Arial" w:hAnsi="Arial"/>
        </w:rPr>
        <w:t>y al mismo tiempo más seguros</w:t>
      </w:r>
      <w:r w:rsidR="00184A4D">
        <w:rPr>
          <w:rFonts w:ascii="Arial" w:hAnsi="Arial"/>
        </w:rPr>
        <w:t>,</w:t>
      </w:r>
      <w:r w:rsidRPr="003F190B">
        <w:rPr>
          <w:rFonts w:ascii="Arial" w:hAnsi="Arial"/>
        </w:rPr>
        <w:t xml:space="preserve"> enfocados a la conducción del mañana", afi</w:t>
      </w:r>
      <w:r>
        <w:rPr>
          <w:rFonts w:ascii="Arial" w:hAnsi="Arial"/>
        </w:rPr>
        <w:t>r</w:t>
      </w:r>
      <w:r w:rsidRPr="003F190B">
        <w:rPr>
          <w:rFonts w:ascii="Arial" w:hAnsi="Arial"/>
        </w:rPr>
        <w:t xml:space="preserve">mó Alfons </w:t>
      </w:r>
      <w:proofErr w:type="spellStart"/>
      <w:r w:rsidRPr="003F190B">
        <w:rPr>
          <w:rFonts w:ascii="Arial" w:hAnsi="Arial"/>
        </w:rPr>
        <w:t>Pfaller</w:t>
      </w:r>
      <w:proofErr w:type="spellEnd"/>
      <w:r w:rsidRPr="003F190B">
        <w:rPr>
          <w:rFonts w:ascii="Arial" w:hAnsi="Arial"/>
        </w:rPr>
        <w:t xml:space="preserve">, jefe de Arquitectura y Desarrollo de Plataformas E / E en Audi. "Samsung ha sido un valioso aliado tecnológico en los últimos años y estamos sumamente complacidos de que </w:t>
      </w:r>
      <w:r w:rsidR="00184A4D">
        <w:rPr>
          <w:rFonts w:ascii="Arial" w:hAnsi="Arial"/>
        </w:rPr>
        <w:t xml:space="preserve">su procesador </w:t>
      </w:r>
      <w:proofErr w:type="spellStart"/>
      <w:r w:rsidRPr="003F190B">
        <w:rPr>
          <w:rFonts w:ascii="Arial" w:hAnsi="Arial"/>
        </w:rPr>
        <w:t>Exynos</w:t>
      </w:r>
      <w:proofErr w:type="spellEnd"/>
      <w:r w:rsidRPr="003F190B">
        <w:rPr>
          <w:rFonts w:ascii="Arial" w:hAnsi="Arial"/>
        </w:rPr>
        <w:t xml:space="preserve"> Auto V9 sea el motor de la próxima generación de nuestra plataforma que </w:t>
      </w:r>
      <w:r w:rsidR="00184A4D" w:rsidRPr="003F190B">
        <w:rPr>
          <w:rFonts w:ascii="Arial" w:hAnsi="Arial"/>
        </w:rPr>
        <w:t>creará</w:t>
      </w:r>
      <w:r>
        <w:rPr>
          <w:rFonts w:ascii="Arial" w:hAnsi="Arial"/>
        </w:rPr>
        <w:t xml:space="preserve"> </w:t>
      </w:r>
      <w:r w:rsidRPr="003F190B">
        <w:rPr>
          <w:rFonts w:ascii="Arial" w:hAnsi="Arial"/>
        </w:rPr>
        <w:t>las experiencias de información y entretenimiento en los vehículos del futuro".  </w:t>
      </w:r>
    </w:p>
    <w:p w:rsidR="003F190B" w:rsidRPr="003F190B" w:rsidRDefault="003F190B" w:rsidP="009A4BD4">
      <w:pPr>
        <w:tabs>
          <w:tab w:val="left" w:pos="0"/>
        </w:tabs>
        <w:wordWrap/>
        <w:rPr>
          <w:rFonts w:ascii="Arial" w:hAnsi="Arial"/>
        </w:rPr>
      </w:pPr>
    </w:p>
    <w:p w:rsidR="003F190B" w:rsidRDefault="003F190B" w:rsidP="009A4BD4">
      <w:pPr>
        <w:tabs>
          <w:tab w:val="left" w:pos="0"/>
        </w:tabs>
        <w:wordWrap/>
        <w:rPr>
          <w:rFonts w:ascii="Arial" w:hAnsi="Arial"/>
        </w:rPr>
      </w:pPr>
      <w:r w:rsidRPr="003F190B">
        <w:rPr>
          <w:rFonts w:ascii="Arial" w:hAnsi="Arial"/>
        </w:rPr>
        <w:t xml:space="preserve">"Samsung está totalmente comprometido con ofrecer los mejores procesadores automotrices enfocados en brindar experiencias de conducción más seguras y agradables", comentó Kenny Han, </w:t>
      </w:r>
      <w:proofErr w:type="gramStart"/>
      <w:r w:rsidRPr="003F190B">
        <w:rPr>
          <w:rFonts w:ascii="Arial" w:hAnsi="Arial"/>
        </w:rPr>
        <w:t>Vicepresidente</w:t>
      </w:r>
      <w:proofErr w:type="gramEnd"/>
      <w:r w:rsidRPr="003F190B">
        <w:rPr>
          <w:rFonts w:ascii="Arial" w:hAnsi="Arial"/>
        </w:rPr>
        <w:t xml:space="preserve"> de la División de Soluciones de Dispositivos de Samsung </w:t>
      </w:r>
      <w:proofErr w:type="spellStart"/>
      <w:r w:rsidRPr="003F190B">
        <w:rPr>
          <w:rFonts w:ascii="Arial" w:hAnsi="Arial"/>
        </w:rPr>
        <w:t>Electronics</w:t>
      </w:r>
      <w:proofErr w:type="spellEnd"/>
      <w:r w:rsidRPr="003F190B">
        <w:rPr>
          <w:rFonts w:ascii="Arial" w:hAnsi="Arial"/>
        </w:rPr>
        <w:t xml:space="preserve">. "Estamos encantados de presentar la nueva línea de productos </w:t>
      </w:r>
      <w:proofErr w:type="spellStart"/>
      <w:r w:rsidRPr="003F190B">
        <w:rPr>
          <w:rFonts w:ascii="Arial" w:hAnsi="Arial"/>
        </w:rPr>
        <w:t>Exynos</w:t>
      </w:r>
      <w:proofErr w:type="spellEnd"/>
      <w:r w:rsidRPr="003F190B">
        <w:rPr>
          <w:rFonts w:ascii="Arial" w:hAnsi="Arial"/>
        </w:rPr>
        <w:t xml:space="preserve"> Auto, comenzando con el </w:t>
      </w:r>
      <w:proofErr w:type="spellStart"/>
      <w:r w:rsidRPr="003F190B">
        <w:rPr>
          <w:rFonts w:ascii="Arial" w:hAnsi="Arial"/>
        </w:rPr>
        <w:t>Exynos</w:t>
      </w:r>
      <w:proofErr w:type="spellEnd"/>
      <w:r w:rsidRPr="003F190B">
        <w:rPr>
          <w:rFonts w:ascii="Arial" w:hAnsi="Arial"/>
        </w:rPr>
        <w:t xml:space="preserve"> Auto V9, que brinda un poderoso desempeño de procesamiento para la próxima generación de sistemas de </w:t>
      </w:r>
      <w:proofErr w:type="spellStart"/>
      <w:r w:rsidRPr="003F190B">
        <w:rPr>
          <w:rFonts w:ascii="Arial" w:hAnsi="Arial"/>
        </w:rPr>
        <w:t>info</w:t>
      </w:r>
      <w:proofErr w:type="spellEnd"/>
      <w:r w:rsidRPr="003F190B">
        <w:rPr>
          <w:rFonts w:ascii="Arial" w:hAnsi="Arial"/>
        </w:rPr>
        <w:t xml:space="preserve">-entretenimiento para vehículos, al tiempo que cumple </w:t>
      </w:r>
      <w:r w:rsidR="00184A4D">
        <w:rPr>
          <w:rFonts w:ascii="Arial" w:hAnsi="Arial"/>
        </w:rPr>
        <w:t xml:space="preserve">con </w:t>
      </w:r>
      <w:r w:rsidRPr="003F190B">
        <w:rPr>
          <w:rFonts w:ascii="Arial" w:hAnsi="Arial"/>
        </w:rPr>
        <w:t>los estrictos requisitos de confiabilidad</w:t>
      </w:r>
      <w:r w:rsidR="00852D9A">
        <w:rPr>
          <w:rFonts w:ascii="Arial" w:hAnsi="Arial"/>
        </w:rPr>
        <w:t xml:space="preserve"> y seguridad</w:t>
      </w:r>
      <w:r w:rsidRPr="003F190B">
        <w:rPr>
          <w:rFonts w:ascii="Arial" w:hAnsi="Arial"/>
        </w:rPr>
        <w:t xml:space="preserve"> de la industria". </w:t>
      </w:r>
    </w:p>
    <w:p w:rsidR="003F190B" w:rsidRPr="003F190B" w:rsidRDefault="003F190B" w:rsidP="009A4BD4">
      <w:pPr>
        <w:tabs>
          <w:tab w:val="left" w:pos="0"/>
        </w:tabs>
        <w:wordWrap/>
        <w:rPr>
          <w:rFonts w:ascii="Arial" w:hAnsi="Arial"/>
        </w:rPr>
      </w:pPr>
    </w:p>
    <w:p w:rsidR="003F190B" w:rsidRDefault="003F190B" w:rsidP="009A4BD4">
      <w:pPr>
        <w:tabs>
          <w:tab w:val="left" w:pos="0"/>
        </w:tabs>
        <w:wordWrap/>
        <w:rPr>
          <w:rFonts w:ascii="Arial" w:hAnsi="Arial"/>
        </w:rPr>
      </w:pPr>
      <w:r w:rsidRPr="003F190B">
        <w:rPr>
          <w:rFonts w:ascii="Arial" w:hAnsi="Arial"/>
        </w:rPr>
        <w:t xml:space="preserve">Para ofrecer experiencias de conducción altamente inmersivas, </w:t>
      </w:r>
      <w:proofErr w:type="spellStart"/>
      <w:r w:rsidRPr="003F190B">
        <w:rPr>
          <w:rFonts w:ascii="Arial" w:hAnsi="Arial"/>
        </w:rPr>
        <w:t>Exynos</w:t>
      </w:r>
      <w:proofErr w:type="spellEnd"/>
      <w:r w:rsidRPr="003F190B">
        <w:rPr>
          <w:rFonts w:ascii="Arial" w:hAnsi="Arial"/>
        </w:rPr>
        <w:t xml:space="preserve"> Auto V9 admite hasta seis pantallas y doce conexiones de cámara para diversos contenidos de subsistemas en sistemas premium IVI. El V9 es impulsado por ocho núcleos Cortex-A76 a velocidades de hasta 2,1 </w:t>
      </w:r>
      <w:proofErr w:type="spellStart"/>
      <w:r w:rsidRPr="003F190B">
        <w:rPr>
          <w:rFonts w:ascii="Arial" w:hAnsi="Arial"/>
        </w:rPr>
        <w:t>gigahertz</w:t>
      </w:r>
      <w:proofErr w:type="spellEnd"/>
      <w:r w:rsidRPr="003F190B">
        <w:rPr>
          <w:rFonts w:ascii="Arial" w:hAnsi="Arial"/>
        </w:rPr>
        <w:t xml:space="preserve"> (GHz). La GPU está organizada en tres conjuntos </w:t>
      </w:r>
      <w:r w:rsidR="00852D9A">
        <w:rPr>
          <w:rFonts w:ascii="Arial" w:hAnsi="Arial"/>
        </w:rPr>
        <w:t xml:space="preserve">de núcleos GPU Mali G76 separados y </w:t>
      </w:r>
      <w:r w:rsidRPr="003F190B">
        <w:rPr>
          <w:rFonts w:ascii="Arial" w:hAnsi="Arial"/>
        </w:rPr>
        <w:t>dedicados, que admit</w:t>
      </w:r>
      <w:r w:rsidR="00852D9A">
        <w:rPr>
          <w:rFonts w:ascii="Arial" w:hAnsi="Arial"/>
        </w:rPr>
        <w:t>en</w:t>
      </w:r>
      <w:r w:rsidRPr="003F190B">
        <w:rPr>
          <w:rFonts w:ascii="Arial" w:hAnsi="Arial"/>
        </w:rPr>
        <w:t xml:space="preserve"> </w:t>
      </w:r>
      <w:r w:rsidR="00852D9A">
        <w:rPr>
          <w:rFonts w:ascii="Arial" w:hAnsi="Arial"/>
        </w:rPr>
        <w:t>múltiples sistemas de manera simultánea</w:t>
      </w:r>
      <w:r w:rsidRPr="003F190B">
        <w:rPr>
          <w:rFonts w:ascii="Arial" w:hAnsi="Arial"/>
        </w:rPr>
        <w:t xml:space="preserve">, como la pantalla de grupo, la pantalla de información central (CID) y el entretenimiento del asiento trasero (RSE). Para una calidad de audio superior, el chip está equipado con cuatro procesadores de audio </w:t>
      </w:r>
      <w:proofErr w:type="spellStart"/>
      <w:r w:rsidRPr="003F190B">
        <w:rPr>
          <w:rFonts w:ascii="Arial" w:hAnsi="Arial"/>
        </w:rPr>
        <w:t>HiFi</w:t>
      </w:r>
      <w:proofErr w:type="spellEnd"/>
      <w:r w:rsidRPr="003F190B">
        <w:rPr>
          <w:rFonts w:ascii="Arial" w:hAnsi="Arial"/>
        </w:rPr>
        <w:t xml:space="preserve"> que brindan experiencias de audio </w:t>
      </w:r>
      <w:r w:rsidR="00852D9A">
        <w:rPr>
          <w:rFonts w:ascii="Arial" w:hAnsi="Arial"/>
        </w:rPr>
        <w:t>envolventes</w:t>
      </w:r>
      <w:r w:rsidR="00852D9A" w:rsidRPr="003F190B">
        <w:rPr>
          <w:rFonts w:ascii="Arial" w:hAnsi="Arial"/>
        </w:rPr>
        <w:t xml:space="preserve"> </w:t>
      </w:r>
      <w:r w:rsidRPr="003F190B">
        <w:rPr>
          <w:rFonts w:ascii="Arial" w:hAnsi="Arial"/>
        </w:rPr>
        <w:t>con sonidos vívidos y realistas.  </w:t>
      </w:r>
    </w:p>
    <w:p w:rsidR="003F190B" w:rsidRPr="003F190B" w:rsidRDefault="003F190B" w:rsidP="009A4BD4">
      <w:pPr>
        <w:tabs>
          <w:tab w:val="left" w:pos="0"/>
        </w:tabs>
        <w:wordWrap/>
        <w:rPr>
          <w:rFonts w:ascii="Arial" w:hAnsi="Arial"/>
        </w:rPr>
      </w:pPr>
    </w:p>
    <w:p w:rsidR="003F190B" w:rsidRDefault="003F190B" w:rsidP="009A4BD4">
      <w:pPr>
        <w:tabs>
          <w:tab w:val="left" w:pos="0"/>
        </w:tabs>
        <w:wordWrap/>
        <w:rPr>
          <w:rFonts w:ascii="Arial" w:hAnsi="Arial"/>
        </w:rPr>
      </w:pPr>
      <w:r w:rsidRPr="003F190B">
        <w:rPr>
          <w:rFonts w:ascii="Arial" w:hAnsi="Arial"/>
        </w:rPr>
        <w:t xml:space="preserve">La seguridad funcional es especialmente importante cuando se trata de componentes automotrices. La isla de seguridad integrada de </w:t>
      </w:r>
      <w:proofErr w:type="spellStart"/>
      <w:r w:rsidRPr="003F190B">
        <w:rPr>
          <w:rFonts w:ascii="Arial" w:hAnsi="Arial"/>
        </w:rPr>
        <w:t>Exynos</w:t>
      </w:r>
      <w:proofErr w:type="spellEnd"/>
      <w:r w:rsidRPr="003F190B">
        <w:rPr>
          <w:rFonts w:ascii="Arial" w:hAnsi="Arial"/>
        </w:rPr>
        <w:t xml:space="preserve"> Auto V9 permite la protección en tiempo real para las operaciones del sistema, lo que facilita el cumplimiento de los requisitos de ASIL-B. </w:t>
      </w:r>
    </w:p>
    <w:p w:rsidR="003F190B" w:rsidRPr="003F190B" w:rsidRDefault="003F190B" w:rsidP="009A4BD4">
      <w:pPr>
        <w:tabs>
          <w:tab w:val="left" w:pos="0"/>
        </w:tabs>
        <w:wordWrap/>
        <w:rPr>
          <w:rFonts w:ascii="Arial" w:hAnsi="Arial"/>
        </w:rPr>
      </w:pPr>
    </w:p>
    <w:p w:rsidR="003F190B" w:rsidRDefault="003F190B" w:rsidP="009A4BD4">
      <w:pPr>
        <w:tabs>
          <w:tab w:val="left" w:pos="0"/>
        </w:tabs>
        <w:wordWrap/>
        <w:rPr>
          <w:rFonts w:ascii="Arial" w:hAnsi="Arial"/>
        </w:rPr>
      </w:pPr>
      <w:r w:rsidRPr="003F190B">
        <w:rPr>
          <w:rFonts w:ascii="Arial" w:hAnsi="Arial"/>
        </w:rPr>
        <w:t xml:space="preserve">Además, el V9 está equipado con una NPU para un servicio de digital de </w:t>
      </w:r>
      <w:proofErr w:type="spellStart"/>
      <w:r w:rsidRPr="003F190B">
        <w:rPr>
          <w:rFonts w:ascii="Arial" w:hAnsi="Arial"/>
          <w:i/>
        </w:rPr>
        <w:t>concierge</w:t>
      </w:r>
      <w:proofErr w:type="spellEnd"/>
      <w:r w:rsidRPr="003F190B">
        <w:rPr>
          <w:rFonts w:ascii="Arial" w:hAnsi="Arial"/>
        </w:rPr>
        <w:t xml:space="preserve"> que puede administrar de manera inteligente un entorno de conducción seguro y personalizado. Con operaciones increíblemente </w:t>
      </w:r>
      <w:r w:rsidRPr="003F190B">
        <w:rPr>
          <w:rFonts w:ascii="Arial" w:hAnsi="Arial"/>
        </w:rPr>
        <w:lastRenderedPageBreak/>
        <w:t>rápidas, la NPU puede procesar datos visuales y de audio para funciones tales como reconocimiento de rostro, habla o gestos.</w:t>
      </w:r>
    </w:p>
    <w:p w:rsidR="003F190B" w:rsidRPr="003F190B" w:rsidRDefault="003F190B" w:rsidP="003F190B">
      <w:pPr>
        <w:tabs>
          <w:tab w:val="left" w:pos="0"/>
        </w:tabs>
        <w:wordWrap/>
        <w:jc w:val="left"/>
        <w:rPr>
          <w:rFonts w:ascii="Arial" w:hAnsi="Arial"/>
        </w:rPr>
      </w:pPr>
    </w:p>
    <w:p w:rsidR="003F190B" w:rsidRPr="003F190B" w:rsidRDefault="003F190B" w:rsidP="003F190B">
      <w:pPr>
        <w:tabs>
          <w:tab w:val="left" w:pos="0"/>
        </w:tabs>
        <w:wordWrap/>
        <w:jc w:val="left"/>
        <w:rPr>
          <w:rFonts w:ascii="Arial" w:hAnsi="Arial"/>
        </w:rPr>
      </w:pPr>
      <w:r w:rsidRPr="003F190B">
        <w:rPr>
          <w:rFonts w:ascii="Arial" w:hAnsi="Arial"/>
        </w:rPr>
        <w:t xml:space="preserve">Para obtener más información sobre los productos </w:t>
      </w:r>
      <w:proofErr w:type="spellStart"/>
      <w:r w:rsidRPr="003F190B">
        <w:rPr>
          <w:rFonts w:ascii="Arial" w:hAnsi="Arial"/>
        </w:rPr>
        <w:t>Exynos</w:t>
      </w:r>
      <w:proofErr w:type="spellEnd"/>
      <w:r w:rsidRPr="003F190B">
        <w:rPr>
          <w:rFonts w:ascii="Arial" w:hAnsi="Arial"/>
        </w:rPr>
        <w:t xml:space="preserve"> de Samsung, visite </w:t>
      </w:r>
      <w:r w:rsidRPr="003F190B">
        <w:rPr>
          <w:rFonts w:ascii="Arial" w:hAnsi="Arial"/>
          <w:u w:val="single"/>
        </w:rPr>
        <w:t>http://www.samsung.com/exynos.</w:t>
      </w:r>
    </w:p>
    <w:p w:rsidR="0055516B" w:rsidRPr="00E25DBA" w:rsidRDefault="0055516B" w:rsidP="003F190B">
      <w:pPr>
        <w:tabs>
          <w:tab w:val="left" w:pos="0"/>
        </w:tabs>
        <w:wordWrap/>
        <w:jc w:val="left"/>
        <w:rPr>
          <w:rFonts w:ascii="Arial" w:eastAsia="Malgun Gothic" w:hAnsi="Arial" w:cs="Arial"/>
        </w:rPr>
      </w:pPr>
    </w:p>
    <w:p w:rsidR="008F47AF" w:rsidRPr="00E25DBA" w:rsidRDefault="008F47AF" w:rsidP="00274B73">
      <w:pPr>
        <w:tabs>
          <w:tab w:val="left" w:pos="0"/>
        </w:tabs>
        <w:wordWrap/>
        <w:contextualSpacing/>
        <w:rPr>
          <w:rFonts w:ascii="Arial" w:eastAsia="Malgun Gothic" w:hAnsi="Arial" w:cs="Arial"/>
          <w:lang w:val="pt-BR"/>
        </w:rPr>
      </w:pPr>
    </w:p>
    <w:p w:rsidR="008F47AF" w:rsidRPr="00E25DBA" w:rsidRDefault="008F47AF" w:rsidP="00274B73">
      <w:pPr>
        <w:tabs>
          <w:tab w:val="left" w:pos="0"/>
        </w:tabs>
        <w:wordWrap/>
        <w:contextualSpacing/>
        <w:rPr>
          <w:rFonts w:ascii="Arial" w:eastAsia="Malgun Gothic" w:hAnsi="Arial" w:cs="Arial"/>
          <w:lang w:val="pt-BR"/>
        </w:rPr>
      </w:pPr>
    </w:p>
    <w:bookmarkEnd w:id="0"/>
    <w:p w:rsidR="002E3D55" w:rsidRPr="00E25DBA" w:rsidRDefault="002E3D55" w:rsidP="00274B73">
      <w:pPr>
        <w:pStyle w:val="NormalWeb"/>
        <w:spacing w:before="0" w:beforeAutospacing="0" w:after="0" w:afterAutospacing="0" w:line="360" w:lineRule="auto"/>
        <w:jc w:val="both"/>
        <w:rPr>
          <w:rFonts w:cs="Arial"/>
          <w:sz w:val="20"/>
          <w:szCs w:val="20"/>
          <w:u w:val="single"/>
          <w:shd w:val="clear" w:color="auto" w:fill="FFFFFF"/>
          <w:lang w:val="pt-BR"/>
        </w:rPr>
      </w:pPr>
      <w:r w:rsidRPr="00E25DBA">
        <w:rPr>
          <w:rStyle w:val="Textoennegrita"/>
          <w:rFonts w:ascii="Arial" w:hAnsi="Arial"/>
          <w:sz w:val="20"/>
          <w:szCs w:val="20"/>
          <w:u w:val="single"/>
          <w:shd w:val="clear" w:color="auto" w:fill="FFFFFF"/>
          <w:lang w:val="pt-BR"/>
        </w:rPr>
        <w:t>Acerca de Samsung Electronics Co., Ltd.</w:t>
      </w:r>
    </w:p>
    <w:p w:rsidR="000C62A7" w:rsidRPr="00DF4071" w:rsidRDefault="00432BAB" w:rsidP="00274B73">
      <w:pPr>
        <w:pStyle w:val="NormalWeb"/>
        <w:spacing w:before="0" w:beforeAutospacing="0" w:after="0" w:afterAutospacing="0"/>
        <w:jc w:val="both"/>
        <w:rPr>
          <w:rFonts w:ascii="Arial" w:eastAsia="Batang" w:hAnsi="Arial" w:cs="Arial"/>
          <w:bCs/>
          <w:sz w:val="20"/>
          <w:szCs w:val="20"/>
          <w:shd w:val="clear" w:color="auto" w:fill="FFFFFF"/>
        </w:rPr>
      </w:pPr>
      <w:r w:rsidRPr="00E25DBA">
        <w:rPr>
          <w:rFonts w:ascii="Arial" w:hAnsi="Arial"/>
          <w:bCs/>
          <w:sz w:val="20"/>
          <w:szCs w:val="20"/>
          <w:shd w:val="clear" w:color="auto" w:fill="FFFFFF"/>
        </w:rPr>
        <w:t xml:space="preserve">Samsung inspira al mundo y diseña el futuro con ideas y tecnologías transformadoras. La compañía está redefiniendo los mundos de la TV, los smartphones, los </w:t>
      </w:r>
      <w:proofErr w:type="gramStart"/>
      <w:r w:rsidRPr="00E25DBA">
        <w:rPr>
          <w:rFonts w:ascii="Arial" w:hAnsi="Arial"/>
          <w:bCs/>
          <w:sz w:val="20"/>
          <w:szCs w:val="20"/>
          <w:shd w:val="clear" w:color="auto" w:fill="FFFFFF"/>
        </w:rPr>
        <w:t>wearables</w:t>
      </w:r>
      <w:proofErr w:type="gramEnd"/>
      <w:r w:rsidRPr="00E25DBA">
        <w:rPr>
          <w:rFonts w:ascii="Arial" w:hAnsi="Arial"/>
          <w:bCs/>
          <w:sz w:val="20"/>
          <w:szCs w:val="20"/>
          <w:shd w:val="clear" w:color="auto" w:fill="FFFFFF"/>
        </w:rPr>
        <w:t xml:space="preserve">, las tablets, los dispositivos digitales, los sistemas de redes y las soluciones de memoria, sistemas LSI, semiconductores y LED. Para conocer las últimas noticias, visite la Sala </w:t>
      </w:r>
      <w:r>
        <w:rPr>
          <w:rFonts w:ascii="Arial" w:hAnsi="Arial"/>
          <w:bCs/>
          <w:sz w:val="20"/>
          <w:szCs w:val="20"/>
          <w:shd w:val="clear" w:color="auto" w:fill="FFFFFF"/>
        </w:rPr>
        <w:t xml:space="preserve">de Prensa de Samsung en </w:t>
      </w:r>
      <w:hyperlink r:id="rId10" w:history="1">
        <w:r>
          <w:rPr>
            <w:rStyle w:val="Hipervnculo"/>
            <w:rFonts w:ascii="Arial" w:hAnsi="Arial"/>
            <w:bCs/>
            <w:color w:val="auto"/>
            <w:sz w:val="20"/>
            <w:szCs w:val="20"/>
            <w:shd w:val="clear" w:color="auto" w:fill="FFFFFF"/>
          </w:rPr>
          <w:t>http://news.samsung.com</w:t>
        </w:r>
      </w:hyperlink>
      <w:r>
        <w:rPr>
          <w:rFonts w:ascii="Arial" w:hAnsi="Arial"/>
          <w:bCs/>
          <w:sz w:val="20"/>
          <w:szCs w:val="20"/>
          <w:shd w:val="clear" w:color="auto" w:fill="FFFFFF"/>
        </w:rPr>
        <w:t>.</w:t>
      </w:r>
    </w:p>
    <w:sectPr w:rsidR="000C62A7" w:rsidRPr="00DF4071">
      <w:pgSz w:w="11906" w:h="16838"/>
      <w:pgMar w:top="1417" w:right="1134" w:bottom="141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0CCB" w:rsidRDefault="00870CCB" w:rsidP="00F9565D">
      <w:r>
        <w:separator/>
      </w:r>
    </w:p>
  </w:endnote>
  <w:endnote w:type="continuationSeparator" w:id="0">
    <w:p w:rsidR="00870CCB" w:rsidRDefault="00870CCB" w:rsidP="00F95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0CCB" w:rsidRDefault="00870CCB" w:rsidP="00F9565D">
      <w:r>
        <w:separator/>
      </w:r>
    </w:p>
  </w:footnote>
  <w:footnote w:type="continuationSeparator" w:id="0">
    <w:p w:rsidR="00870CCB" w:rsidRDefault="00870CCB" w:rsidP="00F956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D86EC1"/>
    <w:multiLevelType w:val="hybridMultilevel"/>
    <w:tmpl w:val="6CA8EF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6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65D"/>
    <w:rsid w:val="00002D18"/>
    <w:rsid w:val="00011FCD"/>
    <w:rsid w:val="00012930"/>
    <w:rsid w:val="000137F9"/>
    <w:rsid w:val="00014AA8"/>
    <w:rsid w:val="000236A1"/>
    <w:rsid w:val="000304A5"/>
    <w:rsid w:val="00031960"/>
    <w:rsid w:val="00033D22"/>
    <w:rsid w:val="00045A86"/>
    <w:rsid w:val="00045D3B"/>
    <w:rsid w:val="00046033"/>
    <w:rsid w:val="00050010"/>
    <w:rsid w:val="0005518D"/>
    <w:rsid w:val="000569BE"/>
    <w:rsid w:val="000604B7"/>
    <w:rsid w:val="00063C0D"/>
    <w:rsid w:val="0006553C"/>
    <w:rsid w:val="000735AA"/>
    <w:rsid w:val="00073ECE"/>
    <w:rsid w:val="0008145B"/>
    <w:rsid w:val="000838D9"/>
    <w:rsid w:val="0009228F"/>
    <w:rsid w:val="0009377D"/>
    <w:rsid w:val="0009647E"/>
    <w:rsid w:val="000B739E"/>
    <w:rsid w:val="000B7C32"/>
    <w:rsid w:val="000C3CF6"/>
    <w:rsid w:val="000C4412"/>
    <w:rsid w:val="000C4FE8"/>
    <w:rsid w:val="000C62A7"/>
    <w:rsid w:val="000D184A"/>
    <w:rsid w:val="000D4F3F"/>
    <w:rsid w:val="000E590B"/>
    <w:rsid w:val="000F1D80"/>
    <w:rsid w:val="000F45A1"/>
    <w:rsid w:val="001000E7"/>
    <w:rsid w:val="0010357E"/>
    <w:rsid w:val="00104B1D"/>
    <w:rsid w:val="001100F5"/>
    <w:rsid w:val="00112C8C"/>
    <w:rsid w:val="00132807"/>
    <w:rsid w:val="0014271E"/>
    <w:rsid w:val="00143593"/>
    <w:rsid w:val="001453FD"/>
    <w:rsid w:val="0015259B"/>
    <w:rsid w:val="0015728E"/>
    <w:rsid w:val="00160EDD"/>
    <w:rsid w:val="0016425F"/>
    <w:rsid w:val="00164992"/>
    <w:rsid w:val="001716FA"/>
    <w:rsid w:val="00180CFD"/>
    <w:rsid w:val="00184A4D"/>
    <w:rsid w:val="00185F45"/>
    <w:rsid w:val="001908DD"/>
    <w:rsid w:val="00192D6B"/>
    <w:rsid w:val="00193CC7"/>
    <w:rsid w:val="001947EF"/>
    <w:rsid w:val="001A1884"/>
    <w:rsid w:val="001B0783"/>
    <w:rsid w:val="001B2FE9"/>
    <w:rsid w:val="001B5A51"/>
    <w:rsid w:val="001C1C04"/>
    <w:rsid w:val="001C6106"/>
    <w:rsid w:val="001E720B"/>
    <w:rsid w:val="002001FC"/>
    <w:rsid w:val="002034D0"/>
    <w:rsid w:val="0020559B"/>
    <w:rsid w:val="00207ABD"/>
    <w:rsid w:val="00210122"/>
    <w:rsid w:val="002123DF"/>
    <w:rsid w:val="00213484"/>
    <w:rsid w:val="00223835"/>
    <w:rsid w:val="00224C44"/>
    <w:rsid w:val="0022624D"/>
    <w:rsid w:val="002336E0"/>
    <w:rsid w:val="0023527F"/>
    <w:rsid w:val="00243230"/>
    <w:rsid w:val="00244ECE"/>
    <w:rsid w:val="0024667B"/>
    <w:rsid w:val="00250E18"/>
    <w:rsid w:val="002517B0"/>
    <w:rsid w:val="002558F3"/>
    <w:rsid w:val="00270AC2"/>
    <w:rsid w:val="00271274"/>
    <w:rsid w:val="00271659"/>
    <w:rsid w:val="002721A8"/>
    <w:rsid w:val="0027356A"/>
    <w:rsid w:val="00274A64"/>
    <w:rsid w:val="00274B73"/>
    <w:rsid w:val="00275063"/>
    <w:rsid w:val="00281293"/>
    <w:rsid w:val="002911B9"/>
    <w:rsid w:val="002A3B44"/>
    <w:rsid w:val="002B2525"/>
    <w:rsid w:val="002B3FE0"/>
    <w:rsid w:val="002D1D75"/>
    <w:rsid w:val="002D33A7"/>
    <w:rsid w:val="002E2CF3"/>
    <w:rsid w:val="002E3D55"/>
    <w:rsid w:val="002E5246"/>
    <w:rsid w:val="002E682F"/>
    <w:rsid w:val="002F1160"/>
    <w:rsid w:val="003064AF"/>
    <w:rsid w:val="00306ADD"/>
    <w:rsid w:val="0031287C"/>
    <w:rsid w:val="00316522"/>
    <w:rsid w:val="00326664"/>
    <w:rsid w:val="00334D2D"/>
    <w:rsid w:val="00334F2C"/>
    <w:rsid w:val="003412CA"/>
    <w:rsid w:val="003423E2"/>
    <w:rsid w:val="003468F3"/>
    <w:rsid w:val="0034763D"/>
    <w:rsid w:val="00351311"/>
    <w:rsid w:val="00351FFC"/>
    <w:rsid w:val="003543E8"/>
    <w:rsid w:val="00354830"/>
    <w:rsid w:val="00354FFE"/>
    <w:rsid w:val="0036314C"/>
    <w:rsid w:val="00366E63"/>
    <w:rsid w:val="00383673"/>
    <w:rsid w:val="00385AC5"/>
    <w:rsid w:val="00390859"/>
    <w:rsid w:val="003B182B"/>
    <w:rsid w:val="003B2E13"/>
    <w:rsid w:val="003B766F"/>
    <w:rsid w:val="003C3E33"/>
    <w:rsid w:val="003C4AD2"/>
    <w:rsid w:val="003C4E64"/>
    <w:rsid w:val="003D55A3"/>
    <w:rsid w:val="003D6BB9"/>
    <w:rsid w:val="003D6E4C"/>
    <w:rsid w:val="003E08B0"/>
    <w:rsid w:val="003F190B"/>
    <w:rsid w:val="003F1C2B"/>
    <w:rsid w:val="004151D8"/>
    <w:rsid w:val="00425FDB"/>
    <w:rsid w:val="00430DA0"/>
    <w:rsid w:val="00431D9B"/>
    <w:rsid w:val="00432BAB"/>
    <w:rsid w:val="004342F6"/>
    <w:rsid w:val="00435A1A"/>
    <w:rsid w:val="00437607"/>
    <w:rsid w:val="0045166A"/>
    <w:rsid w:val="00451B52"/>
    <w:rsid w:val="00457EA2"/>
    <w:rsid w:val="00466867"/>
    <w:rsid w:val="00471AE8"/>
    <w:rsid w:val="004772E4"/>
    <w:rsid w:val="004827C4"/>
    <w:rsid w:val="00484F06"/>
    <w:rsid w:val="00486C46"/>
    <w:rsid w:val="00495134"/>
    <w:rsid w:val="004A1574"/>
    <w:rsid w:val="004A5EB6"/>
    <w:rsid w:val="004B1646"/>
    <w:rsid w:val="004B51A3"/>
    <w:rsid w:val="004B56F8"/>
    <w:rsid w:val="004D449C"/>
    <w:rsid w:val="004F1819"/>
    <w:rsid w:val="00510EEA"/>
    <w:rsid w:val="00516B66"/>
    <w:rsid w:val="00523AD9"/>
    <w:rsid w:val="00537B5F"/>
    <w:rsid w:val="0054024B"/>
    <w:rsid w:val="00540E72"/>
    <w:rsid w:val="005410E5"/>
    <w:rsid w:val="0055516B"/>
    <w:rsid w:val="00556723"/>
    <w:rsid w:val="005660E2"/>
    <w:rsid w:val="00570F29"/>
    <w:rsid w:val="0057669F"/>
    <w:rsid w:val="00587960"/>
    <w:rsid w:val="00593BD5"/>
    <w:rsid w:val="005A0345"/>
    <w:rsid w:val="005A4346"/>
    <w:rsid w:val="005C0621"/>
    <w:rsid w:val="005C135D"/>
    <w:rsid w:val="005C21F4"/>
    <w:rsid w:val="005D55B0"/>
    <w:rsid w:val="005D745E"/>
    <w:rsid w:val="005E3A3F"/>
    <w:rsid w:val="005E5515"/>
    <w:rsid w:val="005E7569"/>
    <w:rsid w:val="005E7C10"/>
    <w:rsid w:val="005F19AA"/>
    <w:rsid w:val="005F59BB"/>
    <w:rsid w:val="006035BD"/>
    <w:rsid w:val="00603F16"/>
    <w:rsid w:val="00604FB9"/>
    <w:rsid w:val="0060508D"/>
    <w:rsid w:val="00605413"/>
    <w:rsid w:val="00613A84"/>
    <w:rsid w:val="00616D36"/>
    <w:rsid w:val="0062664B"/>
    <w:rsid w:val="00626FA3"/>
    <w:rsid w:val="00632923"/>
    <w:rsid w:val="00635565"/>
    <w:rsid w:val="00640C69"/>
    <w:rsid w:val="00640F46"/>
    <w:rsid w:val="0065408C"/>
    <w:rsid w:val="0065624E"/>
    <w:rsid w:val="00666ADA"/>
    <w:rsid w:val="00673962"/>
    <w:rsid w:val="00680458"/>
    <w:rsid w:val="00682AC6"/>
    <w:rsid w:val="00683AB0"/>
    <w:rsid w:val="00683F8C"/>
    <w:rsid w:val="006870B3"/>
    <w:rsid w:val="006A4D45"/>
    <w:rsid w:val="006B3A52"/>
    <w:rsid w:val="006B7CEB"/>
    <w:rsid w:val="006C7CFE"/>
    <w:rsid w:val="006D58B6"/>
    <w:rsid w:val="006E12AB"/>
    <w:rsid w:val="006E7F2F"/>
    <w:rsid w:val="006F1F81"/>
    <w:rsid w:val="006F43C9"/>
    <w:rsid w:val="006F45EA"/>
    <w:rsid w:val="006F547B"/>
    <w:rsid w:val="006F67F0"/>
    <w:rsid w:val="00714947"/>
    <w:rsid w:val="007160A7"/>
    <w:rsid w:val="00716BF9"/>
    <w:rsid w:val="00716C3F"/>
    <w:rsid w:val="00716D5A"/>
    <w:rsid w:val="00723A75"/>
    <w:rsid w:val="0073100D"/>
    <w:rsid w:val="00734F8A"/>
    <w:rsid w:val="00736945"/>
    <w:rsid w:val="0074606D"/>
    <w:rsid w:val="00762CA5"/>
    <w:rsid w:val="00777F61"/>
    <w:rsid w:val="00780906"/>
    <w:rsid w:val="007830B5"/>
    <w:rsid w:val="00787A0C"/>
    <w:rsid w:val="0079476E"/>
    <w:rsid w:val="007A0FF4"/>
    <w:rsid w:val="007A69A8"/>
    <w:rsid w:val="007A6C2E"/>
    <w:rsid w:val="007B038A"/>
    <w:rsid w:val="007B5364"/>
    <w:rsid w:val="007C02E5"/>
    <w:rsid w:val="007C60F1"/>
    <w:rsid w:val="007D6288"/>
    <w:rsid w:val="007D70AF"/>
    <w:rsid w:val="007E5F40"/>
    <w:rsid w:val="007E6AC2"/>
    <w:rsid w:val="007F6D56"/>
    <w:rsid w:val="008037ED"/>
    <w:rsid w:val="00811105"/>
    <w:rsid w:val="00813C42"/>
    <w:rsid w:val="0081500F"/>
    <w:rsid w:val="00820BF8"/>
    <w:rsid w:val="00820C8D"/>
    <w:rsid w:val="00830075"/>
    <w:rsid w:val="008325A9"/>
    <w:rsid w:val="00834FF7"/>
    <w:rsid w:val="00852D9A"/>
    <w:rsid w:val="008579FC"/>
    <w:rsid w:val="00860EA7"/>
    <w:rsid w:val="008647BC"/>
    <w:rsid w:val="00866F69"/>
    <w:rsid w:val="0086744A"/>
    <w:rsid w:val="00870CCB"/>
    <w:rsid w:val="0088366C"/>
    <w:rsid w:val="0089097E"/>
    <w:rsid w:val="008959D8"/>
    <w:rsid w:val="008A09DE"/>
    <w:rsid w:val="008A5448"/>
    <w:rsid w:val="008B345F"/>
    <w:rsid w:val="008B597E"/>
    <w:rsid w:val="008D6FC3"/>
    <w:rsid w:val="008E01B1"/>
    <w:rsid w:val="008E15FE"/>
    <w:rsid w:val="008E1CAD"/>
    <w:rsid w:val="008E1F5E"/>
    <w:rsid w:val="008E4FAE"/>
    <w:rsid w:val="008F47AF"/>
    <w:rsid w:val="008F5A09"/>
    <w:rsid w:val="008F5D9B"/>
    <w:rsid w:val="00904272"/>
    <w:rsid w:val="00906683"/>
    <w:rsid w:val="00910171"/>
    <w:rsid w:val="0091610C"/>
    <w:rsid w:val="0092192E"/>
    <w:rsid w:val="00922757"/>
    <w:rsid w:val="00922FA8"/>
    <w:rsid w:val="0092584F"/>
    <w:rsid w:val="009303F6"/>
    <w:rsid w:val="009313D5"/>
    <w:rsid w:val="00933897"/>
    <w:rsid w:val="009366C2"/>
    <w:rsid w:val="00944CA5"/>
    <w:rsid w:val="00945E6E"/>
    <w:rsid w:val="00966F2E"/>
    <w:rsid w:val="009715C9"/>
    <w:rsid w:val="009733FB"/>
    <w:rsid w:val="009831FC"/>
    <w:rsid w:val="00983560"/>
    <w:rsid w:val="009A13C6"/>
    <w:rsid w:val="009A16C3"/>
    <w:rsid w:val="009A2AE6"/>
    <w:rsid w:val="009A4BD4"/>
    <w:rsid w:val="009C5F6E"/>
    <w:rsid w:val="009D6786"/>
    <w:rsid w:val="009E0E02"/>
    <w:rsid w:val="009E256F"/>
    <w:rsid w:val="009F0D49"/>
    <w:rsid w:val="009F3DAC"/>
    <w:rsid w:val="009F542D"/>
    <w:rsid w:val="009F69AE"/>
    <w:rsid w:val="00A15D3F"/>
    <w:rsid w:val="00A23353"/>
    <w:rsid w:val="00A26476"/>
    <w:rsid w:val="00A2654E"/>
    <w:rsid w:val="00A276A2"/>
    <w:rsid w:val="00A31A97"/>
    <w:rsid w:val="00A31B07"/>
    <w:rsid w:val="00A41A1D"/>
    <w:rsid w:val="00A51941"/>
    <w:rsid w:val="00A66D4D"/>
    <w:rsid w:val="00A704DF"/>
    <w:rsid w:val="00A74EEF"/>
    <w:rsid w:val="00A82BBF"/>
    <w:rsid w:val="00A91A02"/>
    <w:rsid w:val="00AA1A93"/>
    <w:rsid w:val="00AA33A0"/>
    <w:rsid w:val="00AA38BC"/>
    <w:rsid w:val="00AB4EBE"/>
    <w:rsid w:val="00AC4548"/>
    <w:rsid w:val="00AD5783"/>
    <w:rsid w:val="00AD7337"/>
    <w:rsid w:val="00AE34DE"/>
    <w:rsid w:val="00AE42F9"/>
    <w:rsid w:val="00AE60AA"/>
    <w:rsid w:val="00AF6B51"/>
    <w:rsid w:val="00B05EF5"/>
    <w:rsid w:val="00B13B39"/>
    <w:rsid w:val="00B20D39"/>
    <w:rsid w:val="00B32CD7"/>
    <w:rsid w:val="00B35284"/>
    <w:rsid w:val="00B41935"/>
    <w:rsid w:val="00B42006"/>
    <w:rsid w:val="00B46D22"/>
    <w:rsid w:val="00B50F4E"/>
    <w:rsid w:val="00B5220C"/>
    <w:rsid w:val="00B55EDC"/>
    <w:rsid w:val="00B63B60"/>
    <w:rsid w:val="00B64590"/>
    <w:rsid w:val="00B646EB"/>
    <w:rsid w:val="00B730A8"/>
    <w:rsid w:val="00B73FC0"/>
    <w:rsid w:val="00B82886"/>
    <w:rsid w:val="00B84E2B"/>
    <w:rsid w:val="00B86E11"/>
    <w:rsid w:val="00B87B78"/>
    <w:rsid w:val="00B975F0"/>
    <w:rsid w:val="00BC05F1"/>
    <w:rsid w:val="00BC42E8"/>
    <w:rsid w:val="00BD371D"/>
    <w:rsid w:val="00BD4C28"/>
    <w:rsid w:val="00BD4D11"/>
    <w:rsid w:val="00BE6250"/>
    <w:rsid w:val="00BE6E28"/>
    <w:rsid w:val="00BF26EF"/>
    <w:rsid w:val="00BF4744"/>
    <w:rsid w:val="00C01556"/>
    <w:rsid w:val="00C01E6A"/>
    <w:rsid w:val="00C0523B"/>
    <w:rsid w:val="00C12646"/>
    <w:rsid w:val="00C1559D"/>
    <w:rsid w:val="00C16FD6"/>
    <w:rsid w:val="00C1736D"/>
    <w:rsid w:val="00C22B7D"/>
    <w:rsid w:val="00C357FD"/>
    <w:rsid w:val="00C37B26"/>
    <w:rsid w:val="00C44B16"/>
    <w:rsid w:val="00C44DC7"/>
    <w:rsid w:val="00C45B48"/>
    <w:rsid w:val="00C47114"/>
    <w:rsid w:val="00C508B1"/>
    <w:rsid w:val="00C51B65"/>
    <w:rsid w:val="00C55A36"/>
    <w:rsid w:val="00C55F46"/>
    <w:rsid w:val="00C60D49"/>
    <w:rsid w:val="00C62DCC"/>
    <w:rsid w:val="00C64850"/>
    <w:rsid w:val="00C66AD7"/>
    <w:rsid w:val="00C832CC"/>
    <w:rsid w:val="00C90352"/>
    <w:rsid w:val="00C90770"/>
    <w:rsid w:val="00C95B1D"/>
    <w:rsid w:val="00CA57E7"/>
    <w:rsid w:val="00CA5C17"/>
    <w:rsid w:val="00CB5EC3"/>
    <w:rsid w:val="00CB62D6"/>
    <w:rsid w:val="00CC2B9C"/>
    <w:rsid w:val="00CD23D9"/>
    <w:rsid w:val="00CD6C97"/>
    <w:rsid w:val="00CD6F2B"/>
    <w:rsid w:val="00CE2283"/>
    <w:rsid w:val="00CE6949"/>
    <w:rsid w:val="00CF032E"/>
    <w:rsid w:val="00CF0374"/>
    <w:rsid w:val="00CF2923"/>
    <w:rsid w:val="00CF42B2"/>
    <w:rsid w:val="00CF44DF"/>
    <w:rsid w:val="00CF4752"/>
    <w:rsid w:val="00CF52DD"/>
    <w:rsid w:val="00CF6EF0"/>
    <w:rsid w:val="00D023DF"/>
    <w:rsid w:val="00D06885"/>
    <w:rsid w:val="00D07EA7"/>
    <w:rsid w:val="00D11866"/>
    <w:rsid w:val="00D16E73"/>
    <w:rsid w:val="00D2248E"/>
    <w:rsid w:val="00D24305"/>
    <w:rsid w:val="00D311F9"/>
    <w:rsid w:val="00D35430"/>
    <w:rsid w:val="00D35C65"/>
    <w:rsid w:val="00D45CC7"/>
    <w:rsid w:val="00D501C9"/>
    <w:rsid w:val="00D53433"/>
    <w:rsid w:val="00D53BB1"/>
    <w:rsid w:val="00D55678"/>
    <w:rsid w:val="00D573E5"/>
    <w:rsid w:val="00D66858"/>
    <w:rsid w:val="00D76B11"/>
    <w:rsid w:val="00D776B3"/>
    <w:rsid w:val="00D862BC"/>
    <w:rsid w:val="00D90067"/>
    <w:rsid w:val="00D91148"/>
    <w:rsid w:val="00D93C0A"/>
    <w:rsid w:val="00DB3A5D"/>
    <w:rsid w:val="00DB6A4D"/>
    <w:rsid w:val="00DD59DB"/>
    <w:rsid w:val="00DD61EE"/>
    <w:rsid w:val="00DF4071"/>
    <w:rsid w:val="00DF5139"/>
    <w:rsid w:val="00E0537C"/>
    <w:rsid w:val="00E056CB"/>
    <w:rsid w:val="00E06E29"/>
    <w:rsid w:val="00E10EC1"/>
    <w:rsid w:val="00E11FB0"/>
    <w:rsid w:val="00E16A73"/>
    <w:rsid w:val="00E20104"/>
    <w:rsid w:val="00E2435B"/>
    <w:rsid w:val="00E25DBA"/>
    <w:rsid w:val="00E32146"/>
    <w:rsid w:val="00E40E74"/>
    <w:rsid w:val="00E46D47"/>
    <w:rsid w:val="00E5352D"/>
    <w:rsid w:val="00E63D32"/>
    <w:rsid w:val="00E70A86"/>
    <w:rsid w:val="00E747DB"/>
    <w:rsid w:val="00E74893"/>
    <w:rsid w:val="00E75245"/>
    <w:rsid w:val="00E804BA"/>
    <w:rsid w:val="00E8334E"/>
    <w:rsid w:val="00E91542"/>
    <w:rsid w:val="00E93666"/>
    <w:rsid w:val="00EA4C67"/>
    <w:rsid w:val="00EB3E9E"/>
    <w:rsid w:val="00EB77FC"/>
    <w:rsid w:val="00EC40F6"/>
    <w:rsid w:val="00ED1CB3"/>
    <w:rsid w:val="00ED3BA5"/>
    <w:rsid w:val="00ED4006"/>
    <w:rsid w:val="00ED4115"/>
    <w:rsid w:val="00EE012A"/>
    <w:rsid w:val="00EE1BBA"/>
    <w:rsid w:val="00EE2142"/>
    <w:rsid w:val="00EE7362"/>
    <w:rsid w:val="00EF3244"/>
    <w:rsid w:val="00EF46F8"/>
    <w:rsid w:val="00F06897"/>
    <w:rsid w:val="00F07080"/>
    <w:rsid w:val="00F10F8E"/>
    <w:rsid w:val="00F130B6"/>
    <w:rsid w:val="00F200A8"/>
    <w:rsid w:val="00F24443"/>
    <w:rsid w:val="00F352EC"/>
    <w:rsid w:val="00F3553D"/>
    <w:rsid w:val="00F42D9D"/>
    <w:rsid w:val="00F44E44"/>
    <w:rsid w:val="00F5035A"/>
    <w:rsid w:val="00F62902"/>
    <w:rsid w:val="00F62957"/>
    <w:rsid w:val="00F62C58"/>
    <w:rsid w:val="00F66027"/>
    <w:rsid w:val="00F72A33"/>
    <w:rsid w:val="00F7359F"/>
    <w:rsid w:val="00F73980"/>
    <w:rsid w:val="00F75878"/>
    <w:rsid w:val="00F824B6"/>
    <w:rsid w:val="00F872F3"/>
    <w:rsid w:val="00F9565D"/>
    <w:rsid w:val="00F97FDA"/>
    <w:rsid w:val="00FA469C"/>
    <w:rsid w:val="00FC12C9"/>
    <w:rsid w:val="00FC23E6"/>
    <w:rsid w:val="00FC416E"/>
    <w:rsid w:val="00FC697C"/>
    <w:rsid w:val="00FD5225"/>
    <w:rsid w:val="00FE0EC8"/>
    <w:rsid w:val="00FE4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6A8C48A"/>
  <w15:chartTrackingRefBased/>
  <w15:docId w15:val="{3073CBB3-54C0-4E26-B0D9-02C4FED8E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atang" w:eastAsia="BatangChe" w:hAnsi="Batang" w:cs="Batang"/>
        <w:lang w:val="es-ES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wordWrap w:val="0"/>
      <w:jc w:val="both"/>
    </w:pPr>
    <w:rPr>
      <w:rFonts w:eastAsia="Batang"/>
      <w:kern w:val="2"/>
      <w:lang w:eastAsia="ko-K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link w:val="Encabezado"/>
    <w:uiPriority w:val="99"/>
    <w:rsid w:val="00F9565D"/>
    <w:rPr>
      <w:rFonts w:eastAsia="Batang"/>
      <w:kern w:val="2"/>
    </w:rPr>
  </w:style>
  <w:style w:type="paragraph" w:styleId="Piedepgina">
    <w:name w:val="footer"/>
    <w:basedOn w:val="Normal"/>
    <w:link w:val="PiedepginaC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link w:val="Piedepgina"/>
    <w:uiPriority w:val="99"/>
    <w:rsid w:val="00F9565D"/>
    <w:rPr>
      <w:rFonts w:eastAsia="Batang"/>
      <w:kern w:val="2"/>
    </w:rPr>
  </w:style>
  <w:style w:type="character" w:styleId="nfasis">
    <w:name w:val="Emphasis"/>
    <w:uiPriority w:val="20"/>
    <w:qFormat/>
    <w:rsid w:val="000F45A1"/>
    <w:rPr>
      <w:b/>
      <w:bCs/>
      <w:i w:val="0"/>
      <w:iCs w:val="0"/>
    </w:rPr>
  </w:style>
  <w:style w:type="character" w:styleId="Hipervnculo">
    <w:name w:val="Hyperlink"/>
    <w:rsid w:val="008E4FAE"/>
    <w:rPr>
      <w:color w:val="0000FF"/>
      <w:u w:val="single"/>
    </w:rPr>
  </w:style>
  <w:style w:type="paragraph" w:styleId="NormalWeb">
    <w:name w:val="Normal (Web)"/>
    <w:basedOn w:val="Normal"/>
    <w:uiPriority w:val="99"/>
    <w:rsid w:val="004342F6"/>
    <w:pPr>
      <w:widowControl/>
      <w:wordWrap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Refdecomentario">
    <w:name w:val="annotation reference"/>
    <w:uiPriority w:val="99"/>
    <w:semiHidden/>
    <w:unhideWhenUsed/>
    <w:rsid w:val="007B53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B5364"/>
  </w:style>
  <w:style w:type="character" w:customStyle="1" w:styleId="TextocomentarioCar">
    <w:name w:val="Texto comentario Car"/>
    <w:link w:val="Textocomentario"/>
    <w:uiPriority w:val="99"/>
    <w:rsid w:val="007B5364"/>
    <w:rPr>
      <w:rFonts w:eastAsia="Batang"/>
      <w:kern w:val="2"/>
      <w:lang w:eastAsia="ko-KR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B5364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7B5364"/>
    <w:rPr>
      <w:rFonts w:eastAsia="Batang"/>
      <w:b/>
      <w:bCs/>
      <w:kern w:val="2"/>
      <w:lang w:eastAsia="ko-K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B536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B5364"/>
    <w:rPr>
      <w:rFonts w:ascii="Tahoma" w:eastAsia="Batang" w:hAnsi="Tahoma" w:cs="Tahoma"/>
      <w:kern w:val="2"/>
      <w:sz w:val="16"/>
      <w:szCs w:val="16"/>
      <w:lang w:eastAsia="ko-KR"/>
    </w:rPr>
  </w:style>
  <w:style w:type="character" w:styleId="Textoennegrita">
    <w:name w:val="Strong"/>
    <w:uiPriority w:val="22"/>
    <w:qFormat/>
    <w:rsid w:val="00B64590"/>
    <w:rPr>
      <w:b/>
      <w:bCs/>
    </w:rPr>
  </w:style>
  <w:style w:type="paragraph" w:customStyle="1" w:styleId="Default">
    <w:name w:val="Default"/>
    <w:rsid w:val="00C16FD6"/>
    <w:pPr>
      <w:widowControl w:val="0"/>
      <w:autoSpaceDE w:val="0"/>
      <w:autoSpaceDN w:val="0"/>
      <w:adjustRightInd w:val="0"/>
    </w:pPr>
    <w:rPr>
      <w:rFonts w:ascii="Arial" w:eastAsia="Malgun Gothic" w:hAnsi="Arial" w:cs="Arial"/>
      <w:color w:val="000000"/>
      <w:sz w:val="24"/>
      <w:szCs w:val="24"/>
      <w:lang w:eastAsia="ko-KR"/>
    </w:rPr>
  </w:style>
  <w:style w:type="character" w:styleId="Hipervnculovisitado">
    <w:name w:val="FollowedHyperlink"/>
    <w:uiPriority w:val="99"/>
    <w:semiHidden/>
    <w:unhideWhenUsed/>
    <w:rsid w:val="002E3D55"/>
    <w:rPr>
      <w:color w:val="800080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26664"/>
    <w:pPr>
      <w:widowControl/>
      <w:wordWrap/>
      <w:jc w:val="left"/>
    </w:pPr>
    <w:rPr>
      <w:rFonts w:ascii="Calibri" w:eastAsia="Malgun Gothic" w:hAnsi="Calibri" w:cs="Times New Roman"/>
      <w:kern w:val="0"/>
    </w:rPr>
  </w:style>
  <w:style w:type="character" w:customStyle="1" w:styleId="TextonotapieCar">
    <w:name w:val="Texto nota pie Car"/>
    <w:link w:val="Textonotapie"/>
    <w:uiPriority w:val="99"/>
    <w:semiHidden/>
    <w:rsid w:val="00326664"/>
    <w:rPr>
      <w:rFonts w:ascii="Calibri" w:eastAsia="Malgun Gothic" w:hAnsi="Calibri" w:cs="Times New Roman"/>
      <w:lang w:val="es-ES" w:eastAsia="ko-KR"/>
    </w:rPr>
  </w:style>
  <w:style w:type="character" w:styleId="Refdenotaalpie">
    <w:name w:val="footnote reference"/>
    <w:uiPriority w:val="99"/>
    <w:semiHidden/>
    <w:unhideWhenUsed/>
    <w:rsid w:val="00326664"/>
    <w:rPr>
      <w:vertAlign w:val="superscript"/>
    </w:rPr>
  </w:style>
  <w:style w:type="character" w:styleId="Mencinsinresolver">
    <w:name w:val="Unresolved Mention"/>
    <w:basedOn w:val="Fuentedeprrafopredeter"/>
    <w:uiPriority w:val="99"/>
    <w:semiHidden/>
    <w:unhideWhenUsed/>
    <w:rsid w:val="00E243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7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82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88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124352">
          <w:marLeft w:val="125"/>
          <w:marRight w:val="125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95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6529">
          <w:marLeft w:val="125"/>
          <w:marRight w:val="125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3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341024">
          <w:marLeft w:val="107"/>
          <w:marRight w:val="107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4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100602">
          <w:marLeft w:val="107"/>
          <w:marRight w:val="107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1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311257">
          <w:marLeft w:val="94"/>
          <w:marRight w:val="94"/>
          <w:marTop w:val="94"/>
          <w:marBottom w:val="9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ana.rm@samsung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news.samsung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gomez@jeffreygroup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744</Words>
  <Characters>4098</Characters>
  <Application>Microsoft Office Word</Application>
  <DocSecurity>0</DocSecurity>
  <Lines>34</Lines>
  <Paragraphs>9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 </vt:lpstr>
      <vt:lpstr> </vt:lpstr>
      <vt:lpstr> </vt:lpstr>
    </vt:vector>
  </TitlesOfParts>
  <Company>SAMSUNG</Company>
  <LinksUpToDate>false</LinksUpToDate>
  <CharactersWithSpaces>4833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http://news.samsung.com/</vt:lpwstr>
      </vt:variant>
      <vt:variant>
        <vt:lpwstr/>
      </vt:variant>
      <vt:variant>
        <vt:i4>2687085</vt:i4>
      </vt:variant>
      <vt:variant>
        <vt:i4>0</vt:i4>
      </vt:variant>
      <vt:variant>
        <vt:i4>0</vt:i4>
      </vt:variant>
      <vt:variant>
        <vt:i4>5</vt:i4>
      </vt:variant>
      <vt:variant>
        <vt:lpwstr>http://www.samsung.com/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KIM EUNKYUNG</dc:creator>
  <cp:keywords/>
  <cp:lastModifiedBy>Christian Gomez</cp:lastModifiedBy>
  <cp:revision>3</cp:revision>
  <cp:lastPrinted>2018-11-29T16:46:00Z</cp:lastPrinted>
  <dcterms:created xsi:type="dcterms:W3CDTF">2019-01-04T19:57:00Z</dcterms:created>
  <dcterms:modified xsi:type="dcterms:W3CDTF">2019-01-07T17:13:00Z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blob>PE5TQ1BIPgAAAEYANAAyADYAQwAxADcANABEAEQAMgBCAEYARgA2ADEAMAAwAEEAMwBGAEQAQgA2
ADIARAA0AEYARAAxAEYANgBGADkAQwA3AEMAQwBDAEIAMwA3ADMAQwA3ADQANAA1ADcARAA0ADMA
RABCAEYANQBBADEANAA4ADQAQgA0ADEAAAA=</vt:blob>
  </property>
  <property fmtid="{D5CDD505-2E9C-101B-9397-08002B2CF9AE}" pid="2" name="NSCPROP">
    <vt:lpwstr>NSCCustomProperty</vt:lpwstr>
  </property>
</Properties>
</file>