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Default Extension="tiff" ContentType="image/tif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B101C" w:rsidRPr="00A5048E" w:rsidRDefault="00EB101C" w:rsidP="00EB101C">
      <w:pPr>
        <w:ind w:left="-709"/>
        <w:rPr>
          <w:rFonts w:ascii="Adobe Caslon Pro SmBd" w:hAnsi="Adobe Caslon Pro SmBd"/>
          <w:color w:val="7F7F7F"/>
        </w:rPr>
      </w:pPr>
      <w:r>
        <w:rPr>
          <w:noProof/>
          <w:lang w:val="en-US" w:eastAsia="en-US"/>
        </w:rPr>
        <w:drawing>
          <wp:anchor distT="0" distB="0" distL="114300" distR="114300" simplePos="0" relativeHeight="251659264" behindDoc="0" locked="0" layoutInCell="1" allowOverlap="1" wp14:anchorId="4F04869F" wp14:editId="7BAD5A66">
            <wp:simplePos x="0" y="0"/>
            <wp:positionH relativeFrom="column">
              <wp:align>left</wp:align>
            </wp:positionH>
            <wp:positionV relativeFrom="paragraph">
              <wp:posOffset>0</wp:posOffset>
            </wp:positionV>
            <wp:extent cx="36195" cy="36195"/>
            <wp:effectExtent l="0" t="0" r="0" b="0"/>
            <wp:wrapSquare wrapText="right"/>
            <wp:docPr id="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6195" cy="36195"/>
                    </a:xfrm>
                    <a:prstGeom prst="rect">
                      <a:avLst/>
                    </a:prstGeom>
                    <a:noFill/>
                  </pic:spPr>
                </pic:pic>
              </a:graphicData>
            </a:graphic>
            <wp14:sizeRelH relativeFrom="page">
              <wp14:pctWidth>0</wp14:pctWidth>
            </wp14:sizeRelH>
            <wp14:sizeRelV relativeFrom="page">
              <wp14:pctHeight>0</wp14:pctHeight>
            </wp14:sizeRelV>
          </wp:anchor>
        </w:drawing>
      </w:r>
    </w:p>
    <w:p w:rsidR="00BF4286" w:rsidRDefault="00EB101C" w:rsidP="005B2E00">
      <w:pPr>
        <w:tabs>
          <w:tab w:val="left" w:pos="2506"/>
          <w:tab w:val="left" w:pos="6096"/>
        </w:tabs>
        <w:rPr>
          <w:rFonts w:ascii="Soberana Sans" w:hAnsi="Soberana Sans"/>
          <w:b/>
          <w:color w:val="262626"/>
          <w:sz w:val="12"/>
          <w:szCs w:val="12"/>
        </w:rPr>
      </w:pPr>
      <w:r w:rsidRPr="00A5048E">
        <w:rPr>
          <w:rFonts w:ascii="Soberana Sans" w:hAnsi="Soberana Sans"/>
          <w:b/>
          <w:color w:val="262626"/>
        </w:rPr>
        <w:tab/>
      </w:r>
    </w:p>
    <w:p w:rsidR="00EB101C" w:rsidRPr="00A5048E" w:rsidRDefault="00EB101C" w:rsidP="00EB101C">
      <w:pPr>
        <w:tabs>
          <w:tab w:val="left" w:pos="6096"/>
        </w:tabs>
        <w:jc w:val="right"/>
        <w:rPr>
          <w:rFonts w:ascii="Soberana Sans" w:hAnsi="Soberana Sans"/>
          <w:b/>
          <w:color w:val="262626"/>
        </w:rPr>
      </w:pPr>
      <w:r w:rsidRPr="00A5048E">
        <w:rPr>
          <w:rFonts w:ascii="Soberana Sans" w:hAnsi="Soberana Sans"/>
          <w:b/>
          <w:color w:val="262626"/>
        </w:rPr>
        <w:t>Dirección de Medios de Comunicación</w:t>
      </w:r>
    </w:p>
    <w:p w:rsidR="007B0F4D" w:rsidRDefault="007B0F4D" w:rsidP="00424990">
      <w:pPr>
        <w:tabs>
          <w:tab w:val="left" w:pos="2094"/>
        </w:tabs>
        <w:rPr>
          <w:rFonts w:ascii="Soberana Sans" w:hAnsi="Soberana Sans"/>
          <w:b/>
          <w:color w:val="7F7F7F"/>
        </w:rPr>
      </w:pPr>
    </w:p>
    <w:p w:rsidR="009104CF" w:rsidRPr="007643F2" w:rsidRDefault="009104CF" w:rsidP="00424990">
      <w:pPr>
        <w:tabs>
          <w:tab w:val="left" w:pos="2094"/>
        </w:tabs>
        <w:rPr>
          <w:rFonts w:ascii="Soberana Sans" w:hAnsi="Soberana Sans"/>
          <w:color w:val="262626"/>
          <w:sz w:val="8"/>
          <w:szCs w:val="8"/>
        </w:rPr>
      </w:pPr>
    </w:p>
    <w:p w:rsidR="00C97746" w:rsidRPr="00E33619" w:rsidRDefault="00EB101C" w:rsidP="000A1E28">
      <w:pPr>
        <w:pStyle w:val="Cuadrculamedia21"/>
        <w:jc w:val="center"/>
        <w:rPr>
          <w:rFonts w:ascii="Arial" w:hAnsi="Arial" w:cs="Arial"/>
          <w:b/>
          <w:bCs/>
          <w:sz w:val="22"/>
          <w:szCs w:val="22"/>
        </w:rPr>
      </w:pPr>
      <w:r w:rsidRPr="00E33619">
        <w:rPr>
          <w:rFonts w:ascii="Arial" w:hAnsi="Arial" w:cs="Arial"/>
          <w:b/>
          <w:sz w:val="22"/>
          <w:szCs w:val="22"/>
        </w:rPr>
        <w:t xml:space="preserve">Boletín </w:t>
      </w:r>
      <w:r w:rsidR="008E0631">
        <w:rPr>
          <w:rFonts w:ascii="Arial" w:hAnsi="Arial" w:cs="Arial"/>
          <w:b/>
          <w:sz w:val="22"/>
          <w:szCs w:val="22"/>
        </w:rPr>
        <w:t>de prensa</w:t>
      </w:r>
    </w:p>
    <w:p w:rsidR="00EB101C" w:rsidRDefault="008E0631" w:rsidP="00C05C79">
      <w:pPr>
        <w:pStyle w:val="Cuadrculamedia21"/>
        <w:jc w:val="center"/>
        <w:rPr>
          <w:rFonts w:ascii="Arial" w:hAnsi="Arial" w:cs="Arial"/>
          <w:b/>
          <w:sz w:val="22"/>
          <w:szCs w:val="22"/>
        </w:rPr>
      </w:pPr>
      <w:r>
        <w:rPr>
          <w:rFonts w:ascii="Arial" w:hAnsi="Arial" w:cs="Arial"/>
          <w:b/>
          <w:sz w:val="22"/>
          <w:szCs w:val="22"/>
        </w:rPr>
        <w:t>2</w:t>
      </w:r>
      <w:r w:rsidR="00E30974">
        <w:rPr>
          <w:rFonts w:ascii="Arial" w:hAnsi="Arial" w:cs="Arial"/>
          <w:b/>
          <w:sz w:val="22"/>
          <w:szCs w:val="22"/>
        </w:rPr>
        <w:t>9</w:t>
      </w:r>
      <w:r w:rsidR="00E03E7D">
        <w:rPr>
          <w:rFonts w:ascii="Arial" w:hAnsi="Arial" w:cs="Arial"/>
          <w:b/>
          <w:sz w:val="22"/>
          <w:szCs w:val="22"/>
        </w:rPr>
        <w:t xml:space="preserve"> de </w:t>
      </w:r>
      <w:r w:rsidR="00E30974">
        <w:rPr>
          <w:rFonts w:ascii="Arial" w:hAnsi="Arial" w:cs="Arial"/>
          <w:b/>
          <w:sz w:val="22"/>
          <w:szCs w:val="22"/>
        </w:rPr>
        <w:t>noviembre</w:t>
      </w:r>
      <w:r w:rsidR="006C6970">
        <w:rPr>
          <w:rFonts w:ascii="Arial" w:hAnsi="Arial" w:cs="Arial"/>
          <w:b/>
          <w:sz w:val="22"/>
          <w:szCs w:val="22"/>
        </w:rPr>
        <w:t xml:space="preserve"> de 2018</w:t>
      </w:r>
    </w:p>
    <w:p w:rsidR="00635A2C" w:rsidRDefault="00635A2C" w:rsidP="00C05C79">
      <w:pPr>
        <w:pStyle w:val="Cuadrculamedia21"/>
        <w:jc w:val="center"/>
        <w:rPr>
          <w:rFonts w:ascii="Arial" w:hAnsi="Arial" w:cs="Arial"/>
          <w:b/>
          <w:sz w:val="22"/>
          <w:szCs w:val="22"/>
        </w:rPr>
      </w:pPr>
    </w:p>
    <w:p w:rsidR="00A5770B" w:rsidRDefault="00A5770B" w:rsidP="00A5770B">
      <w:pPr>
        <w:jc w:val="both"/>
        <w:rPr>
          <w:rFonts w:ascii="Arial" w:hAnsi="Arial" w:cs="Arial"/>
        </w:rPr>
      </w:pPr>
    </w:p>
    <w:p w:rsidR="00EB2402" w:rsidRPr="00FA28B6" w:rsidRDefault="00FA28B6" w:rsidP="00FA28B6">
      <w:pPr>
        <w:jc w:val="center"/>
        <w:rPr>
          <w:rFonts w:ascii="Arial" w:hAnsi="Arial" w:cs="Arial"/>
        </w:rPr>
      </w:pPr>
      <w:bookmarkStart w:id="0" w:name="_Hlk531082497"/>
      <w:r w:rsidRPr="00FA28B6">
        <w:rPr>
          <w:rFonts w:ascii="Arial" w:hAnsi="Arial" w:cs="Arial"/>
          <w:b/>
          <w:sz w:val="32"/>
          <w:szCs w:val="32"/>
          <w:lang w:val="es-MX"/>
        </w:rPr>
        <w:t>Samsung contribuye con la renovación de la Sala de Orientación en el Museo Nacional de Antropología</w:t>
      </w:r>
    </w:p>
    <w:bookmarkEnd w:id="0"/>
    <w:p w:rsidR="00EB2402" w:rsidRPr="007178AC" w:rsidRDefault="00EB2402" w:rsidP="00EB2402">
      <w:pPr>
        <w:jc w:val="both"/>
        <w:rPr>
          <w:rFonts w:ascii="Arial" w:hAnsi="Arial" w:cs="Arial"/>
          <w:sz w:val="22"/>
          <w:szCs w:val="22"/>
          <w:lang w:val="es-MX"/>
        </w:rPr>
      </w:pPr>
    </w:p>
    <w:p w:rsidR="00FA28B6" w:rsidRPr="007178AC" w:rsidRDefault="00FA28B6" w:rsidP="00FA28B6">
      <w:pPr>
        <w:jc w:val="both"/>
        <w:rPr>
          <w:rFonts w:ascii="Arial" w:hAnsi="Arial" w:cs="Arial"/>
          <w:sz w:val="22"/>
          <w:szCs w:val="22"/>
          <w:lang w:val="es-MX"/>
        </w:rPr>
      </w:pPr>
      <w:bookmarkStart w:id="1" w:name="_Hlk531082528"/>
      <w:r w:rsidRPr="007178AC">
        <w:rPr>
          <w:rFonts w:ascii="Arial" w:hAnsi="Arial" w:cs="Arial"/>
          <w:iCs/>
          <w:sz w:val="22"/>
          <w:szCs w:val="22"/>
          <w:lang w:val="es-ES"/>
        </w:rPr>
        <w:t>***La Sala de Orientación ha acompañado al Museo desde su apertura en 1964, siendo el primer punto de contacto con el visitante, brindándole una introducción previa al recorrido</w:t>
      </w:r>
    </w:p>
    <w:p w:rsidR="00FA28B6" w:rsidRPr="007178AC" w:rsidRDefault="00FA28B6" w:rsidP="00FA28B6">
      <w:pPr>
        <w:jc w:val="both"/>
        <w:rPr>
          <w:rFonts w:ascii="Arial" w:hAnsi="Arial" w:cs="Arial"/>
          <w:sz w:val="22"/>
          <w:szCs w:val="22"/>
          <w:lang w:val="es-MX"/>
        </w:rPr>
      </w:pPr>
    </w:p>
    <w:p w:rsidR="00FA28B6" w:rsidRPr="007178AC" w:rsidRDefault="00FA28B6" w:rsidP="00FA28B6">
      <w:pPr>
        <w:jc w:val="both"/>
        <w:rPr>
          <w:rFonts w:ascii="Arial" w:hAnsi="Arial" w:cs="Arial"/>
          <w:sz w:val="22"/>
          <w:szCs w:val="22"/>
          <w:lang w:val="es-MX"/>
        </w:rPr>
      </w:pPr>
      <w:r w:rsidRPr="007178AC">
        <w:rPr>
          <w:rFonts w:ascii="Arial" w:hAnsi="Arial" w:cs="Arial"/>
          <w:sz w:val="22"/>
          <w:szCs w:val="22"/>
          <w:lang w:val="es-MX"/>
        </w:rPr>
        <w:t>***La inauguración de la sala permitirá que el público reviva la experiencia de inducción a través de la más avanzada tecnología de Samsung en conjunto con los elementos originales de la sala</w:t>
      </w:r>
    </w:p>
    <w:bookmarkEnd w:id="1"/>
    <w:p w:rsidR="00EB2402" w:rsidRPr="00FA28B6" w:rsidRDefault="00EB2402" w:rsidP="00EB2402">
      <w:pPr>
        <w:jc w:val="both"/>
        <w:rPr>
          <w:rFonts w:ascii="Arial" w:hAnsi="Arial" w:cs="Arial"/>
          <w:b/>
          <w:lang w:val="es-MX"/>
        </w:rPr>
      </w:pPr>
    </w:p>
    <w:p w:rsidR="00FA28B6" w:rsidRPr="00FA28B6" w:rsidRDefault="00FD7DD2" w:rsidP="00FA28B6">
      <w:pPr>
        <w:jc w:val="both"/>
        <w:rPr>
          <w:rFonts w:ascii="Arial" w:hAnsi="Arial" w:cs="Arial"/>
          <w:bCs/>
          <w:sz w:val="22"/>
          <w:szCs w:val="22"/>
        </w:rPr>
      </w:pPr>
      <w:r w:rsidRPr="00261293">
        <w:rPr>
          <w:rFonts w:ascii="Arial" w:hAnsi="Arial" w:cs="Arial"/>
          <w:b/>
          <w:sz w:val="22"/>
          <w:szCs w:val="22"/>
        </w:rPr>
        <w:t>Ciudad de México</w:t>
      </w:r>
      <w:r w:rsidR="00725CFA">
        <w:rPr>
          <w:rFonts w:ascii="Arial" w:hAnsi="Arial" w:cs="Arial"/>
          <w:b/>
          <w:sz w:val="22"/>
          <w:szCs w:val="22"/>
        </w:rPr>
        <w:t>,</w:t>
      </w:r>
      <w:r w:rsidRPr="00261293">
        <w:rPr>
          <w:rFonts w:ascii="Arial" w:hAnsi="Arial" w:cs="Arial"/>
          <w:b/>
          <w:sz w:val="22"/>
          <w:szCs w:val="22"/>
        </w:rPr>
        <w:t xml:space="preserve"> </w:t>
      </w:r>
      <w:r>
        <w:rPr>
          <w:rFonts w:ascii="Arial" w:hAnsi="Arial" w:cs="Arial"/>
          <w:b/>
          <w:sz w:val="22"/>
          <w:szCs w:val="22"/>
        </w:rPr>
        <w:t>29</w:t>
      </w:r>
      <w:r w:rsidRPr="00261293">
        <w:rPr>
          <w:rFonts w:ascii="Arial" w:hAnsi="Arial" w:cs="Arial"/>
          <w:b/>
          <w:sz w:val="22"/>
          <w:szCs w:val="22"/>
        </w:rPr>
        <w:t xml:space="preserve"> de </w:t>
      </w:r>
      <w:r>
        <w:rPr>
          <w:rFonts w:ascii="Arial" w:hAnsi="Arial" w:cs="Arial"/>
          <w:b/>
          <w:sz w:val="22"/>
          <w:szCs w:val="22"/>
        </w:rPr>
        <w:t>noviem</w:t>
      </w:r>
      <w:r w:rsidRPr="00261293">
        <w:rPr>
          <w:rFonts w:ascii="Arial" w:hAnsi="Arial" w:cs="Arial"/>
          <w:b/>
          <w:sz w:val="22"/>
          <w:szCs w:val="22"/>
        </w:rPr>
        <w:t>bre de 2018.-</w:t>
      </w:r>
      <w:r w:rsidRPr="00261293">
        <w:rPr>
          <w:rFonts w:ascii="Arial" w:hAnsi="Arial" w:cs="Arial"/>
          <w:sz w:val="22"/>
          <w:szCs w:val="22"/>
        </w:rPr>
        <w:t xml:space="preserve"> </w:t>
      </w:r>
      <w:bookmarkStart w:id="2" w:name="_Hlk531082586"/>
      <w:r w:rsidR="00FA28B6" w:rsidRPr="00FA28B6">
        <w:rPr>
          <w:rFonts w:ascii="Arial" w:hAnsi="Arial" w:cs="Arial"/>
          <w:bCs/>
          <w:sz w:val="22"/>
          <w:szCs w:val="22"/>
        </w:rPr>
        <w:t xml:space="preserve">El Museo Nacional de Antropología y Samsung </w:t>
      </w:r>
      <w:proofErr w:type="spellStart"/>
      <w:r w:rsidR="00FA28B6" w:rsidRPr="00FA28B6">
        <w:rPr>
          <w:rFonts w:ascii="Arial" w:hAnsi="Arial" w:cs="Arial"/>
          <w:bCs/>
          <w:sz w:val="22"/>
          <w:szCs w:val="22"/>
        </w:rPr>
        <w:t>Electronics</w:t>
      </w:r>
      <w:proofErr w:type="spellEnd"/>
      <w:r w:rsidR="00FA28B6" w:rsidRPr="00FA28B6">
        <w:rPr>
          <w:rFonts w:ascii="Arial" w:hAnsi="Arial" w:cs="Arial"/>
          <w:bCs/>
          <w:sz w:val="22"/>
          <w:szCs w:val="22"/>
        </w:rPr>
        <w:t xml:space="preserve"> México, concluyeron la actualización de la Sala de Orientación del recinto después de 14 meses de trabajos de restauración.  El objetivo original de la sala – en funciones desde la apertura del Museo – es brindar una introducción didáctica e interactiva previ</w:t>
      </w:r>
      <w:r w:rsidR="00725CFA">
        <w:rPr>
          <w:rFonts w:ascii="Arial" w:hAnsi="Arial" w:cs="Arial"/>
          <w:bCs/>
          <w:sz w:val="22"/>
          <w:szCs w:val="22"/>
        </w:rPr>
        <w:t>a</w:t>
      </w:r>
      <w:r w:rsidR="00FA28B6" w:rsidRPr="00FA28B6">
        <w:rPr>
          <w:rFonts w:ascii="Arial" w:hAnsi="Arial" w:cs="Arial"/>
          <w:bCs/>
          <w:sz w:val="22"/>
          <w:szCs w:val="22"/>
        </w:rPr>
        <w:t xml:space="preserve"> a la visita de (MNA) las salas de arqueología y etnografía del MNA. Por medio de un recorrido audiovisual, el público tendrá una experiencia de 30 minutos que los llevará desde los primeros pobladores de Mesoamérica hasta los Mexicas. </w:t>
      </w:r>
    </w:p>
    <w:p w:rsidR="00FA28B6" w:rsidRPr="00FA28B6" w:rsidRDefault="00FA28B6" w:rsidP="00FA28B6">
      <w:pPr>
        <w:jc w:val="both"/>
        <w:rPr>
          <w:rFonts w:ascii="Arial" w:hAnsi="Arial" w:cs="Arial"/>
          <w:bCs/>
          <w:sz w:val="22"/>
          <w:szCs w:val="22"/>
        </w:rPr>
      </w:pPr>
    </w:p>
    <w:p w:rsidR="00FA28B6" w:rsidRPr="00FA28B6" w:rsidRDefault="00FA28B6" w:rsidP="00FA28B6">
      <w:pPr>
        <w:jc w:val="both"/>
        <w:rPr>
          <w:rFonts w:ascii="Arial" w:hAnsi="Arial" w:cs="Arial"/>
          <w:bCs/>
          <w:sz w:val="22"/>
          <w:szCs w:val="22"/>
        </w:rPr>
      </w:pPr>
      <w:r w:rsidRPr="00FA28B6">
        <w:rPr>
          <w:rFonts w:ascii="Arial" w:hAnsi="Arial" w:cs="Arial"/>
          <w:bCs/>
          <w:sz w:val="22"/>
          <w:szCs w:val="22"/>
        </w:rPr>
        <w:t xml:space="preserve">Los </w:t>
      </w:r>
      <w:r w:rsidRPr="007178AC">
        <w:rPr>
          <w:rFonts w:ascii="Arial" w:hAnsi="Arial" w:cs="Arial"/>
          <w:bCs/>
          <w:sz w:val="22"/>
          <w:szCs w:val="22"/>
        </w:rPr>
        <w:t>trabajos</w:t>
      </w:r>
      <w:r w:rsidRPr="00FA28B6">
        <w:rPr>
          <w:rFonts w:ascii="Arial" w:hAnsi="Arial" w:cs="Arial"/>
          <w:bCs/>
          <w:sz w:val="22"/>
          <w:szCs w:val="22"/>
        </w:rPr>
        <w:t xml:space="preserve"> fueron encabezados y coordinados por el Patronato del Museo Nacional de Antropología, bajo la supervisión y colaboración con el Museo Nacional de Antropología y el INAH. Tras más de un año de </w:t>
      </w:r>
      <w:r w:rsidR="00725CFA">
        <w:rPr>
          <w:rFonts w:ascii="Arial" w:hAnsi="Arial" w:cs="Arial"/>
          <w:bCs/>
          <w:sz w:val="22"/>
          <w:szCs w:val="22"/>
        </w:rPr>
        <w:t xml:space="preserve">actividades </w:t>
      </w:r>
      <w:r w:rsidRPr="00FA28B6">
        <w:rPr>
          <w:rFonts w:ascii="Arial" w:hAnsi="Arial" w:cs="Arial"/>
          <w:bCs/>
          <w:sz w:val="22"/>
          <w:szCs w:val="22"/>
        </w:rPr>
        <w:t>de remodelación, l</w:t>
      </w:r>
      <w:r w:rsidR="00725CFA">
        <w:rPr>
          <w:rFonts w:ascii="Arial" w:hAnsi="Arial" w:cs="Arial"/>
          <w:bCs/>
          <w:sz w:val="22"/>
          <w:szCs w:val="22"/>
        </w:rPr>
        <w:t>a</w:t>
      </w:r>
      <w:r w:rsidRPr="00FA28B6">
        <w:rPr>
          <w:rFonts w:ascii="Arial" w:hAnsi="Arial" w:cs="Arial"/>
          <w:bCs/>
          <w:sz w:val="22"/>
          <w:szCs w:val="22"/>
        </w:rPr>
        <w:t>s cuales consistieron en la reparación de los mecanismos de movimiento de las maquetas, la restauración de los dioramas y maquetas originales, la modernización de los sistemas de proyección, audio y video, así como la creación del audiovisual interactivo</w:t>
      </w:r>
      <w:r w:rsidR="00C342C7">
        <w:rPr>
          <w:rFonts w:ascii="Arial" w:hAnsi="Arial" w:cs="Arial"/>
          <w:bCs/>
          <w:sz w:val="22"/>
          <w:szCs w:val="22"/>
        </w:rPr>
        <w:t xml:space="preserve">, </w:t>
      </w:r>
      <w:r w:rsidRPr="00FA28B6">
        <w:rPr>
          <w:rFonts w:ascii="Arial" w:hAnsi="Arial" w:cs="Arial"/>
          <w:bCs/>
          <w:sz w:val="22"/>
          <w:szCs w:val="22"/>
        </w:rPr>
        <w:t xml:space="preserve">la sala conservó su espíritu original enriquecido por los elementos tecnológicos más avanzados. </w:t>
      </w:r>
    </w:p>
    <w:p w:rsidR="00FA28B6" w:rsidRPr="00FA28B6" w:rsidRDefault="00FA28B6" w:rsidP="00FA28B6">
      <w:pPr>
        <w:jc w:val="both"/>
        <w:rPr>
          <w:rFonts w:ascii="Arial" w:hAnsi="Arial" w:cs="Arial"/>
          <w:bCs/>
          <w:sz w:val="22"/>
          <w:szCs w:val="22"/>
        </w:rPr>
      </w:pPr>
    </w:p>
    <w:p w:rsidR="00FA28B6" w:rsidRPr="00FA28B6" w:rsidRDefault="00FA28B6" w:rsidP="00FA28B6">
      <w:pPr>
        <w:jc w:val="both"/>
        <w:rPr>
          <w:rFonts w:ascii="Arial" w:hAnsi="Arial" w:cs="Arial"/>
          <w:bCs/>
          <w:sz w:val="22"/>
          <w:szCs w:val="22"/>
        </w:rPr>
      </w:pPr>
      <w:r w:rsidRPr="00FA28B6">
        <w:rPr>
          <w:rFonts w:ascii="Arial" w:hAnsi="Arial" w:cs="Arial"/>
          <w:bCs/>
          <w:sz w:val="22"/>
          <w:szCs w:val="22"/>
        </w:rPr>
        <w:t xml:space="preserve">El proyecto se realizó gracias </w:t>
      </w:r>
      <w:r w:rsidR="0089434B">
        <w:rPr>
          <w:rFonts w:ascii="Arial" w:hAnsi="Arial" w:cs="Arial"/>
          <w:bCs/>
          <w:sz w:val="22"/>
          <w:szCs w:val="22"/>
        </w:rPr>
        <w:t xml:space="preserve">al apoyo </w:t>
      </w:r>
      <w:r w:rsidRPr="00FA28B6">
        <w:rPr>
          <w:rFonts w:ascii="Arial" w:hAnsi="Arial" w:cs="Arial"/>
          <w:bCs/>
          <w:sz w:val="22"/>
          <w:szCs w:val="22"/>
        </w:rPr>
        <w:t xml:space="preserve">de Samsung </w:t>
      </w:r>
      <w:proofErr w:type="spellStart"/>
      <w:r w:rsidRPr="00FA28B6">
        <w:rPr>
          <w:rFonts w:ascii="Arial" w:hAnsi="Arial" w:cs="Arial"/>
          <w:bCs/>
          <w:sz w:val="22"/>
          <w:szCs w:val="22"/>
        </w:rPr>
        <w:t>Electronics</w:t>
      </w:r>
      <w:proofErr w:type="spellEnd"/>
      <w:r w:rsidRPr="00FA28B6">
        <w:rPr>
          <w:rFonts w:ascii="Arial" w:hAnsi="Arial" w:cs="Arial"/>
          <w:bCs/>
          <w:sz w:val="22"/>
          <w:szCs w:val="22"/>
        </w:rPr>
        <w:t xml:space="preserve"> México, empresa que, con su liderazgo tecnológico a nivel global, inspira al mundo y diseña el futuro con ideas e innovación, al tiempo que reafirma continuamente su incansable compromiso y confianza por la preservación del patrimonio artístico e histórico de México.</w:t>
      </w:r>
    </w:p>
    <w:p w:rsidR="00FA28B6" w:rsidRPr="00FA28B6" w:rsidRDefault="00FA28B6" w:rsidP="00FA28B6">
      <w:pPr>
        <w:jc w:val="both"/>
        <w:rPr>
          <w:rFonts w:ascii="Arial" w:hAnsi="Arial" w:cs="Arial"/>
          <w:bCs/>
          <w:sz w:val="22"/>
          <w:szCs w:val="22"/>
        </w:rPr>
      </w:pPr>
    </w:p>
    <w:p w:rsidR="00FA28B6" w:rsidRPr="00FA28B6" w:rsidRDefault="00FA28B6" w:rsidP="00FA28B6">
      <w:pPr>
        <w:jc w:val="both"/>
        <w:rPr>
          <w:rFonts w:ascii="Arial" w:hAnsi="Arial" w:cs="Arial"/>
          <w:bCs/>
          <w:sz w:val="22"/>
          <w:szCs w:val="22"/>
        </w:rPr>
      </w:pPr>
      <w:r w:rsidRPr="00FA28B6">
        <w:rPr>
          <w:rFonts w:ascii="Arial" w:hAnsi="Arial" w:cs="Arial"/>
          <w:bCs/>
          <w:sz w:val="22"/>
          <w:szCs w:val="22"/>
        </w:rPr>
        <w:t xml:space="preserve">En este sentido, Samsung </w:t>
      </w:r>
      <w:proofErr w:type="spellStart"/>
      <w:r w:rsidRPr="00FA28B6">
        <w:rPr>
          <w:rFonts w:ascii="Arial" w:hAnsi="Arial" w:cs="Arial"/>
          <w:bCs/>
          <w:sz w:val="22"/>
          <w:szCs w:val="22"/>
        </w:rPr>
        <w:t>Electronics</w:t>
      </w:r>
      <w:proofErr w:type="spellEnd"/>
      <w:r w:rsidRPr="00FA28B6">
        <w:rPr>
          <w:rFonts w:ascii="Arial" w:hAnsi="Arial" w:cs="Arial"/>
          <w:bCs/>
          <w:sz w:val="22"/>
          <w:szCs w:val="22"/>
        </w:rPr>
        <w:t xml:space="preserve"> México, la Secretaría de Cultura y el Instituto Nacional de Antropología, mantienen una fuerte alianza con el objetivo de poner la cultura, el conocimiento y la historia al alcance de todos, a través de emblemáticos proyectos que, a su vez, reflejan la misión de la empresa por mantenerse siempre a la cabeza en innovación.</w:t>
      </w:r>
    </w:p>
    <w:p w:rsidR="00FA28B6" w:rsidRPr="00FA28B6" w:rsidRDefault="00FA28B6" w:rsidP="00FA28B6">
      <w:pPr>
        <w:jc w:val="both"/>
        <w:rPr>
          <w:rFonts w:ascii="Arial" w:hAnsi="Arial" w:cs="Arial"/>
          <w:bCs/>
          <w:sz w:val="22"/>
          <w:szCs w:val="22"/>
        </w:rPr>
      </w:pPr>
    </w:p>
    <w:p w:rsidR="00A30D86" w:rsidRDefault="00FA28B6" w:rsidP="00FA28B6">
      <w:pPr>
        <w:jc w:val="both"/>
        <w:rPr>
          <w:rFonts w:ascii="Arial" w:hAnsi="Arial" w:cs="Arial"/>
          <w:bCs/>
          <w:i/>
          <w:sz w:val="22"/>
          <w:szCs w:val="22"/>
        </w:rPr>
      </w:pPr>
      <w:r w:rsidRPr="00FA28B6">
        <w:rPr>
          <w:rFonts w:ascii="Arial" w:hAnsi="Arial" w:cs="Arial"/>
          <w:bCs/>
          <w:i/>
          <w:sz w:val="22"/>
          <w:szCs w:val="22"/>
        </w:rPr>
        <w:t xml:space="preserve">“La Sala de Orientación es el primer contacto entre el Museo y millones de visitas que provienen de una gran cantidad de países en el mundo, quienes al entrar al recinto se encuentran ávidos de vivir experiencias y emociones que fomenten no sólo su entretenimiento, sino que enriquezcan su conocimiento sobre el legado arqueológico que ha reunido el Museo Nacional de Antropología. Todos ellos merecen una bienvenida a la altura de esta reconocida exhibición de calidad mundial, a través de modernos equipos con </w:t>
      </w:r>
    </w:p>
    <w:p w:rsidR="00A30D86" w:rsidRDefault="00A30D86" w:rsidP="00FA28B6">
      <w:pPr>
        <w:jc w:val="both"/>
        <w:rPr>
          <w:rFonts w:ascii="Arial" w:hAnsi="Arial" w:cs="Arial"/>
          <w:bCs/>
          <w:i/>
          <w:sz w:val="22"/>
          <w:szCs w:val="22"/>
        </w:rPr>
      </w:pPr>
    </w:p>
    <w:p w:rsidR="00A30D86" w:rsidRDefault="00A30D86" w:rsidP="00FA28B6">
      <w:pPr>
        <w:jc w:val="both"/>
        <w:rPr>
          <w:rFonts w:ascii="Arial" w:hAnsi="Arial" w:cs="Arial"/>
          <w:bCs/>
          <w:i/>
          <w:sz w:val="22"/>
          <w:szCs w:val="22"/>
        </w:rPr>
      </w:pPr>
    </w:p>
    <w:p w:rsidR="00FA28B6" w:rsidRPr="005A658E" w:rsidRDefault="00FA28B6" w:rsidP="00FA28B6">
      <w:pPr>
        <w:jc w:val="both"/>
        <w:rPr>
          <w:rFonts w:ascii="Arial" w:hAnsi="Arial" w:cs="Arial"/>
          <w:bCs/>
          <w:sz w:val="22"/>
          <w:szCs w:val="22"/>
        </w:rPr>
      </w:pPr>
      <w:r w:rsidRPr="00FA28B6">
        <w:rPr>
          <w:rFonts w:ascii="Arial" w:hAnsi="Arial" w:cs="Arial"/>
          <w:bCs/>
          <w:i/>
          <w:sz w:val="22"/>
          <w:szCs w:val="22"/>
        </w:rPr>
        <w:t>tecnología de punta, que ha sido la razón principal para que Samsung se una a este proyecto”,</w:t>
      </w:r>
      <w:r w:rsidRPr="00FA28B6">
        <w:rPr>
          <w:rFonts w:ascii="Arial" w:hAnsi="Arial" w:cs="Arial"/>
          <w:bCs/>
          <w:sz w:val="22"/>
          <w:szCs w:val="22"/>
        </w:rPr>
        <w:t xml:space="preserve"> comentó Armando Villanueva, Director de Recursos Humanos de Samsung </w:t>
      </w:r>
      <w:proofErr w:type="spellStart"/>
      <w:r w:rsidRPr="00FA28B6">
        <w:rPr>
          <w:rFonts w:ascii="Arial" w:hAnsi="Arial" w:cs="Arial"/>
          <w:bCs/>
          <w:sz w:val="22"/>
          <w:szCs w:val="22"/>
        </w:rPr>
        <w:t>Electronics</w:t>
      </w:r>
      <w:proofErr w:type="spellEnd"/>
      <w:r w:rsidRPr="00FA28B6">
        <w:rPr>
          <w:rFonts w:ascii="Arial" w:hAnsi="Arial" w:cs="Arial"/>
          <w:bCs/>
          <w:sz w:val="22"/>
          <w:szCs w:val="22"/>
        </w:rPr>
        <w:t xml:space="preserve"> México.</w:t>
      </w:r>
    </w:p>
    <w:p w:rsidR="00FA28B6" w:rsidRPr="00FA28B6" w:rsidRDefault="00FA28B6" w:rsidP="00FA28B6">
      <w:pPr>
        <w:jc w:val="both"/>
        <w:rPr>
          <w:rFonts w:ascii="Arial" w:hAnsi="Arial" w:cs="Arial"/>
          <w:bCs/>
          <w:iCs/>
          <w:sz w:val="22"/>
          <w:szCs w:val="22"/>
        </w:rPr>
      </w:pPr>
    </w:p>
    <w:p w:rsidR="00FA28B6" w:rsidRPr="00FA28B6" w:rsidRDefault="00FA28B6" w:rsidP="00FA28B6">
      <w:pPr>
        <w:jc w:val="both"/>
        <w:rPr>
          <w:rFonts w:ascii="Arial" w:hAnsi="Arial" w:cs="Arial"/>
          <w:bCs/>
          <w:sz w:val="22"/>
          <w:szCs w:val="22"/>
        </w:rPr>
      </w:pPr>
      <w:r w:rsidRPr="00FA28B6">
        <w:rPr>
          <w:rFonts w:ascii="Arial" w:hAnsi="Arial" w:cs="Arial"/>
          <w:bCs/>
          <w:iCs/>
          <w:sz w:val="22"/>
          <w:szCs w:val="22"/>
          <w:lang w:val="es-ES"/>
        </w:rPr>
        <w:t xml:space="preserve">El proyecto fue coordinado por Digital </w:t>
      </w:r>
      <w:proofErr w:type="spellStart"/>
      <w:r w:rsidRPr="00FA28B6">
        <w:rPr>
          <w:rFonts w:ascii="Arial" w:hAnsi="Arial" w:cs="Arial"/>
          <w:bCs/>
          <w:iCs/>
          <w:sz w:val="22"/>
          <w:szCs w:val="22"/>
          <w:lang w:val="es-ES"/>
        </w:rPr>
        <w:t>Creation</w:t>
      </w:r>
      <w:proofErr w:type="spellEnd"/>
      <w:r w:rsidRPr="00FA28B6">
        <w:rPr>
          <w:rFonts w:ascii="Arial" w:hAnsi="Arial" w:cs="Arial"/>
          <w:bCs/>
          <w:iCs/>
          <w:sz w:val="22"/>
          <w:szCs w:val="22"/>
          <w:lang w:val="es-ES"/>
        </w:rPr>
        <w:t xml:space="preserve"> </w:t>
      </w:r>
      <w:proofErr w:type="spellStart"/>
      <w:r w:rsidRPr="00FA28B6">
        <w:rPr>
          <w:rFonts w:ascii="Arial" w:hAnsi="Arial" w:cs="Arial"/>
          <w:bCs/>
          <w:iCs/>
          <w:sz w:val="22"/>
          <w:szCs w:val="22"/>
          <w:lang w:val="es-ES"/>
        </w:rPr>
        <w:t>Labs</w:t>
      </w:r>
      <w:proofErr w:type="spellEnd"/>
      <w:r w:rsidRPr="00FA28B6">
        <w:rPr>
          <w:rFonts w:ascii="Arial" w:hAnsi="Arial" w:cs="Arial"/>
          <w:bCs/>
          <w:iCs/>
          <w:sz w:val="22"/>
          <w:szCs w:val="22"/>
          <w:lang w:val="es-ES"/>
        </w:rPr>
        <w:t xml:space="preserve">; empresa enfocada en la conceptualización, diseño y desarrollo de proyectos museísticos que acercan al usuario a la información, de una forma creativa e innovadora. </w:t>
      </w:r>
    </w:p>
    <w:p w:rsidR="00FA28B6" w:rsidRPr="00FA28B6" w:rsidRDefault="00FA28B6" w:rsidP="00FA28B6">
      <w:pPr>
        <w:jc w:val="both"/>
        <w:rPr>
          <w:rFonts w:ascii="Arial" w:hAnsi="Arial" w:cs="Arial"/>
          <w:bCs/>
          <w:sz w:val="22"/>
          <w:szCs w:val="22"/>
        </w:rPr>
      </w:pPr>
    </w:p>
    <w:p w:rsidR="00FA28B6" w:rsidRPr="00FA28B6" w:rsidRDefault="00FA28B6" w:rsidP="00FA28B6">
      <w:pPr>
        <w:jc w:val="both"/>
        <w:rPr>
          <w:rFonts w:ascii="Arial" w:hAnsi="Arial" w:cs="Arial"/>
          <w:bCs/>
          <w:sz w:val="22"/>
          <w:szCs w:val="22"/>
        </w:rPr>
      </w:pPr>
      <w:r w:rsidRPr="00FA28B6">
        <w:rPr>
          <w:rFonts w:ascii="Arial" w:hAnsi="Arial" w:cs="Arial"/>
          <w:bCs/>
          <w:sz w:val="22"/>
          <w:szCs w:val="22"/>
        </w:rPr>
        <w:t xml:space="preserve">La conclusión de la modernización de la Sala de Orientación </w:t>
      </w:r>
      <w:r w:rsidRPr="00FA28B6">
        <w:rPr>
          <w:rFonts w:ascii="Arial" w:hAnsi="Arial" w:cs="Arial"/>
          <w:bCs/>
          <w:sz w:val="22"/>
          <w:szCs w:val="22"/>
          <w:lang w:val="es-ES"/>
        </w:rPr>
        <w:t>ten</w:t>
      </w:r>
      <w:bookmarkStart w:id="3" w:name="_GoBack"/>
      <w:bookmarkEnd w:id="3"/>
      <w:r w:rsidRPr="00FA28B6">
        <w:rPr>
          <w:rFonts w:ascii="Arial" w:hAnsi="Arial" w:cs="Arial"/>
          <w:bCs/>
          <w:sz w:val="22"/>
          <w:szCs w:val="22"/>
          <w:lang w:val="es-ES"/>
        </w:rPr>
        <w:t xml:space="preserve">drá un impacto directo en la experiencia de casi dos millones y medio de visitantes anuales e incrementará la comprensión de las colecciones que resguarda el MNA. </w:t>
      </w:r>
      <w:r w:rsidRPr="00FA28B6">
        <w:rPr>
          <w:rFonts w:ascii="Arial" w:hAnsi="Arial" w:cs="Arial"/>
          <w:bCs/>
          <w:sz w:val="22"/>
          <w:szCs w:val="22"/>
        </w:rPr>
        <w:t xml:space="preserve">Este proyecto se suma a la gran lista de iniciativas conjuntas entre el INAH y el Patronato para responder </w:t>
      </w:r>
      <w:r w:rsidRPr="00FA28B6">
        <w:rPr>
          <w:rFonts w:ascii="Arial" w:hAnsi="Arial" w:cs="Arial"/>
          <w:bCs/>
          <w:sz w:val="22"/>
          <w:szCs w:val="22"/>
          <w:lang w:val="es-ES"/>
        </w:rPr>
        <w:t>al enorme reto de mantener vigente la cultura para las generaciones jóvenes.</w:t>
      </w:r>
    </w:p>
    <w:p w:rsidR="00FA28B6" w:rsidRPr="00FA28B6" w:rsidRDefault="00FA28B6" w:rsidP="00FA28B6">
      <w:pPr>
        <w:jc w:val="both"/>
        <w:rPr>
          <w:rFonts w:ascii="Arial" w:hAnsi="Arial" w:cs="Arial"/>
          <w:bCs/>
          <w:sz w:val="22"/>
          <w:szCs w:val="22"/>
        </w:rPr>
      </w:pPr>
    </w:p>
    <w:p w:rsidR="00FD7DD2" w:rsidRPr="009B434D" w:rsidRDefault="00FA28B6" w:rsidP="00FA28B6">
      <w:pPr>
        <w:jc w:val="both"/>
        <w:rPr>
          <w:rFonts w:ascii="Arial" w:hAnsi="Arial" w:cs="Arial"/>
          <w:color w:val="000000" w:themeColor="text1"/>
          <w:sz w:val="22"/>
          <w:szCs w:val="22"/>
          <w:lang w:val="es-ES"/>
        </w:rPr>
      </w:pPr>
      <w:r w:rsidRPr="00FA28B6">
        <w:rPr>
          <w:rFonts w:ascii="Arial" w:hAnsi="Arial" w:cs="Arial"/>
          <w:bCs/>
          <w:i/>
          <w:iCs/>
          <w:sz w:val="22"/>
          <w:szCs w:val="22"/>
        </w:rPr>
        <w:t xml:space="preserve">“La reapertura de la Sala de Orientación </w:t>
      </w:r>
      <w:r w:rsidRPr="00FA28B6">
        <w:rPr>
          <w:rFonts w:ascii="Arial" w:hAnsi="Arial" w:cs="Arial"/>
          <w:bCs/>
          <w:i/>
          <w:iCs/>
          <w:sz w:val="22"/>
          <w:szCs w:val="22"/>
          <w:lang w:val="es-ES"/>
        </w:rPr>
        <w:t xml:space="preserve">beneficiará a los visitantes ya que se transmitirá de manera más exitosa la historia de las culturas prehispánicas que integran las colecciones del MNA. Al renovar un espacio interactivo, esperamos incrementar el número de visitante e incluso generar un público que acuda exclusivamente a visitar la Sala de Orientación atraídos por su alto contenido tecnológico. </w:t>
      </w:r>
      <w:r w:rsidRPr="00FA28B6">
        <w:rPr>
          <w:rFonts w:ascii="Arial" w:hAnsi="Arial" w:cs="Arial"/>
          <w:bCs/>
          <w:i/>
          <w:iCs/>
          <w:sz w:val="22"/>
          <w:szCs w:val="22"/>
        </w:rPr>
        <w:t>Como Patronato, nos enorgullece formar parte de proyectos que mejoren la experiencia de los visitantes del Museo.”</w:t>
      </w:r>
      <w:r w:rsidRPr="00FA28B6">
        <w:rPr>
          <w:rFonts w:ascii="Arial" w:hAnsi="Arial" w:cs="Arial"/>
          <w:bCs/>
          <w:sz w:val="22"/>
          <w:szCs w:val="22"/>
        </w:rPr>
        <w:t xml:space="preserve"> concluyó la </w:t>
      </w:r>
      <w:r w:rsidRPr="00FA28B6">
        <w:rPr>
          <w:rFonts w:ascii="Arial" w:hAnsi="Arial" w:cs="Arial"/>
          <w:bCs/>
          <w:sz w:val="22"/>
          <w:szCs w:val="22"/>
          <w:lang w:val="es-MX"/>
        </w:rPr>
        <w:t>Dra. Stacey Symonds, presidenta del Patronato del Museo Nacional de Antropología.</w:t>
      </w:r>
      <w:bookmarkEnd w:id="2"/>
    </w:p>
    <w:p w:rsidR="00FD7DD2" w:rsidRPr="00F50C9E" w:rsidRDefault="00FD7DD2" w:rsidP="00FD7DD2">
      <w:pPr>
        <w:jc w:val="both"/>
        <w:rPr>
          <w:rFonts w:ascii="Arial" w:hAnsi="Arial" w:cs="Arial"/>
          <w:color w:val="000000" w:themeColor="text1"/>
          <w:sz w:val="22"/>
          <w:szCs w:val="22"/>
        </w:rPr>
      </w:pPr>
    </w:p>
    <w:p w:rsidR="00FD7DD2" w:rsidRDefault="00FD7DD2" w:rsidP="009B434D">
      <w:pPr>
        <w:jc w:val="center"/>
        <w:rPr>
          <w:rFonts w:ascii="Arial" w:hAnsi="Arial" w:cs="Arial"/>
          <w:b/>
        </w:rPr>
      </w:pPr>
      <w:r>
        <w:rPr>
          <w:rFonts w:ascii="Arial" w:hAnsi="Arial" w:cs="Arial"/>
          <w:b/>
        </w:rPr>
        <w:t>* * *</w:t>
      </w:r>
    </w:p>
    <w:p w:rsidR="00FD7DD2" w:rsidRPr="009B434D" w:rsidRDefault="00FD7DD2" w:rsidP="00FD7DD2">
      <w:pPr>
        <w:contextualSpacing/>
        <w:jc w:val="both"/>
        <w:outlineLvl w:val="0"/>
        <w:rPr>
          <w:rFonts w:ascii="Arial" w:hAnsi="Arial" w:cs="Arial"/>
          <w:b/>
          <w:sz w:val="16"/>
          <w:szCs w:val="16"/>
          <w:u w:val="single"/>
        </w:rPr>
        <w:sectPr w:rsidR="00FD7DD2" w:rsidRPr="009B434D" w:rsidSect="00F50C9E">
          <w:headerReference w:type="default" r:id="rId9"/>
          <w:footerReference w:type="default" r:id="rId10"/>
          <w:pgSz w:w="12240" w:h="15840" w:code="1"/>
          <w:pgMar w:top="1152" w:right="1531" w:bottom="926" w:left="1531" w:header="709" w:footer="709" w:gutter="0"/>
          <w:cols w:space="708"/>
          <w:docGrid w:linePitch="360"/>
        </w:sectPr>
      </w:pPr>
      <w:r w:rsidRPr="009B434D">
        <w:rPr>
          <w:rFonts w:ascii="Arial" w:hAnsi="Arial" w:cs="Arial"/>
          <w:b/>
          <w:sz w:val="16"/>
          <w:szCs w:val="16"/>
          <w:u w:val="single"/>
        </w:rPr>
        <w:t>Contacto</w:t>
      </w:r>
    </w:p>
    <w:p w:rsidR="00FD7DD2" w:rsidRPr="009B434D" w:rsidRDefault="00FD7DD2" w:rsidP="00FD7DD2">
      <w:pPr>
        <w:contextualSpacing/>
        <w:jc w:val="both"/>
        <w:outlineLvl w:val="0"/>
        <w:rPr>
          <w:rFonts w:ascii="Arial" w:hAnsi="Arial" w:cs="Arial"/>
          <w:b/>
          <w:sz w:val="16"/>
          <w:szCs w:val="16"/>
        </w:rPr>
      </w:pPr>
    </w:p>
    <w:p w:rsidR="00FD7DD2" w:rsidRPr="009B434D" w:rsidRDefault="00FD7DD2" w:rsidP="00FD7DD2">
      <w:pPr>
        <w:contextualSpacing/>
        <w:jc w:val="both"/>
        <w:outlineLvl w:val="0"/>
        <w:rPr>
          <w:rFonts w:ascii="Arial" w:hAnsi="Arial" w:cs="Arial"/>
          <w:b/>
          <w:sz w:val="16"/>
          <w:szCs w:val="16"/>
        </w:rPr>
        <w:sectPr w:rsidR="00FD7DD2" w:rsidRPr="009B434D" w:rsidSect="00F50C9E">
          <w:type w:val="continuous"/>
          <w:pgSz w:w="12240" w:h="15840" w:code="1"/>
          <w:pgMar w:top="54" w:right="1531" w:bottom="701" w:left="1531" w:header="709" w:footer="709" w:gutter="0"/>
          <w:cols w:num="2" w:space="708"/>
          <w:docGrid w:linePitch="360"/>
        </w:sectPr>
      </w:pPr>
    </w:p>
    <w:p w:rsidR="00FD7DD2" w:rsidRPr="009B434D" w:rsidRDefault="00FD7DD2" w:rsidP="00FD7DD2">
      <w:pPr>
        <w:ind w:left="180" w:right="-453" w:hanging="180"/>
        <w:contextualSpacing/>
        <w:jc w:val="both"/>
        <w:outlineLvl w:val="0"/>
        <w:rPr>
          <w:rFonts w:ascii="Arial" w:hAnsi="Arial" w:cs="Arial"/>
          <w:b/>
          <w:sz w:val="16"/>
          <w:szCs w:val="16"/>
        </w:rPr>
      </w:pPr>
      <w:r w:rsidRPr="009B434D">
        <w:rPr>
          <w:rFonts w:ascii="Arial" w:hAnsi="Arial" w:cs="Arial"/>
          <w:b/>
          <w:sz w:val="16"/>
          <w:szCs w:val="16"/>
        </w:rPr>
        <w:t>INAH</w:t>
      </w:r>
      <w:r w:rsidRPr="009B434D">
        <w:rPr>
          <w:rFonts w:ascii="Arial" w:hAnsi="Arial" w:cs="Arial"/>
          <w:b/>
          <w:sz w:val="16"/>
          <w:szCs w:val="16"/>
        </w:rPr>
        <w:tab/>
      </w:r>
      <w:r w:rsidRPr="009B434D">
        <w:rPr>
          <w:rFonts w:ascii="Arial" w:hAnsi="Arial" w:cs="Arial"/>
          <w:b/>
          <w:sz w:val="16"/>
          <w:szCs w:val="16"/>
        </w:rPr>
        <w:tab/>
      </w:r>
      <w:r w:rsidRPr="009B434D">
        <w:rPr>
          <w:rFonts w:ascii="Arial" w:hAnsi="Arial" w:cs="Arial"/>
          <w:b/>
          <w:sz w:val="16"/>
          <w:szCs w:val="16"/>
        </w:rPr>
        <w:tab/>
      </w:r>
      <w:r w:rsidRPr="009B434D">
        <w:rPr>
          <w:rFonts w:ascii="Arial" w:hAnsi="Arial" w:cs="Arial"/>
          <w:b/>
          <w:sz w:val="16"/>
          <w:szCs w:val="16"/>
        </w:rPr>
        <w:tab/>
      </w:r>
    </w:p>
    <w:p w:rsidR="00FD7DD2" w:rsidRPr="009B434D" w:rsidRDefault="00FD7DD2" w:rsidP="00FD7DD2">
      <w:pPr>
        <w:ind w:left="180" w:right="-453" w:hanging="180"/>
        <w:contextualSpacing/>
        <w:jc w:val="both"/>
        <w:outlineLvl w:val="0"/>
        <w:rPr>
          <w:rFonts w:ascii="Arial" w:hAnsi="Arial" w:cs="Arial"/>
          <w:b/>
          <w:sz w:val="16"/>
          <w:szCs w:val="16"/>
        </w:rPr>
      </w:pPr>
      <w:r w:rsidRPr="009B434D">
        <w:rPr>
          <w:rFonts w:ascii="Arial" w:hAnsi="Arial" w:cs="Arial"/>
          <w:b/>
          <w:sz w:val="16"/>
          <w:szCs w:val="16"/>
        </w:rPr>
        <w:t>Lic. Arturo Mendez</w:t>
      </w:r>
    </w:p>
    <w:p w:rsidR="00FD7DD2" w:rsidRPr="009B434D" w:rsidRDefault="00FD7DD2" w:rsidP="00FD7DD2">
      <w:pPr>
        <w:ind w:left="180" w:right="-453" w:hanging="180"/>
        <w:contextualSpacing/>
        <w:jc w:val="both"/>
        <w:outlineLvl w:val="0"/>
        <w:rPr>
          <w:rFonts w:ascii="Arial" w:hAnsi="Arial" w:cs="Arial"/>
          <w:sz w:val="16"/>
          <w:szCs w:val="16"/>
        </w:rPr>
      </w:pPr>
      <w:r w:rsidRPr="009B434D">
        <w:rPr>
          <w:rFonts w:ascii="Arial" w:hAnsi="Arial" w:cs="Arial"/>
          <w:sz w:val="16"/>
          <w:szCs w:val="16"/>
        </w:rPr>
        <w:t>Atención a Medios de Comunicación</w:t>
      </w:r>
    </w:p>
    <w:p w:rsidR="00FD7DD2" w:rsidRPr="009B434D" w:rsidRDefault="00FD7DD2" w:rsidP="00FD7DD2">
      <w:pPr>
        <w:ind w:left="180" w:right="-453" w:hanging="180"/>
        <w:contextualSpacing/>
        <w:jc w:val="both"/>
        <w:rPr>
          <w:rFonts w:ascii="Arial" w:hAnsi="Arial" w:cs="Arial"/>
          <w:sz w:val="16"/>
          <w:szCs w:val="16"/>
        </w:rPr>
      </w:pPr>
      <w:r w:rsidRPr="009B434D">
        <w:rPr>
          <w:rFonts w:ascii="Arial" w:hAnsi="Arial" w:cs="Arial"/>
          <w:sz w:val="16"/>
          <w:szCs w:val="16"/>
        </w:rPr>
        <w:t xml:space="preserve">Instituto Nacional Antropología e Historia </w:t>
      </w:r>
    </w:p>
    <w:p w:rsidR="00FD7DD2" w:rsidRPr="009104CF" w:rsidRDefault="00FD7DD2" w:rsidP="009104CF">
      <w:pPr>
        <w:pStyle w:val="xmsolistparagraph"/>
        <w:shd w:val="clear" w:color="auto" w:fill="FFFFFF"/>
        <w:spacing w:before="0" w:beforeAutospacing="0" w:after="0" w:afterAutospacing="0"/>
        <w:ind w:left="180" w:right="-453" w:hanging="180"/>
        <w:jc w:val="both"/>
        <w:rPr>
          <w:rFonts w:ascii="Arial" w:eastAsiaTheme="minorHAnsi" w:hAnsi="Arial" w:cs="Arial"/>
          <w:sz w:val="16"/>
          <w:szCs w:val="16"/>
          <w:lang w:val="es-ES" w:eastAsia="en-US"/>
        </w:rPr>
      </w:pPr>
      <w:r w:rsidRPr="009B434D">
        <w:rPr>
          <w:rFonts w:ascii="Arial" w:eastAsiaTheme="minorHAnsi" w:hAnsi="Arial" w:cs="Arial"/>
          <w:sz w:val="16"/>
          <w:szCs w:val="16"/>
          <w:lang w:val="es-ES" w:eastAsia="en-US"/>
        </w:rPr>
        <w:t>arturo_mendez@inah.gob.mx</w:t>
      </w:r>
    </w:p>
    <w:p w:rsidR="00FD7DD2" w:rsidRPr="009B434D" w:rsidRDefault="00FD7DD2" w:rsidP="00FD7DD2">
      <w:pPr>
        <w:ind w:right="-453"/>
        <w:contextualSpacing/>
        <w:jc w:val="both"/>
        <w:outlineLvl w:val="0"/>
        <w:rPr>
          <w:rFonts w:ascii="Arial" w:hAnsi="Arial" w:cs="Arial"/>
          <w:b/>
          <w:sz w:val="16"/>
          <w:szCs w:val="16"/>
        </w:rPr>
      </w:pPr>
      <w:r w:rsidRPr="009B434D">
        <w:rPr>
          <w:rFonts w:ascii="Arial" w:hAnsi="Arial" w:cs="Arial"/>
          <w:b/>
          <w:sz w:val="16"/>
          <w:szCs w:val="16"/>
        </w:rPr>
        <w:t>Patronato del MNA</w:t>
      </w:r>
    </w:p>
    <w:p w:rsidR="00FD7DD2" w:rsidRPr="009B434D" w:rsidRDefault="00FD7DD2" w:rsidP="00FD7DD2">
      <w:pPr>
        <w:ind w:left="180" w:right="-453" w:hanging="180"/>
        <w:contextualSpacing/>
        <w:jc w:val="both"/>
        <w:outlineLvl w:val="0"/>
        <w:rPr>
          <w:rFonts w:ascii="Arial" w:hAnsi="Arial" w:cs="Arial"/>
          <w:b/>
          <w:sz w:val="16"/>
          <w:szCs w:val="16"/>
        </w:rPr>
      </w:pPr>
      <w:r w:rsidRPr="009B434D">
        <w:rPr>
          <w:rFonts w:ascii="Arial" w:hAnsi="Arial" w:cs="Arial"/>
          <w:b/>
          <w:sz w:val="16"/>
          <w:szCs w:val="16"/>
        </w:rPr>
        <w:t>Alejandra Cervantes Mascareño</w:t>
      </w:r>
    </w:p>
    <w:p w:rsidR="00FD7DD2" w:rsidRPr="009B434D" w:rsidRDefault="00FD7DD2" w:rsidP="00FD7DD2">
      <w:pPr>
        <w:ind w:left="180" w:right="-453" w:hanging="180"/>
        <w:contextualSpacing/>
        <w:jc w:val="both"/>
        <w:outlineLvl w:val="0"/>
        <w:rPr>
          <w:rFonts w:ascii="Arial" w:hAnsi="Arial" w:cs="Arial"/>
          <w:bCs/>
          <w:sz w:val="16"/>
          <w:szCs w:val="16"/>
        </w:rPr>
      </w:pPr>
      <w:r w:rsidRPr="009B434D">
        <w:rPr>
          <w:rFonts w:ascii="Arial" w:hAnsi="Arial" w:cs="Arial"/>
          <w:bCs/>
          <w:sz w:val="16"/>
          <w:szCs w:val="16"/>
        </w:rPr>
        <w:t>Directora</w:t>
      </w:r>
    </w:p>
    <w:p w:rsidR="00FD7DD2" w:rsidRPr="009B434D" w:rsidRDefault="00FD7DD2" w:rsidP="00FD7DD2">
      <w:pPr>
        <w:ind w:left="180" w:right="-453" w:hanging="180"/>
        <w:contextualSpacing/>
        <w:jc w:val="both"/>
        <w:rPr>
          <w:rFonts w:ascii="Arial" w:hAnsi="Arial" w:cs="Arial"/>
          <w:bCs/>
          <w:sz w:val="16"/>
          <w:szCs w:val="16"/>
        </w:rPr>
      </w:pPr>
      <w:r w:rsidRPr="009B434D">
        <w:rPr>
          <w:rFonts w:ascii="Arial" w:hAnsi="Arial" w:cs="Arial"/>
          <w:bCs/>
          <w:sz w:val="16"/>
          <w:szCs w:val="16"/>
        </w:rPr>
        <w:t>Patronato del MNA</w:t>
      </w:r>
    </w:p>
    <w:p w:rsidR="00FD7DD2" w:rsidRPr="009B434D" w:rsidRDefault="00FD7DD2" w:rsidP="00FD7DD2">
      <w:pPr>
        <w:ind w:left="180" w:right="-453" w:hanging="180"/>
        <w:contextualSpacing/>
        <w:jc w:val="both"/>
        <w:rPr>
          <w:rFonts w:ascii="Arial" w:hAnsi="Arial" w:cs="Arial"/>
          <w:bCs/>
          <w:sz w:val="16"/>
          <w:szCs w:val="16"/>
        </w:rPr>
        <w:sectPr w:rsidR="00FD7DD2" w:rsidRPr="009B434D" w:rsidSect="00F50C9E">
          <w:type w:val="continuous"/>
          <w:pgSz w:w="12240" w:h="15840" w:code="1"/>
          <w:pgMar w:top="54" w:right="892" w:bottom="701" w:left="1591" w:header="709" w:footer="709" w:gutter="0"/>
          <w:cols w:num="2" w:space="173"/>
          <w:docGrid w:linePitch="360"/>
        </w:sectPr>
      </w:pPr>
      <w:r w:rsidRPr="009B434D">
        <w:rPr>
          <w:rFonts w:ascii="Arial" w:hAnsi="Arial" w:cs="Arial"/>
          <w:bCs/>
          <w:sz w:val="16"/>
          <w:szCs w:val="16"/>
        </w:rPr>
        <w:t>acervantesm@patronatomna.o</w:t>
      </w:r>
      <w:r w:rsidR="009104CF">
        <w:rPr>
          <w:rFonts w:ascii="Arial" w:hAnsi="Arial" w:cs="Arial"/>
          <w:bCs/>
          <w:sz w:val="16"/>
          <w:szCs w:val="16"/>
        </w:rPr>
        <w:t>rg</w:t>
      </w:r>
    </w:p>
    <w:p w:rsidR="00FD7DD2" w:rsidRPr="009B434D" w:rsidRDefault="00FD7DD2" w:rsidP="00FD7DD2">
      <w:pPr>
        <w:tabs>
          <w:tab w:val="center" w:pos="4422"/>
        </w:tabs>
        <w:ind w:right="-453"/>
        <w:jc w:val="both"/>
        <w:rPr>
          <w:rFonts w:ascii="Arial" w:hAnsi="Arial" w:cs="Arial"/>
          <w:color w:val="000000" w:themeColor="text1"/>
          <w:sz w:val="16"/>
          <w:szCs w:val="16"/>
        </w:rPr>
        <w:sectPr w:rsidR="00FD7DD2" w:rsidRPr="009B434D" w:rsidSect="00F50C9E">
          <w:type w:val="continuous"/>
          <w:pgSz w:w="12240" w:h="15840" w:code="1"/>
          <w:pgMar w:top="54" w:right="892" w:bottom="701" w:left="1591" w:header="709" w:footer="709" w:gutter="0"/>
          <w:cols w:num="2" w:space="173"/>
          <w:docGrid w:linePitch="360"/>
        </w:sectPr>
      </w:pPr>
    </w:p>
    <w:p w:rsidR="009B434D" w:rsidRPr="00A30D86" w:rsidRDefault="009B434D" w:rsidP="00FD7DD2">
      <w:pPr>
        <w:tabs>
          <w:tab w:val="center" w:pos="4422"/>
        </w:tabs>
        <w:ind w:right="-453"/>
        <w:jc w:val="both"/>
        <w:rPr>
          <w:rFonts w:ascii="Arial" w:hAnsi="Arial" w:cs="Arial"/>
          <w:color w:val="000000" w:themeColor="text1"/>
          <w:sz w:val="16"/>
          <w:szCs w:val="16"/>
        </w:rPr>
      </w:pPr>
      <w:r w:rsidRPr="00A30D86">
        <w:rPr>
          <w:rFonts w:ascii="Arial" w:hAnsi="Arial" w:cs="Arial"/>
          <w:color w:val="000000" w:themeColor="text1"/>
          <w:sz w:val="16"/>
          <w:szCs w:val="16"/>
        </w:rPr>
        <w:t xml:space="preserve">Samsung </w:t>
      </w:r>
      <w:proofErr w:type="spellStart"/>
      <w:r w:rsidRPr="00A30D86">
        <w:rPr>
          <w:rFonts w:ascii="Arial" w:hAnsi="Arial" w:cs="Arial"/>
          <w:color w:val="000000" w:themeColor="text1"/>
          <w:sz w:val="16"/>
          <w:szCs w:val="16"/>
        </w:rPr>
        <w:t>Electronics</w:t>
      </w:r>
      <w:proofErr w:type="spellEnd"/>
      <w:r w:rsidRPr="00A30D86">
        <w:rPr>
          <w:rFonts w:ascii="Arial" w:hAnsi="Arial" w:cs="Arial"/>
          <w:color w:val="000000" w:themeColor="text1"/>
          <w:sz w:val="16"/>
          <w:szCs w:val="16"/>
        </w:rPr>
        <w:t xml:space="preserve"> México </w:t>
      </w:r>
    </w:p>
    <w:p w:rsidR="00864839" w:rsidRPr="00A30D86" w:rsidRDefault="00864839" w:rsidP="00864839">
      <w:pPr>
        <w:adjustRightInd w:val="0"/>
        <w:snapToGrid w:val="0"/>
        <w:rPr>
          <w:rFonts w:ascii="Arial" w:hAnsi="Arial" w:cs="Arial"/>
          <w:b/>
          <w:sz w:val="16"/>
          <w:szCs w:val="16"/>
          <w:lang w:bidi="es-ES"/>
        </w:rPr>
      </w:pPr>
      <w:r w:rsidRPr="00A30D86">
        <w:rPr>
          <w:rFonts w:ascii="Arial" w:hAnsi="Arial" w:cs="Arial"/>
          <w:b/>
          <w:sz w:val="16"/>
          <w:szCs w:val="16"/>
          <w:lang w:bidi="es-ES"/>
        </w:rPr>
        <w:t>Diana Ramírez</w:t>
      </w:r>
    </w:p>
    <w:p w:rsidR="00864839" w:rsidRPr="00A30D86" w:rsidRDefault="00864839" w:rsidP="00864839">
      <w:pPr>
        <w:adjustRightInd w:val="0"/>
        <w:snapToGrid w:val="0"/>
        <w:rPr>
          <w:rFonts w:ascii="Arial" w:hAnsi="Arial" w:cs="Arial"/>
          <w:b/>
          <w:sz w:val="16"/>
          <w:szCs w:val="16"/>
          <w:lang w:bidi="es-ES"/>
        </w:rPr>
      </w:pPr>
      <w:r w:rsidRPr="00A30D86">
        <w:rPr>
          <w:rFonts w:ascii="Arial" w:hAnsi="Arial" w:cs="Arial"/>
          <w:sz w:val="16"/>
          <w:szCs w:val="16"/>
          <w:lang w:bidi="es-ES"/>
        </w:rPr>
        <w:t xml:space="preserve">Samsung </w:t>
      </w:r>
      <w:proofErr w:type="spellStart"/>
      <w:r w:rsidRPr="00A30D86">
        <w:rPr>
          <w:rFonts w:ascii="Arial" w:hAnsi="Arial" w:cs="Arial"/>
          <w:sz w:val="16"/>
          <w:szCs w:val="16"/>
          <w:lang w:bidi="es-ES"/>
        </w:rPr>
        <w:t>Electronics</w:t>
      </w:r>
      <w:proofErr w:type="spellEnd"/>
      <w:r w:rsidRPr="00A30D86">
        <w:rPr>
          <w:rFonts w:ascii="Arial" w:hAnsi="Arial" w:cs="Arial"/>
          <w:sz w:val="16"/>
          <w:szCs w:val="16"/>
          <w:lang w:bidi="es-ES"/>
        </w:rPr>
        <w:t xml:space="preserve"> México</w:t>
      </w:r>
    </w:p>
    <w:p w:rsidR="00864839" w:rsidRPr="00A30D86" w:rsidRDefault="00864839" w:rsidP="00864839">
      <w:pPr>
        <w:adjustRightInd w:val="0"/>
        <w:snapToGrid w:val="0"/>
        <w:rPr>
          <w:rFonts w:ascii="Arial" w:hAnsi="Arial" w:cs="Arial"/>
          <w:sz w:val="16"/>
          <w:szCs w:val="16"/>
          <w:lang w:bidi="es-ES"/>
        </w:rPr>
      </w:pPr>
      <w:r w:rsidRPr="00A30D86">
        <w:rPr>
          <w:rFonts w:ascii="Arial" w:hAnsi="Arial" w:cs="Arial"/>
          <w:sz w:val="16"/>
          <w:szCs w:val="16"/>
          <w:lang w:bidi="es-ES"/>
        </w:rPr>
        <w:t xml:space="preserve">Tel. 5747 5100 ext. 5074 </w:t>
      </w:r>
    </w:p>
    <w:p w:rsidR="00864839" w:rsidRPr="00A30D86" w:rsidRDefault="00864839" w:rsidP="00864839">
      <w:pPr>
        <w:adjustRightInd w:val="0"/>
        <w:snapToGrid w:val="0"/>
        <w:rPr>
          <w:rStyle w:val="Hipervnculo"/>
          <w:rFonts w:ascii="Arial" w:hAnsi="Arial" w:cs="Arial"/>
          <w:color w:val="auto"/>
          <w:sz w:val="16"/>
          <w:szCs w:val="16"/>
          <w:u w:val="none"/>
          <w:lang w:val="de-DE" w:bidi="es-ES"/>
        </w:rPr>
      </w:pPr>
      <w:r w:rsidRPr="00A30D86">
        <w:rPr>
          <w:rStyle w:val="Hipervnculo"/>
          <w:rFonts w:ascii="Arial" w:hAnsi="Arial" w:cs="Arial"/>
          <w:color w:val="auto"/>
          <w:sz w:val="16"/>
          <w:szCs w:val="16"/>
          <w:u w:val="none"/>
          <w:lang w:val="de-DE" w:bidi="es-ES"/>
        </w:rPr>
        <w:t>diana.rm@samsung.com</w:t>
      </w:r>
    </w:p>
    <w:p w:rsidR="00864839" w:rsidRPr="00A30D86" w:rsidRDefault="00864839" w:rsidP="00864839">
      <w:pPr>
        <w:tabs>
          <w:tab w:val="center" w:pos="4422"/>
        </w:tabs>
        <w:ind w:right="-453"/>
        <w:jc w:val="both"/>
        <w:rPr>
          <w:rFonts w:ascii="Arial" w:hAnsi="Arial" w:cs="Arial"/>
          <w:color w:val="000000" w:themeColor="text1"/>
          <w:sz w:val="16"/>
          <w:szCs w:val="16"/>
        </w:rPr>
      </w:pPr>
    </w:p>
    <w:p w:rsidR="00864839" w:rsidRPr="00A30D86" w:rsidRDefault="00864839" w:rsidP="00864839">
      <w:pPr>
        <w:tabs>
          <w:tab w:val="center" w:pos="4422"/>
        </w:tabs>
        <w:ind w:right="-453"/>
        <w:jc w:val="both"/>
        <w:rPr>
          <w:rFonts w:ascii="Arial" w:hAnsi="Arial" w:cs="Arial"/>
          <w:color w:val="000000" w:themeColor="text1"/>
          <w:sz w:val="16"/>
          <w:szCs w:val="16"/>
        </w:rPr>
      </w:pPr>
      <w:r w:rsidRPr="00A30D86">
        <w:rPr>
          <w:rFonts w:ascii="Arial" w:hAnsi="Arial" w:cs="Arial"/>
          <w:color w:val="000000" w:themeColor="text1"/>
          <w:sz w:val="16"/>
          <w:szCs w:val="16"/>
        </w:rPr>
        <w:t xml:space="preserve">Samsung </w:t>
      </w:r>
      <w:proofErr w:type="spellStart"/>
      <w:r w:rsidRPr="00A30D86">
        <w:rPr>
          <w:rFonts w:ascii="Arial" w:hAnsi="Arial" w:cs="Arial"/>
          <w:color w:val="000000" w:themeColor="text1"/>
          <w:sz w:val="16"/>
          <w:szCs w:val="16"/>
        </w:rPr>
        <w:t>Electronics</w:t>
      </w:r>
      <w:proofErr w:type="spellEnd"/>
      <w:r w:rsidRPr="00A30D86">
        <w:rPr>
          <w:rFonts w:ascii="Arial" w:hAnsi="Arial" w:cs="Arial"/>
          <w:color w:val="000000" w:themeColor="text1"/>
          <w:sz w:val="16"/>
          <w:szCs w:val="16"/>
        </w:rPr>
        <w:t xml:space="preserve"> México </w:t>
      </w:r>
    </w:p>
    <w:p w:rsidR="00864839" w:rsidRPr="00A30D86" w:rsidRDefault="00864839" w:rsidP="00864839">
      <w:pPr>
        <w:adjustRightInd w:val="0"/>
        <w:snapToGrid w:val="0"/>
        <w:rPr>
          <w:rFonts w:ascii="Arial" w:hAnsi="Arial" w:cs="Arial"/>
          <w:b/>
          <w:sz w:val="16"/>
          <w:szCs w:val="16"/>
          <w:lang w:val="de-DE" w:bidi="es-ES"/>
        </w:rPr>
      </w:pPr>
      <w:r w:rsidRPr="00A30D86">
        <w:rPr>
          <w:rFonts w:ascii="Arial" w:hAnsi="Arial" w:cs="Arial"/>
          <w:b/>
          <w:sz w:val="16"/>
          <w:szCs w:val="16"/>
          <w:lang w:val="de-DE" w:bidi="es-ES"/>
        </w:rPr>
        <w:t>Christian Gómez</w:t>
      </w:r>
    </w:p>
    <w:p w:rsidR="00864839" w:rsidRPr="00A30D86" w:rsidRDefault="00864839" w:rsidP="00864839">
      <w:pPr>
        <w:adjustRightInd w:val="0"/>
        <w:snapToGrid w:val="0"/>
        <w:rPr>
          <w:rFonts w:ascii="Arial" w:hAnsi="Arial" w:cs="Arial"/>
          <w:sz w:val="16"/>
          <w:szCs w:val="16"/>
          <w:lang w:bidi="es-ES"/>
        </w:rPr>
      </w:pPr>
      <w:r w:rsidRPr="00A30D86">
        <w:rPr>
          <w:rFonts w:ascii="Arial" w:hAnsi="Arial" w:cs="Arial"/>
          <w:sz w:val="16"/>
          <w:szCs w:val="16"/>
          <w:lang w:bidi="es-ES"/>
        </w:rPr>
        <w:t>JeffreyGroup México</w:t>
      </w:r>
    </w:p>
    <w:p w:rsidR="00864839" w:rsidRPr="00A30D86" w:rsidRDefault="00864839" w:rsidP="00864839">
      <w:pPr>
        <w:adjustRightInd w:val="0"/>
        <w:snapToGrid w:val="0"/>
        <w:rPr>
          <w:rFonts w:ascii="Arial" w:hAnsi="Arial" w:cs="Arial"/>
          <w:sz w:val="16"/>
          <w:szCs w:val="16"/>
          <w:lang w:val="en-US" w:bidi="es-ES"/>
        </w:rPr>
      </w:pPr>
      <w:r w:rsidRPr="00A30D86">
        <w:rPr>
          <w:rFonts w:ascii="Arial" w:hAnsi="Arial" w:cs="Arial"/>
          <w:sz w:val="16"/>
          <w:szCs w:val="16"/>
          <w:lang w:val="en-US" w:bidi="es-ES"/>
        </w:rPr>
        <w:t>Tel. 5281-1121 ext. 105</w:t>
      </w:r>
    </w:p>
    <w:p w:rsidR="00864839" w:rsidRPr="00A30D86" w:rsidRDefault="00864839" w:rsidP="00864839">
      <w:pPr>
        <w:adjustRightInd w:val="0"/>
        <w:snapToGrid w:val="0"/>
        <w:rPr>
          <w:rFonts w:ascii="Arial" w:hAnsi="Arial" w:cs="Arial"/>
          <w:sz w:val="16"/>
          <w:szCs w:val="16"/>
          <w:lang w:val="en-US" w:bidi="es-ES"/>
        </w:rPr>
      </w:pPr>
      <w:r w:rsidRPr="00A30D86">
        <w:rPr>
          <w:rFonts w:ascii="Arial" w:hAnsi="Arial" w:cs="Arial"/>
          <w:sz w:val="16"/>
          <w:szCs w:val="16"/>
          <w:lang w:val="en-US" w:bidi="es-ES"/>
        </w:rPr>
        <w:t>cgomez@jeffreygroup.com</w:t>
      </w:r>
    </w:p>
    <w:p w:rsidR="00864839" w:rsidRPr="00A30D86" w:rsidRDefault="00864839" w:rsidP="00864839">
      <w:pPr>
        <w:adjustRightInd w:val="0"/>
        <w:snapToGrid w:val="0"/>
        <w:rPr>
          <w:rFonts w:ascii="Arial" w:hAnsi="Arial" w:cs="Arial"/>
          <w:sz w:val="16"/>
          <w:szCs w:val="16"/>
          <w:lang w:val="de-DE" w:bidi="es-ES"/>
        </w:rPr>
        <w:sectPr w:rsidR="00864839" w:rsidRPr="00A30D86" w:rsidSect="00864839">
          <w:type w:val="continuous"/>
          <w:pgSz w:w="12240" w:h="15840" w:code="1"/>
          <w:pgMar w:top="54" w:right="1531" w:bottom="701" w:left="1531" w:header="709" w:footer="709" w:gutter="0"/>
          <w:cols w:num="2" w:space="708"/>
          <w:docGrid w:linePitch="360"/>
        </w:sectPr>
      </w:pPr>
    </w:p>
    <w:p w:rsidR="00864839" w:rsidRPr="00A30D86" w:rsidRDefault="00864839" w:rsidP="00864839">
      <w:pPr>
        <w:adjustRightInd w:val="0"/>
        <w:snapToGrid w:val="0"/>
        <w:rPr>
          <w:rFonts w:ascii="Arial" w:hAnsi="Arial" w:cs="Arial"/>
          <w:sz w:val="16"/>
          <w:szCs w:val="16"/>
          <w:lang w:val="de-DE" w:bidi="es-ES"/>
        </w:rPr>
      </w:pPr>
    </w:p>
    <w:p w:rsidR="00FD7DD2" w:rsidRPr="00A30D86" w:rsidRDefault="00FD7DD2" w:rsidP="00FD7DD2">
      <w:pPr>
        <w:jc w:val="both"/>
        <w:rPr>
          <w:rFonts w:ascii="Arial" w:hAnsi="Arial" w:cs="Arial"/>
          <w:color w:val="000000" w:themeColor="text1"/>
          <w:sz w:val="18"/>
          <w:szCs w:val="18"/>
          <w:lang w:val="en-US"/>
        </w:rPr>
        <w:sectPr w:rsidR="00FD7DD2" w:rsidRPr="00A30D86" w:rsidSect="00F50C9E">
          <w:type w:val="continuous"/>
          <w:pgSz w:w="12240" w:h="15840" w:code="1"/>
          <w:pgMar w:top="54" w:right="1531" w:bottom="701" w:left="1531" w:header="709" w:footer="709" w:gutter="0"/>
          <w:cols w:space="708"/>
          <w:docGrid w:linePitch="360"/>
        </w:sectPr>
      </w:pPr>
    </w:p>
    <w:p w:rsidR="00FD7DD2" w:rsidRPr="00A30D86" w:rsidRDefault="00FD7DD2" w:rsidP="001C79FC">
      <w:pPr>
        <w:ind w:right="-606"/>
        <w:contextualSpacing/>
        <w:rPr>
          <w:rFonts w:ascii="Arial" w:hAnsi="Arial" w:cs="Arial"/>
          <w:sz w:val="16"/>
          <w:szCs w:val="16"/>
          <w:lang w:val="en-US"/>
        </w:rPr>
      </w:pPr>
      <w:r w:rsidRPr="00A30D86">
        <w:rPr>
          <w:rFonts w:ascii="Arial" w:hAnsi="Arial" w:cs="Arial"/>
          <w:b/>
          <w:bCs/>
          <w:color w:val="000000" w:themeColor="text1"/>
          <w:sz w:val="16"/>
          <w:szCs w:val="16"/>
          <w:lang w:val="en-US"/>
        </w:rPr>
        <w:t>Facebook:</w:t>
      </w:r>
      <w:r w:rsidRPr="00A30D86">
        <w:rPr>
          <w:rFonts w:ascii="Arial" w:hAnsi="Arial" w:cs="Arial"/>
          <w:color w:val="000000" w:themeColor="text1"/>
          <w:sz w:val="16"/>
          <w:szCs w:val="16"/>
          <w:lang w:val="en-US"/>
        </w:rPr>
        <w:t xml:space="preserve"> @</w:t>
      </w:r>
      <w:proofErr w:type="spellStart"/>
      <w:r w:rsidRPr="00A30D86">
        <w:rPr>
          <w:rFonts w:ascii="Arial" w:hAnsi="Arial" w:cs="Arial"/>
          <w:color w:val="000000" w:themeColor="text1"/>
          <w:sz w:val="16"/>
          <w:szCs w:val="16"/>
          <w:lang w:val="en-US"/>
        </w:rPr>
        <w:t>MuseoNacionaldeAntropologiaOficial</w:t>
      </w:r>
      <w:proofErr w:type="spellEnd"/>
      <w:r w:rsidRPr="00A30D86">
        <w:rPr>
          <w:rFonts w:ascii="Arial" w:hAnsi="Arial" w:cs="Arial"/>
          <w:color w:val="000000" w:themeColor="text1"/>
          <w:sz w:val="16"/>
          <w:szCs w:val="16"/>
          <w:lang w:val="en-US"/>
        </w:rPr>
        <w:t xml:space="preserve"> | </w:t>
      </w:r>
      <w:r w:rsidRPr="00A30D86">
        <w:rPr>
          <w:rFonts w:ascii="Arial" w:hAnsi="Arial" w:cs="Arial"/>
          <w:sz w:val="16"/>
          <w:szCs w:val="16"/>
          <w:lang w:val="en-US"/>
        </w:rPr>
        <w:t>@</w:t>
      </w:r>
      <w:proofErr w:type="spellStart"/>
      <w:r w:rsidRPr="00A30D86">
        <w:rPr>
          <w:rFonts w:ascii="Arial" w:hAnsi="Arial" w:cs="Arial"/>
          <w:sz w:val="16"/>
          <w:szCs w:val="16"/>
          <w:lang w:val="en-US"/>
        </w:rPr>
        <w:t>patronatomna</w:t>
      </w:r>
      <w:proofErr w:type="spellEnd"/>
      <w:r w:rsidRPr="00A30D86">
        <w:rPr>
          <w:rFonts w:ascii="Arial" w:hAnsi="Arial" w:cs="Arial"/>
          <w:sz w:val="16"/>
          <w:szCs w:val="16"/>
          <w:lang w:val="en-US"/>
        </w:rPr>
        <w:t xml:space="preserve"> | @</w:t>
      </w:r>
      <w:proofErr w:type="spellStart"/>
      <w:r w:rsidR="009B434D" w:rsidRPr="00A30D86">
        <w:rPr>
          <w:rFonts w:ascii="Arial" w:hAnsi="Arial" w:cs="Arial"/>
          <w:sz w:val="16"/>
          <w:szCs w:val="16"/>
          <w:lang w:val="en-US"/>
        </w:rPr>
        <w:t>Samsung</w:t>
      </w:r>
      <w:r w:rsidR="00FA28B6" w:rsidRPr="00A30D86">
        <w:rPr>
          <w:rFonts w:ascii="Arial" w:hAnsi="Arial" w:cs="Arial"/>
          <w:sz w:val="16"/>
          <w:szCs w:val="16"/>
          <w:lang w:val="en-US"/>
        </w:rPr>
        <w:t>Mexico</w:t>
      </w:r>
      <w:proofErr w:type="spellEnd"/>
      <w:r w:rsidRPr="00A30D86">
        <w:rPr>
          <w:rFonts w:ascii="Arial" w:hAnsi="Arial" w:cs="Arial"/>
          <w:sz w:val="16"/>
          <w:szCs w:val="16"/>
          <w:lang w:val="en-US"/>
        </w:rPr>
        <w:t xml:space="preserve"> </w:t>
      </w:r>
    </w:p>
    <w:p w:rsidR="00FD7DD2" w:rsidRPr="00A30D86" w:rsidRDefault="00FD7DD2" w:rsidP="001C79FC">
      <w:pPr>
        <w:ind w:right="-606"/>
        <w:rPr>
          <w:rFonts w:ascii="Arial" w:hAnsi="Arial" w:cs="Arial"/>
          <w:color w:val="000000" w:themeColor="text1"/>
          <w:sz w:val="16"/>
          <w:szCs w:val="16"/>
          <w:lang w:val="en-US"/>
        </w:rPr>
      </w:pPr>
      <w:r w:rsidRPr="00A30D86">
        <w:rPr>
          <w:rFonts w:ascii="Arial" w:hAnsi="Arial" w:cs="Arial"/>
          <w:b/>
          <w:bCs/>
          <w:color w:val="000000" w:themeColor="text1"/>
          <w:sz w:val="16"/>
          <w:szCs w:val="16"/>
          <w:lang w:val="en-US"/>
        </w:rPr>
        <w:t>Twitter:</w:t>
      </w:r>
      <w:r w:rsidRPr="00A30D86">
        <w:rPr>
          <w:rFonts w:ascii="Arial" w:hAnsi="Arial" w:cs="Arial"/>
          <w:color w:val="000000" w:themeColor="text1"/>
          <w:sz w:val="16"/>
          <w:szCs w:val="16"/>
          <w:lang w:val="en-US"/>
        </w:rPr>
        <w:t xml:space="preserve"> @</w:t>
      </w:r>
      <w:proofErr w:type="spellStart"/>
      <w:r w:rsidRPr="00A30D86">
        <w:rPr>
          <w:rFonts w:ascii="Arial" w:hAnsi="Arial" w:cs="Arial"/>
          <w:color w:val="000000" w:themeColor="text1"/>
          <w:sz w:val="16"/>
          <w:szCs w:val="16"/>
          <w:lang w:val="en-US"/>
        </w:rPr>
        <w:t>mna_inah</w:t>
      </w:r>
      <w:proofErr w:type="spellEnd"/>
      <w:r w:rsidRPr="00A30D86">
        <w:rPr>
          <w:rFonts w:ascii="Arial" w:hAnsi="Arial" w:cs="Arial"/>
          <w:color w:val="000000" w:themeColor="text1"/>
          <w:sz w:val="16"/>
          <w:szCs w:val="16"/>
          <w:lang w:val="en-US"/>
        </w:rPr>
        <w:t xml:space="preserve"> | @</w:t>
      </w:r>
      <w:proofErr w:type="spellStart"/>
      <w:r w:rsidRPr="00A30D86">
        <w:rPr>
          <w:rFonts w:ascii="Arial" w:hAnsi="Arial" w:cs="Arial"/>
          <w:color w:val="000000" w:themeColor="text1"/>
          <w:sz w:val="16"/>
          <w:szCs w:val="16"/>
          <w:lang w:val="en-US"/>
        </w:rPr>
        <w:t>PatronatoMNA</w:t>
      </w:r>
      <w:proofErr w:type="spellEnd"/>
      <w:r w:rsidRPr="00A30D86">
        <w:rPr>
          <w:rFonts w:ascii="Arial" w:hAnsi="Arial" w:cs="Arial"/>
          <w:color w:val="000000" w:themeColor="text1"/>
          <w:sz w:val="16"/>
          <w:szCs w:val="16"/>
          <w:lang w:val="en-US"/>
        </w:rPr>
        <w:t xml:space="preserve"> </w:t>
      </w:r>
      <w:r w:rsidR="009B434D" w:rsidRPr="00A30D86">
        <w:rPr>
          <w:rFonts w:ascii="Arial" w:hAnsi="Arial" w:cs="Arial"/>
          <w:sz w:val="16"/>
          <w:szCs w:val="16"/>
          <w:lang w:val="en-US"/>
        </w:rPr>
        <w:t>| @</w:t>
      </w:r>
      <w:proofErr w:type="spellStart"/>
      <w:r w:rsidR="009B434D" w:rsidRPr="00A30D86">
        <w:rPr>
          <w:rFonts w:ascii="Arial" w:hAnsi="Arial" w:cs="Arial"/>
          <w:sz w:val="16"/>
          <w:szCs w:val="16"/>
          <w:lang w:val="en-US"/>
        </w:rPr>
        <w:t>Samsung</w:t>
      </w:r>
      <w:r w:rsidR="00FA28B6" w:rsidRPr="00A30D86">
        <w:rPr>
          <w:rFonts w:ascii="Arial" w:hAnsi="Arial" w:cs="Arial"/>
          <w:sz w:val="16"/>
          <w:szCs w:val="16"/>
          <w:lang w:val="en-US"/>
        </w:rPr>
        <w:t>Mexico</w:t>
      </w:r>
      <w:proofErr w:type="spellEnd"/>
    </w:p>
    <w:p w:rsidR="001C79FC" w:rsidRPr="001C79FC" w:rsidRDefault="00FD7DD2" w:rsidP="001C79FC">
      <w:pPr>
        <w:ind w:right="-606"/>
        <w:rPr>
          <w:rFonts w:ascii="Arial" w:hAnsi="Arial" w:cs="Arial"/>
          <w:sz w:val="16"/>
          <w:szCs w:val="16"/>
          <w:lang w:val="en-US"/>
        </w:rPr>
        <w:sectPr w:rsidR="001C79FC" w:rsidRPr="001C79FC" w:rsidSect="00F50C9E">
          <w:type w:val="continuous"/>
          <w:pgSz w:w="12240" w:h="15840" w:code="1"/>
          <w:pgMar w:top="54" w:right="1531" w:bottom="701" w:left="1531" w:header="709" w:footer="709" w:gutter="0"/>
          <w:cols w:space="708"/>
          <w:docGrid w:linePitch="360"/>
        </w:sectPr>
      </w:pPr>
      <w:r w:rsidRPr="00A30D86">
        <w:rPr>
          <w:rFonts w:ascii="Arial" w:hAnsi="Arial" w:cs="Arial"/>
          <w:b/>
          <w:bCs/>
          <w:color w:val="000000" w:themeColor="text1"/>
          <w:sz w:val="16"/>
          <w:szCs w:val="16"/>
          <w:lang w:val="en-US"/>
        </w:rPr>
        <w:t>Instagram:</w:t>
      </w:r>
      <w:r w:rsidRPr="00A30D86">
        <w:rPr>
          <w:rFonts w:ascii="Arial" w:hAnsi="Arial" w:cs="Arial"/>
          <w:color w:val="000000" w:themeColor="text1"/>
          <w:sz w:val="16"/>
          <w:szCs w:val="16"/>
          <w:lang w:val="en-US"/>
        </w:rPr>
        <w:t xml:space="preserve"> MNA_INAH | </w:t>
      </w:r>
      <w:proofErr w:type="spellStart"/>
      <w:r w:rsidRPr="00A30D86">
        <w:rPr>
          <w:rFonts w:ascii="Arial" w:hAnsi="Arial" w:cs="Arial"/>
          <w:color w:val="000000" w:themeColor="text1"/>
          <w:sz w:val="16"/>
          <w:szCs w:val="16"/>
          <w:lang w:val="en-US"/>
        </w:rPr>
        <w:t>patronato_mna</w:t>
      </w:r>
      <w:proofErr w:type="spellEnd"/>
      <w:r w:rsidR="009B434D" w:rsidRPr="00A30D86">
        <w:rPr>
          <w:rFonts w:ascii="Arial" w:hAnsi="Arial" w:cs="Arial"/>
          <w:color w:val="000000" w:themeColor="text1"/>
          <w:sz w:val="16"/>
          <w:szCs w:val="16"/>
          <w:lang w:val="en-US"/>
        </w:rPr>
        <w:t xml:space="preserve"> </w:t>
      </w:r>
      <w:r w:rsidR="009B434D" w:rsidRPr="00A30D86">
        <w:rPr>
          <w:rFonts w:ascii="Arial" w:hAnsi="Arial" w:cs="Arial"/>
          <w:sz w:val="16"/>
          <w:szCs w:val="16"/>
          <w:lang w:val="en-US"/>
        </w:rPr>
        <w:t xml:space="preserve">| </w:t>
      </w:r>
      <w:r w:rsidR="001C79FC" w:rsidRPr="00A30D86">
        <w:rPr>
          <w:rFonts w:ascii="Arial" w:hAnsi="Arial" w:cs="Arial"/>
          <w:sz w:val="16"/>
          <w:szCs w:val="16"/>
          <w:lang w:val="en-US"/>
        </w:rPr>
        <w:t>@</w:t>
      </w:r>
      <w:proofErr w:type="spellStart"/>
      <w:r w:rsidR="001C79FC" w:rsidRPr="00A30D86">
        <w:rPr>
          <w:rFonts w:ascii="Arial" w:hAnsi="Arial" w:cs="Arial"/>
          <w:sz w:val="16"/>
          <w:szCs w:val="16"/>
          <w:lang w:val="en-US"/>
        </w:rPr>
        <w:t>Samsung</w:t>
      </w:r>
      <w:r w:rsidR="00FA28B6" w:rsidRPr="00A30D86">
        <w:rPr>
          <w:rFonts w:ascii="Arial" w:hAnsi="Arial" w:cs="Arial"/>
          <w:sz w:val="16"/>
          <w:szCs w:val="16"/>
          <w:lang w:val="en-US"/>
        </w:rPr>
        <w:t>Mexico</w:t>
      </w:r>
      <w:proofErr w:type="spellEnd"/>
    </w:p>
    <w:p w:rsidR="00DF189B" w:rsidRPr="00FA28B6" w:rsidRDefault="00DF189B" w:rsidP="00AC603D">
      <w:pPr>
        <w:rPr>
          <w:rFonts w:ascii="Arial" w:hAnsi="Arial" w:cs="Arial"/>
          <w:b/>
          <w:lang w:val="en-US"/>
        </w:rPr>
      </w:pPr>
    </w:p>
    <w:sectPr w:rsidR="00DF189B" w:rsidRPr="00FA28B6" w:rsidSect="00A321E5">
      <w:headerReference w:type="default" r:id="rId11"/>
      <w:footerReference w:type="default" r:id="rId12"/>
      <w:headerReference w:type="first" r:id="rId13"/>
      <w:footerReference w:type="first" r:id="rId14"/>
      <w:pgSz w:w="12240" w:h="15840" w:code="1"/>
      <w:pgMar w:top="1191" w:right="1418" w:bottom="1191" w:left="1418" w:header="709" w:footer="6"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54DFF" w:rsidRDefault="00D54DFF" w:rsidP="00537DAB">
      <w:r>
        <w:separator/>
      </w:r>
    </w:p>
  </w:endnote>
  <w:endnote w:type="continuationSeparator" w:id="0">
    <w:p w:rsidR="00D54DFF" w:rsidRDefault="00D54DFF" w:rsidP="00537D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dobe Caslon Pro">
    <w:panose1 w:val="00000000000000000000"/>
    <w:charset w:val="00"/>
    <w:family w:val="roman"/>
    <w:notTrueType/>
    <w:pitch w:val="variable"/>
    <w:sig w:usb0="00000007" w:usb1="00000001" w:usb2="00000000" w:usb3="00000000" w:csb0="00000093"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Lucida Grande">
    <w:altName w:val="Arial"/>
    <w:charset w:val="00"/>
    <w:family w:val="swiss"/>
    <w:pitch w:val="variable"/>
    <w:sig w:usb0="00000000" w:usb1="5000A1FF" w:usb2="00000000" w:usb3="00000000" w:csb0="000001BF" w:csb1="00000000"/>
  </w:font>
  <w:font w:name="Helvetica">
    <w:panose1 w:val="020B0604020202020204"/>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0002AFF" w:usb1="C000247B" w:usb2="00000009" w:usb3="00000000" w:csb0="000001FF" w:csb1="00000000"/>
  </w:font>
  <w:font w:name="Cordia New">
    <w:panose1 w:val="020B0304020202020204"/>
    <w:charset w:val="DE"/>
    <w:family w:val="swiss"/>
    <w:pitch w:val="variable"/>
    <w:sig w:usb0="81000003" w:usb1="00000000" w:usb2="00000000" w:usb3="00000000" w:csb0="00010001" w:csb1="00000000"/>
  </w:font>
  <w:font w:name="Adobe Caslon Pro SmBd">
    <w:altName w:val="Georgia"/>
    <w:charset w:val="58"/>
    <w:family w:val="auto"/>
    <w:pitch w:val="variable"/>
    <w:sig w:usb0="00000001" w:usb1="00000001" w:usb2="00000000" w:usb3="00000000" w:csb0="00000093" w:csb1="00000000"/>
  </w:font>
  <w:font w:name="Soberana Sans">
    <w:altName w:val="Cambria"/>
    <w:panose1 w:val="00000000000000000000"/>
    <w:charset w:val="00"/>
    <w:family w:val="modern"/>
    <w:notTrueType/>
    <w:pitch w:val="variable"/>
    <w:sig w:usb0="800000AF" w:usb1="4000204B"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ngsana New">
    <w:panose1 w:val="02020603050405020304"/>
    <w:charset w:val="DE"/>
    <w:family w:val="roman"/>
    <w:pitch w:val="variable"/>
    <w:sig w:usb0="81000003" w:usb1="00000000" w:usb2="00000000" w:usb3="00000000" w:csb0="0001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70" w:type="dxa"/>
        <w:right w:w="70" w:type="dxa"/>
      </w:tblCellMar>
      <w:tblLook w:val="0000" w:firstRow="0" w:lastRow="0" w:firstColumn="0" w:lastColumn="0" w:noHBand="0" w:noVBand="0"/>
    </w:tblPr>
    <w:tblGrid>
      <w:gridCol w:w="2834"/>
      <w:gridCol w:w="2835"/>
      <w:gridCol w:w="2835"/>
    </w:tblGrid>
    <w:tr w:rsidR="00FD7DD2">
      <w:tc>
        <w:tcPr>
          <w:tcW w:w="2834" w:type="dxa"/>
        </w:tcPr>
        <w:p w:rsidR="00FD7DD2" w:rsidRDefault="00FD7DD2">
          <w:pPr>
            <w:pStyle w:val="Piedepgina"/>
          </w:pPr>
        </w:p>
      </w:tc>
      <w:tc>
        <w:tcPr>
          <w:tcW w:w="2835" w:type="dxa"/>
        </w:tcPr>
        <w:p w:rsidR="00FD7DD2" w:rsidRDefault="00FD7DD2">
          <w:pPr>
            <w:pStyle w:val="Piedepgina"/>
          </w:pPr>
        </w:p>
      </w:tc>
      <w:tc>
        <w:tcPr>
          <w:tcW w:w="2835" w:type="dxa"/>
        </w:tcPr>
        <w:p w:rsidR="00FD7DD2" w:rsidRDefault="00FD7DD2">
          <w:pPr>
            <w:pStyle w:val="Piedepgina"/>
          </w:pPr>
        </w:p>
      </w:tc>
    </w:tr>
  </w:tbl>
  <w:p w:rsidR="001C79FC" w:rsidRDefault="00D54DFF" w:rsidP="001C79FC">
    <w:pPr>
      <w:tabs>
        <w:tab w:val="left" w:pos="6259"/>
      </w:tabs>
      <w:jc w:val="center"/>
      <w:rPr>
        <w:rStyle w:val="Hipervnculo"/>
        <w:rFonts w:ascii="Soberana Sans" w:hAnsi="Soberana Sans" w:cs="Arial"/>
        <w:b/>
        <w:sz w:val="16"/>
        <w:szCs w:val="16"/>
      </w:rPr>
    </w:pPr>
    <w:hyperlink r:id="rId1" w:history="1">
      <w:r w:rsidR="001C79FC" w:rsidRPr="006270DC">
        <w:rPr>
          <w:rStyle w:val="Hipervnculo"/>
          <w:rFonts w:ascii="Soberana Sans" w:hAnsi="Soberana Sans" w:cs="Arial"/>
          <w:b/>
          <w:sz w:val="16"/>
          <w:szCs w:val="16"/>
        </w:rPr>
        <w:t>www.inah.gob.mx</w:t>
      </w:r>
    </w:hyperlink>
  </w:p>
  <w:p w:rsidR="00FD7DD2" w:rsidRDefault="00FD7DD2">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11A0C" w:rsidRPr="00A5048E" w:rsidRDefault="00D54DFF" w:rsidP="0005535F">
    <w:pPr>
      <w:tabs>
        <w:tab w:val="left" w:pos="6259"/>
      </w:tabs>
      <w:jc w:val="center"/>
      <w:rPr>
        <w:rFonts w:ascii="Soberana Sans" w:hAnsi="Soberana Sans" w:cs="Arial"/>
        <w:b/>
        <w:color w:val="262626"/>
        <w:sz w:val="16"/>
        <w:szCs w:val="16"/>
      </w:rPr>
    </w:pPr>
    <w:hyperlink r:id="rId1" w:history="1">
      <w:r w:rsidR="00B11A0C" w:rsidRPr="006270DC">
        <w:rPr>
          <w:rStyle w:val="Hipervnculo"/>
          <w:rFonts w:ascii="Soberana Sans" w:hAnsi="Soberana Sans" w:cs="Arial"/>
          <w:b/>
          <w:sz w:val="16"/>
          <w:szCs w:val="16"/>
        </w:rPr>
        <w:t>www.inah.gob.mx</w:t>
      </w:r>
    </w:hyperlink>
  </w:p>
  <w:p w:rsidR="00B11A0C" w:rsidRPr="00A5048E" w:rsidRDefault="00B11A0C" w:rsidP="0005535F">
    <w:pPr>
      <w:tabs>
        <w:tab w:val="left" w:pos="6259"/>
      </w:tabs>
      <w:jc w:val="center"/>
      <w:rPr>
        <w:rFonts w:ascii="Soberana Sans" w:hAnsi="Soberana Sans" w:cs="Arial"/>
        <w:b/>
        <w:color w:val="262626"/>
        <w:sz w:val="16"/>
        <w:szCs w:val="16"/>
      </w:rPr>
    </w:pPr>
  </w:p>
  <w:p w:rsidR="00B11A0C" w:rsidRPr="00A5048E" w:rsidRDefault="00B11A0C" w:rsidP="0005535F">
    <w:pPr>
      <w:tabs>
        <w:tab w:val="left" w:pos="6259"/>
      </w:tabs>
      <w:jc w:val="center"/>
      <w:rPr>
        <w:rFonts w:ascii="Soberana Sans" w:hAnsi="Soberana Sans" w:cs="Arial"/>
        <w:b/>
        <w:color w:val="262626"/>
        <w:sz w:val="16"/>
        <w:szCs w:val="16"/>
      </w:rPr>
    </w:pPr>
  </w:p>
  <w:p w:rsidR="00B11A0C" w:rsidRPr="00627618" w:rsidRDefault="00B11A0C" w:rsidP="0005535F">
    <w:pPr>
      <w:tabs>
        <w:tab w:val="left" w:pos="6259"/>
      </w:tabs>
      <w:jc w:val="center"/>
      <w:rPr>
        <w:rFonts w:ascii="Soberana Sans" w:hAnsi="Soberana Sans"/>
        <w:sz w:val="16"/>
        <w:szCs w:val="16"/>
      </w:rPr>
    </w:pPr>
  </w:p>
  <w:p w:rsidR="00B11A0C" w:rsidRDefault="00B11A0C">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11A0C" w:rsidRDefault="00B11A0C" w:rsidP="008E0FC7">
    <w:pPr>
      <w:tabs>
        <w:tab w:val="left" w:pos="6259"/>
      </w:tabs>
      <w:jc w:val="center"/>
      <w:rPr>
        <w:rFonts w:ascii="Soberana Sans" w:hAnsi="Soberana Sans" w:cs="Arial"/>
        <w:color w:val="262626"/>
        <w:sz w:val="16"/>
        <w:szCs w:val="16"/>
      </w:rPr>
    </w:pPr>
  </w:p>
  <w:p w:rsidR="00B11A0C" w:rsidRDefault="00B11A0C" w:rsidP="008E0FC7">
    <w:pPr>
      <w:tabs>
        <w:tab w:val="left" w:pos="6259"/>
      </w:tabs>
      <w:jc w:val="center"/>
      <w:rPr>
        <w:rStyle w:val="Hipervnculo"/>
        <w:rFonts w:ascii="Soberana Sans" w:hAnsi="Soberana Sans" w:cs="Arial"/>
        <w:b/>
        <w:sz w:val="16"/>
        <w:szCs w:val="16"/>
      </w:rPr>
    </w:pPr>
  </w:p>
  <w:p w:rsidR="00B11A0C" w:rsidRPr="00A5048E" w:rsidRDefault="00B11A0C" w:rsidP="008E0FC7">
    <w:pPr>
      <w:tabs>
        <w:tab w:val="left" w:pos="6259"/>
      </w:tabs>
      <w:jc w:val="center"/>
      <w:rPr>
        <w:rFonts w:ascii="Soberana Sans" w:hAnsi="Soberana Sans" w:cs="Arial"/>
        <w:b/>
        <w:color w:val="262626"/>
        <w:sz w:val="16"/>
        <w:szCs w:val="16"/>
      </w:rPr>
    </w:pPr>
  </w:p>
  <w:p w:rsidR="00B11A0C" w:rsidRDefault="00B11A0C">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54DFF" w:rsidRDefault="00D54DFF" w:rsidP="00537DAB">
      <w:r>
        <w:separator/>
      </w:r>
    </w:p>
  </w:footnote>
  <w:footnote w:type="continuationSeparator" w:id="0">
    <w:p w:rsidR="00D54DFF" w:rsidRDefault="00D54DFF" w:rsidP="00537DA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D7DD2" w:rsidRDefault="001C79FC">
    <w:pPr>
      <w:pStyle w:val="Encabezado"/>
    </w:pPr>
    <w:r>
      <w:rPr>
        <w:noProof/>
        <w:lang w:val="en-US" w:eastAsia="en-US"/>
      </w:rPr>
      <w:drawing>
        <wp:anchor distT="0" distB="0" distL="114300" distR="114300" simplePos="0" relativeHeight="251661312" behindDoc="1" locked="0" layoutInCell="1" allowOverlap="1" wp14:anchorId="047285CA" wp14:editId="388354A6">
          <wp:simplePos x="0" y="0"/>
          <wp:positionH relativeFrom="column">
            <wp:posOffset>1257300</wp:posOffset>
          </wp:positionH>
          <wp:positionV relativeFrom="paragraph">
            <wp:posOffset>-290195</wp:posOffset>
          </wp:positionV>
          <wp:extent cx="1267460" cy="424815"/>
          <wp:effectExtent l="0" t="0" r="2540" b="6985"/>
          <wp:wrapNone/>
          <wp:docPr id="26" name="Imagen 5" descr="INA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NA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67460" cy="424815"/>
                  </a:xfrm>
                  <a:prstGeom prst="rect">
                    <a:avLst/>
                  </a:prstGeom>
                  <a:noFill/>
                </pic:spPr>
              </pic:pic>
            </a:graphicData>
          </a:graphic>
          <wp14:sizeRelH relativeFrom="page">
            <wp14:pctWidth>0</wp14:pctWidth>
          </wp14:sizeRelH>
          <wp14:sizeRelV relativeFrom="page">
            <wp14:pctHeight>0</wp14:pctHeight>
          </wp14:sizeRelV>
        </wp:anchor>
      </w:drawing>
    </w:r>
    <w:r>
      <w:rPr>
        <w:noProof/>
        <w:lang w:val="en-US" w:eastAsia="en-US"/>
      </w:rPr>
      <w:drawing>
        <wp:anchor distT="0" distB="0" distL="114300" distR="114300" simplePos="0" relativeHeight="251666432" behindDoc="0" locked="0" layoutInCell="1" allowOverlap="1" wp14:anchorId="21533BF9" wp14:editId="113086DE">
          <wp:simplePos x="0" y="0"/>
          <wp:positionH relativeFrom="column">
            <wp:posOffset>3086100</wp:posOffset>
          </wp:positionH>
          <wp:positionV relativeFrom="paragraph">
            <wp:posOffset>-404495</wp:posOffset>
          </wp:positionV>
          <wp:extent cx="467360" cy="731520"/>
          <wp:effectExtent l="0" t="0" r="0" b="50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Logo_PMA_Naranja.jpg"/>
                  <pic:cNvPicPr/>
                </pic:nvPicPr>
                <pic:blipFill>
                  <a:blip r:embed="rId2"/>
                  <a:stretch>
                    <a:fillRect/>
                  </a:stretch>
                </pic:blipFill>
                <pic:spPr>
                  <a:xfrm>
                    <a:off x="0" y="0"/>
                    <a:ext cx="467360" cy="731520"/>
                  </a:xfrm>
                  <a:prstGeom prst="rect">
                    <a:avLst/>
                  </a:prstGeom>
                </pic:spPr>
              </pic:pic>
            </a:graphicData>
          </a:graphic>
          <wp14:sizeRelH relativeFrom="page">
            <wp14:pctWidth>0</wp14:pctWidth>
          </wp14:sizeRelH>
          <wp14:sizeRelV relativeFrom="page">
            <wp14:pctHeight>0</wp14:pctHeight>
          </wp14:sizeRelV>
        </wp:anchor>
      </w:drawing>
    </w:r>
    <w:r w:rsidRPr="00E30974">
      <w:rPr>
        <w:rFonts w:ascii="Arial" w:hAnsi="Arial" w:cs="Arial"/>
        <w:b/>
        <w:noProof/>
        <w:lang w:val="en-US" w:eastAsia="en-US"/>
      </w:rPr>
      <w:drawing>
        <wp:anchor distT="0" distB="0" distL="114300" distR="114300" simplePos="0" relativeHeight="251668480" behindDoc="0" locked="0" layoutInCell="1" allowOverlap="1" wp14:anchorId="0DB2AA19" wp14:editId="1A344472">
          <wp:simplePos x="0" y="0"/>
          <wp:positionH relativeFrom="margin">
            <wp:posOffset>4114800</wp:posOffset>
          </wp:positionH>
          <wp:positionV relativeFrom="margin">
            <wp:posOffset>-457200</wp:posOffset>
          </wp:positionV>
          <wp:extent cx="1508955" cy="230424"/>
          <wp:effectExtent l="0" t="0" r="0" b="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
                  <a:stretch>
                    <a:fillRect/>
                  </a:stretch>
                </pic:blipFill>
                <pic:spPr>
                  <a:xfrm>
                    <a:off x="0" y="0"/>
                    <a:ext cx="1508955" cy="230424"/>
                  </a:xfrm>
                  <a:prstGeom prst="rect">
                    <a:avLst/>
                  </a:prstGeom>
                </pic:spPr>
              </pic:pic>
            </a:graphicData>
          </a:graphic>
          <wp14:sizeRelH relativeFrom="margin">
            <wp14:pctWidth>0</wp14:pctWidth>
          </wp14:sizeRelH>
          <wp14:sizeRelV relativeFrom="margin">
            <wp14:pctHeight>0</wp14:pctHeight>
          </wp14:sizeRelV>
        </wp:anchor>
      </w:drawing>
    </w:r>
    <w:r w:rsidR="00FD7DD2">
      <w:rPr>
        <w:noProof/>
        <w:lang w:val="en-US" w:eastAsia="en-US"/>
      </w:rPr>
      <w:drawing>
        <wp:anchor distT="0" distB="0" distL="114300" distR="114300" simplePos="0" relativeHeight="251662336" behindDoc="1" locked="0" layoutInCell="1" allowOverlap="1" wp14:anchorId="62328834" wp14:editId="47A014F9">
          <wp:simplePos x="0" y="0"/>
          <wp:positionH relativeFrom="column">
            <wp:posOffset>-704335</wp:posOffset>
          </wp:positionH>
          <wp:positionV relativeFrom="paragraph">
            <wp:posOffset>-321911</wp:posOffset>
          </wp:positionV>
          <wp:extent cx="1297305" cy="484505"/>
          <wp:effectExtent l="0" t="0" r="0" b="0"/>
          <wp:wrapNone/>
          <wp:docPr id="27" name="Imagen 4" descr="SE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EC"/>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297305" cy="484505"/>
                  </a:xfrm>
                  <a:prstGeom prst="rect">
                    <a:avLst/>
                  </a:prstGeom>
                  <a:noFill/>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11A0C" w:rsidRPr="00E51B88" w:rsidRDefault="00B11A0C">
    <w:pPr>
      <w:pStyle w:val="Encabezado"/>
    </w:pPr>
    <w:r>
      <w:rPr>
        <w:noProof/>
        <w:lang w:val="en-US" w:eastAsia="en-US"/>
      </w:rPr>
      <w:drawing>
        <wp:anchor distT="0" distB="0" distL="114300" distR="114300" simplePos="0" relativeHeight="251656192" behindDoc="1" locked="0" layoutInCell="1" allowOverlap="1" wp14:anchorId="63516561" wp14:editId="44AB1AAC">
          <wp:simplePos x="0" y="0"/>
          <wp:positionH relativeFrom="column">
            <wp:posOffset>654685</wp:posOffset>
          </wp:positionH>
          <wp:positionV relativeFrom="paragraph">
            <wp:posOffset>2722880</wp:posOffset>
          </wp:positionV>
          <wp:extent cx="4824095" cy="4824095"/>
          <wp:effectExtent l="0" t="0" r="0" b="0"/>
          <wp:wrapNone/>
          <wp:docPr id="1"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pic:cNvPicPr>
                    <a:picLocks noChangeAspect="1" noChangeArrowheads="1"/>
                  </pic:cNvPicPr>
                </pic:nvPicPr>
                <pic:blipFill>
                  <a:blip r:embed="rId1">
                    <a:lum bright="4000"/>
                    <a:grayscl/>
                    <a:extLst>
                      <a:ext uri="{28A0092B-C50C-407E-A947-70E740481C1C}">
                        <a14:useLocalDpi xmlns:a14="http://schemas.microsoft.com/office/drawing/2010/main" val="0"/>
                      </a:ext>
                    </a:extLst>
                  </a:blip>
                  <a:srcRect/>
                  <a:stretch>
                    <a:fillRect/>
                  </a:stretch>
                </pic:blipFill>
                <pic:spPr bwMode="auto">
                  <a:xfrm>
                    <a:off x="0" y="0"/>
                    <a:ext cx="4824095" cy="4824095"/>
                  </a:xfrm>
                  <a:prstGeom prst="rect">
                    <a:avLst/>
                  </a:prstGeom>
                  <a:noFill/>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11A0C" w:rsidRDefault="008E0631">
    <w:pPr>
      <w:pStyle w:val="Encabezado"/>
    </w:pPr>
    <w:r>
      <w:rPr>
        <w:noProof/>
        <w:lang w:val="en-US" w:eastAsia="en-US"/>
      </w:rPr>
      <w:drawing>
        <wp:anchor distT="0" distB="0" distL="114300" distR="114300" simplePos="0" relativeHeight="251658240" behindDoc="1" locked="0" layoutInCell="1" allowOverlap="1" wp14:anchorId="732B098E" wp14:editId="551A7AF4">
          <wp:simplePos x="0" y="0"/>
          <wp:positionH relativeFrom="column">
            <wp:posOffset>2891260</wp:posOffset>
          </wp:positionH>
          <wp:positionV relativeFrom="paragraph">
            <wp:posOffset>179705</wp:posOffset>
          </wp:positionV>
          <wp:extent cx="1267460" cy="424815"/>
          <wp:effectExtent l="0" t="0" r="8890" b="0"/>
          <wp:wrapNone/>
          <wp:docPr id="5" name="Imagen 5" descr="INA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NA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67460" cy="424815"/>
                  </a:xfrm>
                  <a:prstGeom prst="rect">
                    <a:avLst/>
                  </a:prstGeom>
                  <a:noFill/>
                </pic:spPr>
              </pic:pic>
            </a:graphicData>
          </a:graphic>
          <wp14:sizeRelH relativeFrom="page">
            <wp14:pctWidth>0</wp14:pctWidth>
          </wp14:sizeRelH>
          <wp14:sizeRelV relativeFrom="page">
            <wp14:pctHeight>0</wp14:pctHeight>
          </wp14:sizeRelV>
        </wp:anchor>
      </w:drawing>
    </w:r>
    <w:r w:rsidR="00B11A0C">
      <w:rPr>
        <w:noProof/>
        <w:lang w:val="en-US" w:eastAsia="en-US"/>
      </w:rPr>
      <w:drawing>
        <wp:anchor distT="0" distB="0" distL="114300" distR="114300" simplePos="0" relativeHeight="251657216" behindDoc="1" locked="0" layoutInCell="1" allowOverlap="1" wp14:anchorId="73EBD1E8" wp14:editId="38E0A75E">
          <wp:simplePos x="0" y="0"/>
          <wp:positionH relativeFrom="column">
            <wp:posOffset>0</wp:posOffset>
          </wp:positionH>
          <wp:positionV relativeFrom="paragraph">
            <wp:posOffset>3810</wp:posOffset>
          </wp:positionV>
          <wp:extent cx="2080895" cy="777875"/>
          <wp:effectExtent l="0" t="0" r="0" b="3175"/>
          <wp:wrapNone/>
          <wp:docPr id="4" name="Imagen 4" descr="SE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EC"/>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080895" cy="777875"/>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A070694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F445188"/>
    <w:multiLevelType w:val="hybridMultilevel"/>
    <w:tmpl w:val="312255A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 w15:restartNumberingAfterBreak="0">
    <w:nsid w:val="147928F5"/>
    <w:multiLevelType w:val="hybridMultilevel"/>
    <w:tmpl w:val="FEBE734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 w15:restartNumberingAfterBreak="0">
    <w:nsid w:val="283F2811"/>
    <w:multiLevelType w:val="hybridMultilevel"/>
    <w:tmpl w:val="B0F071D6"/>
    <w:lvl w:ilvl="0" w:tplc="D0E44A02">
      <w:numFmt w:val="bullet"/>
      <w:lvlText w:val="-"/>
      <w:lvlJc w:val="left"/>
      <w:pPr>
        <w:ind w:left="720" w:hanging="360"/>
      </w:pPr>
      <w:rPr>
        <w:rFonts w:ascii="Adobe Caslon Pro" w:eastAsia="SimSun" w:hAnsi="Adobe Caslon Pro" w:cs="Arial" w:hint="default"/>
        <w:b w:val="0"/>
      </w:rPr>
    </w:lvl>
    <w:lvl w:ilvl="1" w:tplc="080A0003">
      <w:start w:val="1"/>
      <w:numFmt w:val="bullet"/>
      <w:lvlText w:val="o"/>
      <w:lvlJc w:val="left"/>
      <w:pPr>
        <w:ind w:left="1440" w:hanging="360"/>
      </w:pPr>
      <w:rPr>
        <w:rFonts w:ascii="Courier New" w:hAnsi="Courier New" w:cs="Courier New" w:hint="default"/>
      </w:rPr>
    </w:lvl>
    <w:lvl w:ilvl="2" w:tplc="080A0005">
      <w:start w:val="1"/>
      <w:numFmt w:val="bullet"/>
      <w:lvlText w:val=""/>
      <w:lvlJc w:val="left"/>
      <w:pPr>
        <w:ind w:left="2160" w:hanging="360"/>
      </w:pPr>
      <w:rPr>
        <w:rFonts w:ascii="Wingdings" w:hAnsi="Wingdings" w:hint="default"/>
      </w:rPr>
    </w:lvl>
    <w:lvl w:ilvl="3" w:tplc="080A0001">
      <w:start w:val="1"/>
      <w:numFmt w:val="bullet"/>
      <w:lvlText w:val=""/>
      <w:lvlJc w:val="left"/>
      <w:pPr>
        <w:ind w:left="2880" w:hanging="360"/>
      </w:pPr>
      <w:rPr>
        <w:rFonts w:ascii="Symbol" w:hAnsi="Symbol" w:hint="default"/>
      </w:rPr>
    </w:lvl>
    <w:lvl w:ilvl="4" w:tplc="080A0003">
      <w:start w:val="1"/>
      <w:numFmt w:val="bullet"/>
      <w:lvlText w:val="o"/>
      <w:lvlJc w:val="left"/>
      <w:pPr>
        <w:ind w:left="3600" w:hanging="360"/>
      </w:pPr>
      <w:rPr>
        <w:rFonts w:ascii="Courier New" w:hAnsi="Courier New" w:cs="Courier New" w:hint="default"/>
      </w:rPr>
    </w:lvl>
    <w:lvl w:ilvl="5" w:tplc="080A0005">
      <w:start w:val="1"/>
      <w:numFmt w:val="bullet"/>
      <w:lvlText w:val=""/>
      <w:lvlJc w:val="left"/>
      <w:pPr>
        <w:ind w:left="4320" w:hanging="360"/>
      </w:pPr>
      <w:rPr>
        <w:rFonts w:ascii="Wingdings" w:hAnsi="Wingdings" w:hint="default"/>
      </w:rPr>
    </w:lvl>
    <w:lvl w:ilvl="6" w:tplc="080A0001">
      <w:start w:val="1"/>
      <w:numFmt w:val="bullet"/>
      <w:lvlText w:val=""/>
      <w:lvlJc w:val="left"/>
      <w:pPr>
        <w:ind w:left="5040" w:hanging="360"/>
      </w:pPr>
      <w:rPr>
        <w:rFonts w:ascii="Symbol" w:hAnsi="Symbol" w:hint="default"/>
      </w:rPr>
    </w:lvl>
    <w:lvl w:ilvl="7" w:tplc="080A0003">
      <w:start w:val="1"/>
      <w:numFmt w:val="bullet"/>
      <w:lvlText w:val="o"/>
      <w:lvlJc w:val="left"/>
      <w:pPr>
        <w:ind w:left="5760" w:hanging="360"/>
      </w:pPr>
      <w:rPr>
        <w:rFonts w:ascii="Courier New" w:hAnsi="Courier New" w:cs="Courier New" w:hint="default"/>
      </w:rPr>
    </w:lvl>
    <w:lvl w:ilvl="8" w:tplc="080A0005">
      <w:start w:val="1"/>
      <w:numFmt w:val="bullet"/>
      <w:lvlText w:val=""/>
      <w:lvlJc w:val="left"/>
      <w:pPr>
        <w:ind w:left="6480" w:hanging="360"/>
      </w:pPr>
      <w:rPr>
        <w:rFonts w:ascii="Wingdings" w:hAnsi="Wingdings" w:hint="default"/>
      </w:rPr>
    </w:lvl>
  </w:abstractNum>
  <w:abstractNum w:abstractNumId="4" w15:restartNumberingAfterBreak="0">
    <w:nsid w:val="404011EC"/>
    <w:multiLevelType w:val="hybridMultilevel"/>
    <w:tmpl w:val="7C9AC57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780B0690"/>
    <w:multiLevelType w:val="hybridMultilevel"/>
    <w:tmpl w:val="D534BF9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abstractNumId w:val="4"/>
  </w:num>
  <w:num w:numId="2">
    <w:abstractNumId w:val="2"/>
  </w:num>
  <w:num w:numId="3">
    <w:abstractNumId w:val="3"/>
  </w:num>
  <w:num w:numId="4">
    <w:abstractNumId w:val="0"/>
  </w:num>
  <w:num w:numId="5">
    <w:abstractNumId w:val="1"/>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5EC0"/>
    <w:rsid w:val="00002D4A"/>
    <w:rsid w:val="00012E30"/>
    <w:rsid w:val="00017A5E"/>
    <w:rsid w:val="00017FAD"/>
    <w:rsid w:val="00022D73"/>
    <w:rsid w:val="00027DEF"/>
    <w:rsid w:val="00032690"/>
    <w:rsid w:val="000339B7"/>
    <w:rsid w:val="00033F19"/>
    <w:rsid w:val="000355BB"/>
    <w:rsid w:val="00036148"/>
    <w:rsid w:val="000376A7"/>
    <w:rsid w:val="00042B9B"/>
    <w:rsid w:val="00044388"/>
    <w:rsid w:val="00045173"/>
    <w:rsid w:val="00051A47"/>
    <w:rsid w:val="00053EC9"/>
    <w:rsid w:val="000547BD"/>
    <w:rsid w:val="00054BC1"/>
    <w:rsid w:val="0005535F"/>
    <w:rsid w:val="000606D5"/>
    <w:rsid w:val="0006147B"/>
    <w:rsid w:val="00061857"/>
    <w:rsid w:val="00064F5A"/>
    <w:rsid w:val="00065108"/>
    <w:rsid w:val="0006549F"/>
    <w:rsid w:val="00066F34"/>
    <w:rsid w:val="00070F21"/>
    <w:rsid w:val="000737E8"/>
    <w:rsid w:val="000740CA"/>
    <w:rsid w:val="00075D79"/>
    <w:rsid w:val="00076EA9"/>
    <w:rsid w:val="00085D3C"/>
    <w:rsid w:val="00092464"/>
    <w:rsid w:val="00093EF2"/>
    <w:rsid w:val="00094103"/>
    <w:rsid w:val="00096969"/>
    <w:rsid w:val="00097FA5"/>
    <w:rsid w:val="000A066F"/>
    <w:rsid w:val="000A12E7"/>
    <w:rsid w:val="000A1E28"/>
    <w:rsid w:val="000A31FE"/>
    <w:rsid w:val="000A3200"/>
    <w:rsid w:val="000A4D1A"/>
    <w:rsid w:val="000A7A8A"/>
    <w:rsid w:val="000B07F5"/>
    <w:rsid w:val="000B1EA7"/>
    <w:rsid w:val="000B2152"/>
    <w:rsid w:val="000B50F1"/>
    <w:rsid w:val="000B5F5E"/>
    <w:rsid w:val="000B7823"/>
    <w:rsid w:val="000C036D"/>
    <w:rsid w:val="000C0E50"/>
    <w:rsid w:val="000C0FC1"/>
    <w:rsid w:val="000C2035"/>
    <w:rsid w:val="000C2550"/>
    <w:rsid w:val="000C2908"/>
    <w:rsid w:val="000C4DD9"/>
    <w:rsid w:val="000C4DF4"/>
    <w:rsid w:val="000C5ADB"/>
    <w:rsid w:val="000D107B"/>
    <w:rsid w:val="000D2347"/>
    <w:rsid w:val="000D4668"/>
    <w:rsid w:val="000D5C1D"/>
    <w:rsid w:val="000E0126"/>
    <w:rsid w:val="000E0916"/>
    <w:rsid w:val="000E3FAE"/>
    <w:rsid w:val="000E5125"/>
    <w:rsid w:val="000E666B"/>
    <w:rsid w:val="000F1EBB"/>
    <w:rsid w:val="000F40B1"/>
    <w:rsid w:val="000F5D4F"/>
    <w:rsid w:val="000F6DDE"/>
    <w:rsid w:val="001033DD"/>
    <w:rsid w:val="00105705"/>
    <w:rsid w:val="001065BB"/>
    <w:rsid w:val="00110CED"/>
    <w:rsid w:val="00111F99"/>
    <w:rsid w:val="0012571B"/>
    <w:rsid w:val="001275FB"/>
    <w:rsid w:val="00133C85"/>
    <w:rsid w:val="00137878"/>
    <w:rsid w:val="00137EA6"/>
    <w:rsid w:val="001425F4"/>
    <w:rsid w:val="00146105"/>
    <w:rsid w:val="00146DF5"/>
    <w:rsid w:val="00147401"/>
    <w:rsid w:val="00150062"/>
    <w:rsid w:val="00150F49"/>
    <w:rsid w:val="001527E2"/>
    <w:rsid w:val="00155657"/>
    <w:rsid w:val="001560E1"/>
    <w:rsid w:val="00157694"/>
    <w:rsid w:val="00165B67"/>
    <w:rsid w:val="00167AE3"/>
    <w:rsid w:val="0017004B"/>
    <w:rsid w:val="00170D28"/>
    <w:rsid w:val="00173EBF"/>
    <w:rsid w:val="00174FDC"/>
    <w:rsid w:val="00175A96"/>
    <w:rsid w:val="0018012F"/>
    <w:rsid w:val="001803D5"/>
    <w:rsid w:val="0018566D"/>
    <w:rsid w:val="00186E30"/>
    <w:rsid w:val="0019326D"/>
    <w:rsid w:val="001944EA"/>
    <w:rsid w:val="001970F6"/>
    <w:rsid w:val="0019792A"/>
    <w:rsid w:val="001A2D42"/>
    <w:rsid w:val="001A4971"/>
    <w:rsid w:val="001A67E0"/>
    <w:rsid w:val="001A6FD9"/>
    <w:rsid w:val="001B08E9"/>
    <w:rsid w:val="001B14A2"/>
    <w:rsid w:val="001B1ACB"/>
    <w:rsid w:val="001B1B5B"/>
    <w:rsid w:val="001B1D09"/>
    <w:rsid w:val="001B2546"/>
    <w:rsid w:val="001B5AE0"/>
    <w:rsid w:val="001B677F"/>
    <w:rsid w:val="001B6D94"/>
    <w:rsid w:val="001C0356"/>
    <w:rsid w:val="001C084B"/>
    <w:rsid w:val="001C543A"/>
    <w:rsid w:val="001C6512"/>
    <w:rsid w:val="001C73A9"/>
    <w:rsid w:val="001C79FC"/>
    <w:rsid w:val="001D3512"/>
    <w:rsid w:val="001D3E31"/>
    <w:rsid w:val="001D4736"/>
    <w:rsid w:val="001D5F22"/>
    <w:rsid w:val="001D6329"/>
    <w:rsid w:val="001D683F"/>
    <w:rsid w:val="001E452D"/>
    <w:rsid w:val="001E4935"/>
    <w:rsid w:val="001E52D5"/>
    <w:rsid w:val="001F11FA"/>
    <w:rsid w:val="001F16A5"/>
    <w:rsid w:val="001F5AAA"/>
    <w:rsid w:val="001F7468"/>
    <w:rsid w:val="002000F3"/>
    <w:rsid w:val="0020156D"/>
    <w:rsid w:val="002026A6"/>
    <w:rsid w:val="00212989"/>
    <w:rsid w:val="00213A6E"/>
    <w:rsid w:val="002164C4"/>
    <w:rsid w:val="002171D6"/>
    <w:rsid w:val="00221340"/>
    <w:rsid w:val="00223EEF"/>
    <w:rsid w:val="00223FB8"/>
    <w:rsid w:val="0022482B"/>
    <w:rsid w:val="00225C86"/>
    <w:rsid w:val="00226E0E"/>
    <w:rsid w:val="00230056"/>
    <w:rsid w:val="002332E3"/>
    <w:rsid w:val="00233D5F"/>
    <w:rsid w:val="002348EF"/>
    <w:rsid w:val="00235109"/>
    <w:rsid w:val="00235788"/>
    <w:rsid w:val="00235D2E"/>
    <w:rsid w:val="00236EB4"/>
    <w:rsid w:val="0023735B"/>
    <w:rsid w:val="002376D8"/>
    <w:rsid w:val="0024035B"/>
    <w:rsid w:val="0024120A"/>
    <w:rsid w:val="0024144C"/>
    <w:rsid w:val="00241A1A"/>
    <w:rsid w:val="0024346F"/>
    <w:rsid w:val="0024460E"/>
    <w:rsid w:val="00244E11"/>
    <w:rsid w:val="00246EB8"/>
    <w:rsid w:val="00247AF8"/>
    <w:rsid w:val="00250B88"/>
    <w:rsid w:val="00252ACF"/>
    <w:rsid w:val="0025542F"/>
    <w:rsid w:val="00256FDD"/>
    <w:rsid w:val="0026008A"/>
    <w:rsid w:val="0026350B"/>
    <w:rsid w:val="00264B8A"/>
    <w:rsid w:val="002659E2"/>
    <w:rsid w:val="00266F89"/>
    <w:rsid w:val="00270654"/>
    <w:rsid w:val="0027124D"/>
    <w:rsid w:val="00274E4A"/>
    <w:rsid w:val="002750C3"/>
    <w:rsid w:val="0027728B"/>
    <w:rsid w:val="002779F5"/>
    <w:rsid w:val="0028177A"/>
    <w:rsid w:val="002834AF"/>
    <w:rsid w:val="002851C9"/>
    <w:rsid w:val="00285AEB"/>
    <w:rsid w:val="00287BA7"/>
    <w:rsid w:val="00291006"/>
    <w:rsid w:val="00293844"/>
    <w:rsid w:val="00293F95"/>
    <w:rsid w:val="002A2089"/>
    <w:rsid w:val="002A5D01"/>
    <w:rsid w:val="002A692C"/>
    <w:rsid w:val="002A7CF9"/>
    <w:rsid w:val="002B14B9"/>
    <w:rsid w:val="002B19EE"/>
    <w:rsid w:val="002B2176"/>
    <w:rsid w:val="002B3BAC"/>
    <w:rsid w:val="002B4FB7"/>
    <w:rsid w:val="002B6C10"/>
    <w:rsid w:val="002B7FE4"/>
    <w:rsid w:val="002C0FA0"/>
    <w:rsid w:val="002C1728"/>
    <w:rsid w:val="002C1787"/>
    <w:rsid w:val="002C60A0"/>
    <w:rsid w:val="002C640F"/>
    <w:rsid w:val="002C7E02"/>
    <w:rsid w:val="002D0919"/>
    <w:rsid w:val="002D0E70"/>
    <w:rsid w:val="002D4A6A"/>
    <w:rsid w:val="002D777B"/>
    <w:rsid w:val="002E1CF5"/>
    <w:rsid w:val="002E3B75"/>
    <w:rsid w:val="002E5EC0"/>
    <w:rsid w:val="002E7741"/>
    <w:rsid w:val="002F0097"/>
    <w:rsid w:val="002F0907"/>
    <w:rsid w:val="002F1E58"/>
    <w:rsid w:val="002F2720"/>
    <w:rsid w:val="002F344A"/>
    <w:rsid w:val="002F3B76"/>
    <w:rsid w:val="002F59EF"/>
    <w:rsid w:val="002F64B7"/>
    <w:rsid w:val="002F7DAA"/>
    <w:rsid w:val="00300F19"/>
    <w:rsid w:val="003025FA"/>
    <w:rsid w:val="00302BFB"/>
    <w:rsid w:val="00304705"/>
    <w:rsid w:val="003076D9"/>
    <w:rsid w:val="00307C5F"/>
    <w:rsid w:val="0031225F"/>
    <w:rsid w:val="00312E23"/>
    <w:rsid w:val="00314636"/>
    <w:rsid w:val="00320563"/>
    <w:rsid w:val="00321D03"/>
    <w:rsid w:val="00322EBE"/>
    <w:rsid w:val="00322F47"/>
    <w:rsid w:val="003234A3"/>
    <w:rsid w:val="003332F2"/>
    <w:rsid w:val="003358D7"/>
    <w:rsid w:val="00335C85"/>
    <w:rsid w:val="00335D12"/>
    <w:rsid w:val="00336021"/>
    <w:rsid w:val="0033647E"/>
    <w:rsid w:val="00336895"/>
    <w:rsid w:val="00340884"/>
    <w:rsid w:val="00340BED"/>
    <w:rsid w:val="00340D52"/>
    <w:rsid w:val="0034326B"/>
    <w:rsid w:val="003443B3"/>
    <w:rsid w:val="00344E55"/>
    <w:rsid w:val="003450E7"/>
    <w:rsid w:val="00350218"/>
    <w:rsid w:val="00354393"/>
    <w:rsid w:val="00354653"/>
    <w:rsid w:val="003546A2"/>
    <w:rsid w:val="003579E3"/>
    <w:rsid w:val="00357A62"/>
    <w:rsid w:val="00361FD0"/>
    <w:rsid w:val="003623E0"/>
    <w:rsid w:val="00362BD3"/>
    <w:rsid w:val="00363B2E"/>
    <w:rsid w:val="0036502A"/>
    <w:rsid w:val="003659AF"/>
    <w:rsid w:val="0036673C"/>
    <w:rsid w:val="00370531"/>
    <w:rsid w:val="00370790"/>
    <w:rsid w:val="00372030"/>
    <w:rsid w:val="00372A69"/>
    <w:rsid w:val="003746FD"/>
    <w:rsid w:val="00375E7E"/>
    <w:rsid w:val="00376303"/>
    <w:rsid w:val="003766C5"/>
    <w:rsid w:val="00376909"/>
    <w:rsid w:val="00381946"/>
    <w:rsid w:val="00383F11"/>
    <w:rsid w:val="00384973"/>
    <w:rsid w:val="00385D0B"/>
    <w:rsid w:val="00390C4C"/>
    <w:rsid w:val="00391B1C"/>
    <w:rsid w:val="00392823"/>
    <w:rsid w:val="003934E5"/>
    <w:rsid w:val="0039366D"/>
    <w:rsid w:val="00394620"/>
    <w:rsid w:val="003A2C16"/>
    <w:rsid w:val="003A51D8"/>
    <w:rsid w:val="003A6125"/>
    <w:rsid w:val="003B1871"/>
    <w:rsid w:val="003B2C0F"/>
    <w:rsid w:val="003B5118"/>
    <w:rsid w:val="003B603A"/>
    <w:rsid w:val="003B66FA"/>
    <w:rsid w:val="003B7ED7"/>
    <w:rsid w:val="003C126D"/>
    <w:rsid w:val="003C1310"/>
    <w:rsid w:val="003C229F"/>
    <w:rsid w:val="003C4949"/>
    <w:rsid w:val="003C4E3E"/>
    <w:rsid w:val="003C50B6"/>
    <w:rsid w:val="003D1721"/>
    <w:rsid w:val="003D195B"/>
    <w:rsid w:val="003D38D7"/>
    <w:rsid w:val="003D3FF4"/>
    <w:rsid w:val="003D4648"/>
    <w:rsid w:val="003E0716"/>
    <w:rsid w:val="003E3744"/>
    <w:rsid w:val="003E7151"/>
    <w:rsid w:val="003E7674"/>
    <w:rsid w:val="003F0466"/>
    <w:rsid w:val="003F0863"/>
    <w:rsid w:val="003F57ED"/>
    <w:rsid w:val="00404C6F"/>
    <w:rsid w:val="004051AF"/>
    <w:rsid w:val="00407C78"/>
    <w:rsid w:val="00412415"/>
    <w:rsid w:val="00416C72"/>
    <w:rsid w:val="00417CCD"/>
    <w:rsid w:val="00421139"/>
    <w:rsid w:val="00421FE1"/>
    <w:rsid w:val="004224D2"/>
    <w:rsid w:val="00424990"/>
    <w:rsid w:val="00425342"/>
    <w:rsid w:val="00425464"/>
    <w:rsid w:val="004266F7"/>
    <w:rsid w:val="00427AAD"/>
    <w:rsid w:val="00430277"/>
    <w:rsid w:val="0043288A"/>
    <w:rsid w:val="00433745"/>
    <w:rsid w:val="004350EB"/>
    <w:rsid w:val="00436686"/>
    <w:rsid w:val="00437DC9"/>
    <w:rsid w:val="00447E85"/>
    <w:rsid w:val="00447EE9"/>
    <w:rsid w:val="00451931"/>
    <w:rsid w:val="004527BE"/>
    <w:rsid w:val="0045386F"/>
    <w:rsid w:val="00453BD8"/>
    <w:rsid w:val="00454A78"/>
    <w:rsid w:val="00455943"/>
    <w:rsid w:val="00461F8C"/>
    <w:rsid w:val="00462692"/>
    <w:rsid w:val="00464D7C"/>
    <w:rsid w:val="004671A1"/>
    <w:rsid w:val="004673D2"/>
    <w:rsid w:val="004737FC"/>
    <w:rsid w:val="00480AA5"/>
    <w:rsid w:val="00482A76"/>
    <w:rsid w:val="0048339A"/>
    <w:rsid w:val="00485679"/>
    <w:rsid w:val="004873FA"/>
    <w:rsid w:val="00490B2E"/>
    <w:rsid w:val="00490BBE"/>
    <w:rsid w:val="0049129F"/>
    <w:rsid w:val="00491422"/>
    <w:rsid w:val="004925EB"/>
    <w:rsid w:val="004936E9"/>
    <w:rsid w:val="004A0FF3"/>
    <w:rsid w:val="004A7E0F"/>
    <w:rsid w:val="004B1FA7"/>
    <w:rsid w:val="004B6A6A"/>
    <w:rsid w:val="004B6D39"/>
    <w:rsid w:val="004C00F3"/>
    <w:rsid w:val="004C1AD2"/>
    <w:rsid w:val="004C2987"/>
    <w:rsid w:val="004C5CFC"/>
    <w:rsid w:val="004C6D06"/>
    <w:rsid w:val="004D0E2A"/>
    <w:rsid w:val="004D5E2B"/>
    <w:rsid w:val="004D6130"/>
    <w:rsid w:val="004E132F"/>
    <w:rsid w:val="004E17C4"/>
    <w:rsid w:val="004E3428"/>
    <w:rsid w:val="004E43AE"/>
    <w:rsid w:val="004E456D"/>
    <w:rsid w:val="004E55AD"/>
    <w:rsid w:val="004E6D49"/>
    <w:rsid w:val="004E76AA"/>
    <w:rsid w:val="004E7EF1"/>
    <w:rsid w:val="004F2C9B"/>
    <w:rsid w:val="004F4002"/>
    <w:rsid w:val="004F407F"/>
    <w:rsid w:val="00504367"/>
    <w:rsid w:val="005064E7"/>
    <w:rsid w:val="00510346"/>
    <w:rsid w:val="00515B4A"/>
    <w:rsid w:val="00515DF0"/>
    <w:rsid w:val="00516A1F"/>
    <w:rsid w:val="0051712F"/>
    <w:rsid w:val="005202F3"/>
    <w:rsid w:val="00520A4E"/>
    <w:rsid w:val="00521DE1"/>
    <w:rsid w:val="00522C56"/>
    <w:rsid w:val="00522C7B"/>
    <w:rsid w:val="005267B4"/>
    <w:rsid w:val="00527889"/>
    <w:rsid w:val="00530CBA"/>
    <w:rsid w:val="005327D4"/>
    <w:rsid w:val="005337D6"/>
    <w:rsid w:val="005374EA"/>
    <w:rsid w:val="00537DAB"/>
    <w:rsid w:val="00540918"/>
    <w:rsid w:val="00540CBF"/>
    <w:rsid w:val="005419EB"/>
    <w:rsid w:val="005429CA"/>
    <w:rsid w:val="00542CF6"/>
    <w:rsid w:val="005433E3"/>
    <w:rsid w:val="005456F6"/>
    <w:rsid w:val="005460FD"/>
    <w:rsid w:val="00546A99"/>
    <w:rsid w:val="005501B4"/>
    <w:rsid w:val="00553ADB"/>
    <w:rsid w:val="0055751E"/>
    <w:rsid w:val="005665FA"/>
    <w:rsid w:val="005673EE"/>
    <w:rsid w:val="00577452"/>
    <w:rsid w:val="00581AC2"/>
    <w:rsid w:val="00583B9F"/>
    <w:rsid w:val="005846B1"/>
    <w:rsid w:val="00584D5B"/>
    <w:rsid w:val="00586447"/>
    <w:rsid w:val="005876E3"/>
    <w:rsid w:val="0058780D"/>
    <w:rsid w:val="00590495"/>
    <w:rsid w:val="00591642"/>
    <w:rsid w:val="00592AA3"/>
    <w:rsid w:val="00593321"/>
    <w:rsid w:val="00593E77"/>
    <w:rsid w:val="00597121"/>
    <w:rsid w:val="005A20BC"/>
    <w:rsid w:val="005A375A"/>
    <w:rsid w:val="005A58E9"/>
    <w:rsid w:val="005A6295"/>
    <w:rsid w:val="005A658E"/>
    <w:rsid w:val="005B1682"/>
    <w:rsid w:val="005B2E00"/>
    <w:rsid w:val="005B4351"/>
    <w:rsid w:val="005B47A3"/>
    <w:rsid w:val="005B6D08"/>
    <w:rsid w:val="005D003A"/>
    <w:rsid w:val="005D1DB8"/>
    <w:rsid w:val="005D22A6"/>
    <w:rsid w:val="005D3523"/>
    <w:rsid w:val="005D3901"/>
    <w:rsid w:val="005D3F58"/>
    <w:rsid w:val="005D574F"/>
    <w:rsid w:val="005D6501"/>
    <w:rsid w:val="005E0B33"/>
    <w:rsid w:val="005E1D68"/>
    <w:rsid w:val="005E1DFA"/>
    <w:rsid w:val="005E3A61"/>
    <w:rsid w:val="005E45F1"/>
    <w:rsid w:val="005E5B28"/>
    <w:rsid w:val="005F0F2D"/>
    <w:rsid w:val="005F1409"/>
    <w:rsid w:val="005F2444"/>
    <w:rsid w:val="005F33B9"/>
    <w:rsid w:val="00604A04"/>
    <w:rsid w:val="0060509A"/>
    <w:rsid w:val="00605A44"/>
    <w:rsid w:val="00607B39"/>
    <w:rsid w:val="0061005C"/>
    <w:rsid w:val="00611D63"/>
    <w:rsid w:val="006129BB"/>
    <w:rsid w:val="00612AF8"/>
    <w:rsid w:val="00614102"/>
    <w:rsid w:val="00620429"/>
    <w:rsid w:val="00620927"/>
    <w:rsid w:val="0062288F"/>
    <w:rsid w:val="0062526B"/>
    <w:rsid w:val="00625282"/>
    <w:rsid w:val="00627618"/>
    <w:rsid w:val="00631C1D"/>
    <w:rsid w:val="00632256"/>
    <w:rsid w:val="0063256A"/>
    <w:rsid w:val="006327B7"/>
    <w:rsid w:val="0063314C"/>
    <w:rsid w:val="006340B4"/>
    <w:rsid w:val="006349D2"/>
    <w:rsid w:val="00635A2C"/>
    <w:rsid w:val="00637BF5"/>
    <w:rsid w:val="00642159"/>
    <w:rsid w:val="0064258D"/>
    <w:rsid w:val="0064349C"/>
    <w:rsid w:val="00644C3C"/>
    <w:rsid w:val="00646725"/>
    <w:rsid w:val="006531AF"/>
    <w:rsid w:val="00653741"/>
    <w:rsid w:val="00655779"/>
    <w:rsid w:val="00655856"/>
    <w:rsid w:val="00656263"/>
    <w:rsid w:val="00657E29"/>
    <w:rsid w:val="00657EB0"/>
    <w:rsid w:val="00661032"/>
    <w:rsid w:val="006611E9"/>
    <w:rsid w:val="0066411B"/>
    <w:rsid w:val="00666673"/>
    <w:rsid w:val="00667945"/>
    <w:rsid w:val="00670227"/>
    <w:rsid w:val="006735AB"/>
    <w:rsid w:val="0067584F"/>
    <w:rsid w:val="00676395"/>
    <w:rsid w:val="0067709F"/>
    <w:rsid w:val="006773A5"/>
    <w:rsid w:val="006800C1"/>
    <w:rsid w:val="00682114"/>
    <w:rsid w:val="006825B3"/>
    <w:rsid w:val="00684165"/>
    <w:rsid w:val="00684BC8"/>
    <w:rsid w:val="006868E0"/>
    <w:rsid w:val="0069301E"/>
    <w:rsid w:val="00693334"/>
    <w:rsid w:val="00694DA9"/>
    <w:rsid w:val="0069505C"/>
    <w:rsid w:val="00696579"/>
    <w:rsid w:val="00697858"/>
    <w:rsid w:val="00697E4D"/>
    <w:rsid w:val="00697F70"/>
    <w:rsid w:val="006A3973"/>
    <w:rsid w:val="006A3D9F"/>
    <w:rsid w:val="006A5890"/>
    <w:rsid w:val="006A6CDD"/>
    <w:rsid w:val="006A7E16"/>
    <w:rsid w:val="006B5967"/>
    <w:rsid w:val="006B7AC3"/>
    <w:rsid w:val="006B7D84"/>
    <w:rsid w:val="006C33B2"/>
    <w:rsid w:val="006C3629"/>
    <w:rsid w:val="006C3A23"/>
    <w:rsid w:val="006C3BF5"/>
    <w:rsid w:val="006C423D"/>
    <w:rsid w:val="006C4384"/>
    <w:rsid w:val="006C6970"/>
    <w:rsid w:val="006C77B8"/>
    <w:rsid w:val="006D008E"/>
    <w:rsid w:val="006D1993"/>
    <w:rsid w:val="006D1AA6"/>
    <w:rsid w:val="006D1F72"/>
    <w:rsid w:val="006D2D9C"/>
    <w:rsid w:val="006D4A1F"/>
    <w:rsid w:val="006D4DE9"/>
    <w:rsid w:val="006D7411"/>
    <w:rsid w:val="006D7D9C"/>
    <w:rsid w:val="006E5CFF"/>
    <w:rsid w:val="006E67FE"/>
    <w:rsid w:val="006E7D5F"/>
    <w:rsid w:val="006F1178"/>
    <w:rsid w:val="006F4791"/>
    <w:rsid w:val="0070051E"/>
    <w:rsid w:val="00701F81"/>
    <w:rsid w:val="00704220"/>
    <w:rsid w:val="00704E8F"/>
    <w:rsid w:val="00705883"/>
    <w:rsid w:val="00705CE3"/>
    <w:rsid w:val="00715B90"/>
    <w:rsid w:val="00716F9B"/>
    <w:rsid w:val="007178AC"/>
    <w:rsid w:val="00720E3F"/>
    <w:rsid w:val="007212E9"/>
    <w:rsid w:val="007240B7"/>
    <w:rsid w:val="00724280"/>
    <w:rsid w:val="007255DA"/>
    <w:rsid w:val="00725CFA"/>
    <w:rsid w:val="0072699C"/>
    <w:rsid w:val="00731567"/>
    <w:rsid w:val="00731E27"/>
    <w:rsid w:val="007328D2"/>
    <w:rsid w:val="00734A10"/>
    <w:rsid w:val="00740047"/>
    <w:rsid w:val="007415B2"/>
    <w:rsid w:val="00742482"/>
    <w:rsid w:val="00743913"/>
    <w:rsid w:val="00744078"/>
    <w:rsid w:val="00744A33"/>
    <w:rsid w:val="00744A9F"/>
    <w:rsid w:val="00744DF9"/>
    <w:rsid w:val="007502FA"/>
    <w:rsid w:val="00750C53"/>
    <w:rsid w:val="00750F44"/>
    <w:rsid w:val="007514D5"/>
    <w:rsid w:val="0075515A"/>
    <w:rsid w:val="007551F2"/>
    <w:rsid w:val="0076035A"/>
    <w:rsid w:val="007635D6"/>
    <w:rsid w:val="007643F2"/>
    <w:rsid w:val="00765251"/>
    <w:rsid w:val="007652E2"/>
    <w:rsid w:val="00765E39"/>
    <w:rsid w:val="007719C7"/>
    <w:rsid w:val="00772EAA"/>
    <w:rsid w:val="007730D4"/>
    <w:rsid w:val="00775099"/>
    <w:rsid w:val="0077680A"/>
    <w:rsid w:val="00777336"/>
    <w:rsid w:val="00777A55"/>
    <w:rsid w:val="00781BC3"/>
    <w:rsid w:val="007821F0"/>
    <w:rsid w:val="00782398"/>
    <w:rsid w:val="00782F53"/>
    <w:rsid w:val="00783FA4"/>
    <w:rsid w:val="007861A4"/>
    <w:rsid w:val="0078728F"/>
    <w:rsid w:val="00790C23"/>
    <w:rsid w:val="007939E9"/>
    <w:rsid w:val="0079440F"/>
    <w:rsid w:val="007945E5"/>
    <w:rsid w:val="0079477E"/>
    <w:rsid w:val="007947A3"/>
    <w:rsid w:val="00795905"/>
    <w:rsid w:val="00796485"/>
    <w:rsid w:val="00797097"/>
    <w:rsid w:val="007A1393"/>
    <w:rsid w:val="007A518E"/>
    <w:rsid w:val="007A6439"/>
    <w:rsid w:val="007B0F4D"/>
    <w:rsid w:val="007B381A"/>
    <w:rsid w:val="007B3BB8"/>
    <w:rsid w:val="007B661C"/>
    <w:rsid w:val="007C2858"/>
    <w:rsid w:val="007C2CE5"/>
    <w:rsid w:val="007C5991"/>
    <w:rsid w:val="007C7390"/>
    <w:rsid w:val="007C7B87"/>
    <w:rsid w:val="007D11B8"/>
    <w:rsid w:val="007E1401"/>
    <w:rsid w:val="007E1AA3"/>
    <w:rsid w:val="007E2E39"/>
    <w:rsid w:val="007E32BD"/>
    <w:rsid w:val="007E45DD"/>
    <w:rsid w:val="007F02DA"/>
    <w:rsid w:val="007F3A5D"/>
    <w:rsid w:val="008023DD"/>
    <w:rsid w:val="00805C88"/>
    <w:rsid w:val="0080607F"/>
    <w:rsid w:val="00807CE7"/>
    <w:rsid w:val="008128CF"/>
    <w:rsid w:val="0082017E"/>
    <w:rsid w:val="008208EF"/>
    <w:rsid w:val="00823A62"/>
    <w:rsid w:val="00825C42"/>
    <w:rsid w:val="00830270"/>
    <w:rsid w:val="008336F8"/>
    <w:rsid w:val="00833D2C"/>
    <w:rsid w:val="00836E69"/>
    <w:rsid w:val="00840701"/>
    <w:rsid w:val="0084165D"/>
    <w:rsid w:val="00841F59"/>
    <w:rsid w:val="00841FE8"/>
    <w:rsid w:val="0084257D"/>
    <w:rsid w:val="008427F5"/>
    <w:rsid w:val="0085239B"/>
    <w:rsid w:val="008530D6"/>
    <w:rsid w:val="00853A0E"/>
    <w:rsid w:val="00853B69"/>
    <w:rsid w:val="00854834"/>
    <w:rsid w:val="008603D5"/>
    <w:rsid w:val="00860FDC"/>
    <w:rsid w:val="0086366C"/>
    <w:rsid w:val="00864839"/>
    <w:rsid w:val="00865F63"/>
    <w:rsid w:val="00867FBE"/>
    <w:rsid w:val="008717D7"/>
    <w:rsid w:val="00872EA8"/>
    <w:rsid w:val="008737CF"/>
    <w:rsid w:val="00873920"/>
    <w:rsid w:val="00874673"/>
    <w:rsid w:val="00874DB7"/>
    <w:rsid w:val="00875111"/>
    <w:rsid w:val="0087553C"/>
    <w:rsid w:val="00882583"/>
    <w:rsid w:val="00883597"/>
    <w:rsid w:val="00884788"/>
    <w:rsid w:val="00891761"/>
    <w:rsid w:val="0089309C"/>
    <w:rsid w:val="0089434B"/>
    <w:rsid w:val="0089535D"/>
    <w:rsid w:val="008971E2"/>
    <w:rsid w:val="008A01EE"/>
    <w:rsid w:val="008A04B8"/>
    <w:rsid w:val="008A2B94"/>
    <w:rsid w:val="008A42D7"/>
    <w:rsid w:val="008A450A"/>
    <w:rsid w:val="008A4633"/>
    <w:rsid w:val="008A73E9"/>
    <w:rsid w:val="008B246A"/>
    <w:rsid w:val="008B2571"/>
    <w:rsid w:val="008B27AF"/>
    <w:rsid w:val="008B2C30"/>
    <w:rsid w:val="008B5AD0"/>
    <w:rsid w:val="008B6421"/>
    <w:rsid w:val="008B7432"/>
    <w:rsid w:val="008B7921"/>
    <w:rsid w:val="008C2D57"/>
    <w:rsid w:val="008C33D8"/>
    <w:rsid w:val="008C608A"/>
    <w:rsid w:val="008D1845"/>
    <w:rsid w:val="008D28F8"/>
    <w:rsid w:val="008D2C16"/>
    <w:rsid w:val="008D60EF"/>
    <w:rsid w:val="008D6F0E"/>
    <w:rsid w:val="008E0631"/>
    <w:rsid w:val="008E0FC7"/>
    <w:rsid w:val="008E7158"/>
    <w:rsid w:val="008E7991"/>
    <w:rsid w:val="008F1C08"/>
    <w:rsid w:val="008F20A0"/>
    <w:rsid w:val="008F2A25"/>
    <w:rsid w:val="008F47F7"/>
    <w:rsid w:val="008F4BA6"/>
    <w:rsid w:val="008F70A9"/>
    <w:rsid w:val="008F7F9F"/>
    <w:rsid w:val="009000E7"/>
    <w:rsid w:val="0090033E"/>
    <w:rsid w:val="0090138A"/>
    <w:rsid w:val="00904C72"/>
    <w:rsid w:val="00905EE2"/>
    <w:rsid w:val="009103AD"/>
    <w:rsid w:val="009104CF"/>
    <w:rsid w:val="009122E4"/>
    <w:rsid w:val="00912BEA"/>
    <w:rsid w:val="00912F3A"/>
    <w:rsid w:val="0091482C"/>
    <w:rsid w:val="009159B7"/>
    <w:rsid w:val="0091622A"/>
    <w:rsid w:val="009222E6"/>
    <w:rsid w:val="00924277"/>
    <w:rsid w:val="009244BB"/>
    <w:rsid w:val="00926522"/>
    <w:rsid w:val="009320C7"/>
    <w:rsid w:val="0093319A"/>
    <w:rsid w:val="009336F6"/>
    <w:rsid w:val="0093374A"/>
    <w:rsid w:val="00933772"/>
    <w:rsid w:val="00934DB5"/>
    <w:rsid w:val="0094171C"/>
    <w:rsid w:val="00941CBF"/>
    <w:rsid w:val="0094427F"/>
    <w:rsid w:val="00945F17"/>
    <w:rsid w:val="0094769D"/>
    <w:rsid w:val="009502C3"/>
    <w:rsid w:val="0095110D"/>
    <w:rsid w:val="00951E51"/>
    <w:rsid w:val="0095522F"/>
    <w:rsid w:val="0095581D"/>
    <w:rsid w:val="00960DEE"/>
    <w:rsid w:val="00961C89"/>
    <w:rsid w:val="00962561"/>
    <w:rsid w:val="009635B3"/>
    <w:rsid w:val="00963A3A"/>
    <w:rsid w:val="009676B6"/>
    <w:rsid w:val="00983B3E"/>
    <w:rsid w:val="00985A8E"/>
    <w:rsid w:val="009869B9"/>
    <w:rsid w:val="0099194C"/>
    <w:rsid w:val="0099279D"/>
    <w:rsid w:val="00995981"/>
    <w:rsid w:val="00996EBC"/>
    <w:rsid w:val="009A008B"/>
    <w:rsid w:val="009A142C"/>
    <w:rsid w:val="009A1799"/>
    <w:rsid w:val="009A3B0E"/>
    <w:rsid w:val="009A484E"/>
    <w:rsid w:val="009B02CB"/>
    <w:rsid w:val="009B062B"/>
    <w:rsid w:val="009B434D"/>
    <w:rsid w:val="009B5B2F"/>
    <w:rsid w:val="009C00C5"/>
    <w:rsid w:val="009C018E"/>
    <w:rsid w:val="009C0986"/>
    <w:rsid w:val="009C2696"/>
    <w:rsid w:val="009C2993"/>
    <w:rsid w:val="009C622A"/>
    <w:rsid w:val="009C6A86"/>
    <w:rsid w:val="009D191E"/>
    <w:rsid w:val="009D3DD5"/>
    <w:rsid w:val="009D3E06"/>
    <w:rsid w:val="009D5DF6"/>
    <w:rsid w:val="009E0ABB"/>
    <w:rsid w:val="009E4348"/>
    <w:rsid w:val="009E75CA"/>
    <w:rsid w:val="009E7DFF"/>
    <w:rsid w:val="009F3976"/>
    <w:rsid w:val="009F3DE5"/>
    <w:rsid w:val="009F3DE9"/>
    <w:rsid w:val="009F3EA0"/>
    <w:rsid w:val="009F43E8"/>
    <w:rsid w:val="009F4F63"/>
    <w:rsid w:val="009F4F98"/>
    <w:rsid w:val="00A00FCA"/>
    <w:rsid w:val="00A03912"/>
    <w:rsid w:val="00A06A2D"/>
    <w:rsid w:val="00A06A44"/>
    <w:rsid w:val="00A10063"/>
    <w:rsid w:val="00A109F6"/>
    <w:rsid w:val="00A11B8B"/>
    <w:rsid w:val="00A13A28"/>
    <w:rsid w:val="00A14117"/>
    <w:rsid w:val="00A1490F"/>
    <w:rsid w:val="00A1762A"/>
    <w:rsid w:val="00A17A60"/>
    <w:rsid w:val="00A2042C"/>
    <w:rsid w:val="00A20482"/>
    <w:rsid w:val="00A2179F"/>
    <w:rsid w:val="00A219D5"/>
    <w:rsid w:val="00A22C6F"/>
    <w:rsid w:val="00A2372E"/>
    <w:rsid w:val="00A25C91"/>
    <w:rsid w:val="00A26C7B"/>
    <w:rsid w:val="00A30D86"/>
    <w:rsid w:val="00A321E5"/>
    <w:rsid w:val="00A33D95"/>
    <w:rsid w:val="00A34F67"/>
    <w:rsid w:val="00A3604F"/>
    <w:rsid w:val="00A37584"/>
    <w:rsid w:val="00A376B3"/>
    <w:rsid w:val="00A4276F"/>
    <w:rsid w:val="00A42A14"/>
    <w:rsid w:val="00A42E23"/>
    <w:rsid w:val="00A43DA9"/>
    <w:rsid w:val="00A462C6"/>
    <w:rsid w:val="00A4755A"/>
    <w:rsid w:val="00A47BD3"/>
    <w:rsid w:val="00A5048E"/>
    <w:rsid w:val="00A53376"/>
    <w:rsid w:val="00A535AC"/>
    <w:rsid w:val="00A57498"/>
    <w:rsid w:val="00A5770B"/>
    <w:rsid w:val="00A616CF"/>
    <w:rsid w:val="00A632B8"/>
    <w:rsid w:val="00A649C5"/>
    <w:rsid w:val="00A64E71"/>
    <w:rsid w:val="00A65BD8"/>
    <w:rsid w:val="00A65F8D"/>
    <w:rsid w:val="00A678B9"/>
    <w:rsid w:val="00A71AFE"/>
    <w:rsid w:val="00A756B7"/>
    <w:rsid w:val="00A779FF"/>
    <w:rsid w:val="00A813A0"/>
    <w:rsid w:val="00A82831"/>
    <w:rsid w:val="00A850CE"/>
    <w:rsid w:val="00A85A1F"/>
    <w:rsid w:val="00A90455"/>
    <w:rsid w:val="00A9069F"/>
    <w:rsid w:val="00A9237A"/>
    <w:rsid w:val="00A960F4"/>
    <w:rsid w:val="00A96257"/>
    <w:rsid w:val="00A97B68"/>
    <w:rsid w:val="00A97D15"/>
    <w:rsid w:val="00AA198B"/>
    <w:rsid w:val="00AA24C5"/>
    <w:rsid w:val="00AA3676"/>
    <w:rsid w:val="00AA3C6D"/>
    <w:rsid w:val="00AA4F9A"/>
    <w:rsid w:val="00AB4E8B"/>
    <w:rsid w:val="00AB4F2D"/>
    <w:rsid w:val="00AB5EB9"/>
    <w:rsid w:val="00AC16D1"/>
    <w:rsid w:val="00AC3B63"/>
    <w:rsid w:val="00AC41CA"/>
    <w:rsid w:val="00AC603D"/>
    <w:rsid w:val="00AD5E6C"/>
    <w:rsid w:val="00AD74A8"/>
    <w:rsid w:val="00AE37DD"/>
    <w:rsid w:val="00AE6200"/>
    <w:rsid w:val="00AF116A"/>
    <w:rsid w:val="00AF16D5"/>
    <w:rsid w:val="00AF228F"/>
    <w:rsid w:val="00AF7BE1"/>
    <w:rsid w:val="00B03719"/>
    <w:rsid w:val="00B03E8E"/>
    <w:rsid w:val="00B11A0C"/>
    <w:rsid w:val="00B11DC4"/>
    <w:rsid w:val="00B1242D"/>
    <w:rsid w:val="00B13B31"/>
    <w:rsid w:val="00B1743E"/>
    <w:rsid w:val="00B179E4"/>
    <w:rsid w:val="00B2064C"/>
    <w:rsid w:val="00B21326"/>
    <w:rsid w:val="00B2300E"/>
    <w:rsid w:val="00B23ECE"/>
    <w:rsid w:val="00B240E9"/>
    <w:rsid w:val="00B2684C"/>
    <w:rsid w:val="00B32E5B"/>
    <w:rsid w:val="00B32E8D"/>
    <w:rsid w:val="00B37C87"/>
    <w:rsid w:val="00B5390F"/>
    <w:rsid w:val="00B5392B"/>
    <w:rsid w:val="00B53E53"/>
    <w:rsid w:val="00B55F36"/>
    <w:rsid w:val="00B56229"/>
    <w:rsid w:val="00B570BD"/>
    <w:rsid w:val="00B60496"/>
    <w:rsid w:val="00B66A7B"/>
    <w:rsid w:val="00B66CE2"/>
    <w:rsid w:val="00B73131"/>
    <w:rsid w:val="00B737B5"/>
    <w:rsid w:val="00B745B8"/>
    <w:rsid w:val="00B77824"/>
    <w:rsid w:val="00B77EC4"/>
    <w:rsid w:val="00B85960"/>
    <w:rsid w:val="00B86FEB"/>
    <w:rsid w:val="00B87241"/>
    <w:rsid w:val="00B872BF"/>
    <w:rsid w:val="00B877D3"/>
    <w:rsid w:val="00B908CC"/>
    <w:rsid w:val="00B91580"/>
    <w:rsid w:val="00B93452"/>
    <w:rsid w:val="00B946C0"/>
    <w:rsid w:val="00B94CBF"/>
    <w:rsid w:val="00B951F0"/>
    <w:rsid w:val="00B96911"/>
    <w:rsid w:val="00BA096F"/>
    <w:rsid w:val="00BA1128"/>
    <w:rsid w:val="00BA1B44"/>
    <w:rsid w:val="00BA3D52"/>
    <w:rsid w:val="00BA69C7"/>
    <w:rsid w:val="00BA77FA"/>
    <w:rsid w:val="00BB0D0F"/>
    <w:rsid w:val="00BB1EFD"/>
    <w:rsid w:val="00BB48A0"/>
    <w:rsid w:val="00BB54DA"/>
    <w:rsid w:val="00BC1B8C"/>
    <w:rsid w:val="00BC1EA2"/>
    <w:rsid w:val="00BC4A88"/>
    <w:rsid w:val="00BC628D"/>
    <w:rsid w:val="00BD0EDF"/>
    <w:rsid w:val="00BD1316"/>
    <w:rsid w:val="00BD45A1"/>
    <w:rsid w:val="00BD6358"/>
    <w:rsid w:val="00BD7D56"/>
    <w:rsid w:val="00BD7E5A"/>
    <w:rsid w:val="00BE021D"/>
    <w:rsid w:val="00BE0A3B"/>
    <w:rsid w:val="00BE2A12"/>
    <w:rsid w:val="00BE3D4C"/>
    <w:rsid w:val="00BE53C6"/>
    <w:rsid w:val="00BF4286"/>
    <w:rsid w:val="00BF45BE"/>
    <w:rsid w:val="00BF4A6F"/>
    <w:rsid w:val="00BF615B"/>
    <w:rsid w:val="00BF71E3"/>
    <w:rsid w:val="00BF7929"/>
    <w:rsid w:val="00C01427"/>
    <w:rsid w:val="00C024F4"/>
    <w:rsid w:val="00C0308B"/>
    <w:rsid w:val="00C05C67"/>
    <w:rsid w:val="00C05C79"/>
    <w:rsid w:val="00C110EC"/>
    <w:rsid w:val="00C1283A"/>
    <w:rsid w:val="00C13D66"/>
    <w:rsid w:val="00C15968"/>
    <w:rsid w:val="00C17F33"/>
    <w:rsid w:val="00C22BB7"/>
    <w:rsid w:val="00C247FA"/>
    <w:rsid w:val="00C254C1"/>
    <w:rsid w:val="00C27E50"/>
    <w:rsid w:val="00C342C7"/>
    <w:rsid w:val="00C34349"/>
    <w:rsid w:val="00C34B5D"/>
    <w:rsid w:val="00C34E92"/>
    <w:rsid w:val="00C351B6"/>
    <w:rsid w:val="00C36A6A"/>
    <w:rsid w:val="00C40E17"/>
    <w:rsid w:val="00C45169"/>
    <w:rsid w:val="00C45B8E"/>
    <w:rsid w:val="00C46049"/>
    <w:rsid w:val="00C463C8"/>
    <w:rsid w:val="00C478B5"/>
    <w:rsid w:val="00C52087"/>
    <w:rsid w:val="00C56DB4"/>
    <w:rsid w:val="00C637EF"/>
    <w:rsid w:val="00C65D34"/>
    <w:rsid w:val="00C660DB"/>
    <w:rsid w:val="00C6638F"/>
    <w:rsid w:val="00C7117B"/>
    <w:rsid w:val="00C71654"/>
    <w:rsid w:val="00C72A66"/>
    <w:rsid w:val="00C749A6"/>
    <w:rsid w:val="00C75781"/>
    <w:rsid w:val="00C81222"/>
    <w:rsid w:val="00C8258A"/>
    <w:rsid w:val="00C85083"/>
    <w:rsid w:val="00C85E59"/>
    <w:rsid w:val="00C91B91"/>
    <w:rsid w:val="00C91C14"/>
    <w:rsid w:val="00C93AF0"/>
    <w:rsid w:val="00C943D5"/>
    <w:rsid w:val="00C95092"/>
    <w:rsid w:val="00C97746"/>
    <w:rsid w:val="00CA3C70"/>
    <w:rsid w:val="00CA5095"/>
    <w:rsid w:val="00CA75A5"/>
    <w:rsid w:val="00CB0F08"/>
    <w:rsid w:val="00CB1783"/>
    <w:rsid w:val="00CB1AF6"/>
    <w:rsid w:val="00CB2890"/>
    <w:rsid w:val="00CB3DF8"/>
    <w:rsid w:val="00CB77A6"/>
    <w:rsid w:val="00CC1259"/>
    <w:rsid w:val="00CC1B26"/>
    <w:rsid w:val="00CC6852"/>
    <w:rsid w:val="00CC721B"/>
    <w:rsid w:val="00CD1F8D"/>
    <w:rsid w:val="00CD2A42"/>
    <w:rsid w:val="00CD2E1D"/>
    <w:rsid w:val="00CD5143"/>
    <w:rsid w:val="00CD6AAD"/>
    <w:rsid w:val="00CD723D"/>
    <w:rsid w:val="00CE0C12"/>
    <w:rsid w:val="00CE1976"/>
    <w:rsid w:val="00CE31B7"/>
    <w:rsid w:val="00CE3696"/>
    <w:rsid w:val="00CE63AD"/>
    <w:rsid w:val="00CF38C5"/>
    <w:rsid w:val="00CF4109"/>
    <w:rsid w:val="00CF4FC2"/>
    <w:rsid w:val="00CF56E8"/>
    <w:rsid w:val="00D020DD"/>
    <w:rsid w:val="00D0253E"/>
    <w:rsid w:val="00D026AC"/>
    <w:rsid w:val="00D03181"/>
    <w:rsid w:val="00D07475"/>
    <w:rsid w:val="00D10720"/>
    <w:rsid w:val="00D1128D"/>
    <w:rsid w:val="00D11689"/>
    <w:rsid w:val="00D14355"/>
    <w:rsid w:val="00D14C66"/>
    <w:rsid w:val="00D14CD1"/>
    <w:rsid w:val="00D15AF7"/>
    <w:rsid w:val="00D1740C"/>
    <w:rsid w:val="00D179A1"/>
    <w:rsid w:val="00D17A74"/>
    <w:rsid w:val="00D23E59"/>
    <w:rsid w:val="00D263A6"/>
    <w:rsid w:val="00D37717"/>
    <w:rsid w:val="00D45303"/>
    <w:rsid w:val="00D5045E"/>
    <w:rsid w:val="00D50C95"/>
    <w:rsid w:val="00D50EE2"/>
    <w:rsid w:val="00D5309B"/>
    <w:rsid w:val="00D54BB5"/>
    <w:rsid w:val="00D54DFF"/>
    <w:rsid w:val="00D56CFA"/>
    <w:rsid w:val="00D600B7"/>
    <w:rsid w:val="00D615E2"/>
    <w:rsid w:val="00D61674"/>
    <w:rsid w:val="00D62577"/>
    <w:rsid w:val="00D636AF"/>
    <w:rsid w:val="00D646FF"/>
    <w:rsid w:val="00D709C4"/>
    <w:rsid w:val="00D7181B"/>
    <w:rsid w:val="00D73BB2"/>
    <w:rsid w:val="00D744DF"/>
    <w:rsid w:val="00D746AA"/>
    <w:rsid w:val="00D752F4"/>
    <w:rsid w:val="00D75A45"/>
    <w:rsid w:val="00D82F68"/>
    <w:rsid w:val="00D83AF6"/>
    <w:rsid w:val="00D86AD4"/>
    <w:rsid w:val="00D87BD1"/>
    <w:rsid w:val="00D901D3"/>
    <w:rsid w:val="00D91642"/>
    <w:rsid w:val="00D9167C"/>
    <w:rsid w:val="00DA0362"/>
    <w:rsid w:val="00DA03D9"/>
    <w:rsid w:val="00DA227E"/>
    <w:rsid w:val="00DA42E4"/>
    <w:rsid w:val="00DA474C"/>
    <w:rsid w:val="00DA54E3"/>
    <w:rsid w:val="00DA580D"/>
    <w:rsid w:val="00DB041B"/>
    <w:rsid w:val="00DB3342"/>
    <w:rsid w:val="00DB466A"/>
    <w:rsid w:val="00DB4F33"/>
    <w:rsid w:val="00DB5D91"/>
    <w:rsid w:val="00DC0BF2"/>
    <w:rsid w:val="00DC2B6B"/>
    <w:rsid w:val="00DC3489"/>
    <w:rsid w:val="00DC46CF"/>
    <w:rsid w:val="00DC50E2"/>
    <w:rsid w:val="00DC594D"/>
    <w:rsid w:val="00DC64D4"/>
    <w:rsid w:val="00DC6CBA"/>
    <w:rsid w:val="00DC7F51"/>
    <w:rsid w:val="00DD1E68"/>
    <w:rsid w:val="00DD3ACF"/>
    <w:rsid w:val="00DD68BD"/>
    <w:rsid w:val="00DD6CD5"/>
    <w:rsid w:val="00DD7DE9"/>
    <w:rsid w:val="00DE32A9"/>
    <w:rsid w:val="00DE3CA6"/>
    <w:rsid w:val="00DE4473"/>
    <w:rsid w:val="00DE5F7F"/>
    <w:rsid w:val="00DF189B"/>
    <w:rsid w:val="00DF2BED"/>
    <w:rsid w:val="00DF6967"/>
    <w:rsid w:val="00E00997"/>
    <w:rsid w:val="00E00A09"/>
    <w:rsid w:val="00E00DA6"/>
    <w:rsid w:val="00E0219C"/>
    <w:rsid w:val="00E028A6"/>
    <w:rsid w:val="00E033DF"/>
    <w:rsid w:val="00E03523"/>
    <w:rsid w:val="00E03E7D"/>
    <w:rsid w:val="00E05AB9"/>
    <w:rsid w:val="00E069AB"/>
    <w:rsid w:val="00E06BAE"/>
    <w:rsid w:val="00E07580"/>
    <w:rsid w:val="00E10320"/>
    <w:rsid w:val="00E1111D"/>
    <w:rsid w:val="00E120AC"/>
    <w:rsid w:val="00E12BEB"/>
    <w:rsid w:val="00E2361E"/>
    <w:rsid w:val="00E2367E"/>
    <w:rsid w:val="00E246EF"/>
    <w:rsid w:val="00E24A40"/>
    <w:rsid w:val="00E30974"/>
    <w:rsid w:val="00E32AC5"/>
    <w:rsid w:val="00E33619"/>
    <w:rsid w:val="00E34DC6"/>
    <w:rsid w:val="00E352AA"/>
    <w:rsid w:val="00E35E45"/>
    <w:rsid w:val="00E3739F"/>
    <w:rsid w:val="00E37693"/>
    <w:rsid w:val="00E40824"/>
    <w:rsid w:val="00E40C43"/>
    <w:rsid w:val="00E41B5B"/>
    <w:rsid w:val="00E42D69"/>
    <w:rsid w:val="00E447CA"/>
    <w:rsid w:val="00E45BA8"/>
    <w:rsid w:val="00E4668A"/>
    <w:rsid w:val="00E47712"/>
    <w:rsid w:val="00E50921"/>
    <w:rsid w:val="00E51B88"/>
    <w:rsid w:val="00E55BBD"/>
    <w:rsid w:val="00E57AC1"/>
    <w:rsid w:val="00E62AE6"/>
    <w:rsid w:val="00E65E60"/>
    <w:rsid w:val="00E6701E"/>
    <w:rsid w:val="00E67F57"/>
    <w:rsid w:val="00E72982"/>
    <w:rsid w:val="00E75E20"/>
    <w:rsid w:val="00E7669B"/>
    <w:rsid w:val="00E7757C"/>
    <w:rsid w:val="00E800F8"/>
    <w:rsid w:val="00E8574F"/>
    <w:rsid w:val="00E86A5A"/>
    <w:rsid w:val="00E911A0"/>
    <w:rsid w:val="00E91F78"/>
    <w:rsid w:val="00E94059"/>
    <w:rsid w:val="00E94CD2"/>
    <w:rsid w:val="00EA0A0E"/>
    <w:rsid w:val="00EA30EC"/>
    <w:rsid w:val="00EA3252"/>
    <w:rsid w:val="00EA33E5"/>
    <w:rsid w:val="00EA7933"/>
    <w:rsid w:val="00EB0D6E"/>
    <w:rsid w:val="00EB101C"/>
    <w:rsid w:val="00EB2402"/>
    <w:rsid w:val="00EB2AA4"/>
    <w:rsid w:val="00EB692D"/>
    <w:rsid w:val="00EC16B9"/>
    <w:rsid w:val="00EC1E99"/>
    <w:rsid w:val="00EC213A"/>
    <w:rsid w:val="00EC298B"/>
    <w:rsid w:val="00EC32FB"/>
    <w:rsid w:val="00EC5679"/>
    <w:rsid w:val="00EC7555"/>
    <w:rsid w:val="00ED4473"/>
    <w:rsid w:val="00ED45C7"/>
    <w:rsid w:val="00ED52A5"/>
    <w:rsid w:val="00ED5350"/>
    <w:rsid w:val="00ED667C"/>
    <w:rsid w:val="00EE0C0D"/>
    <w:rsid w:val="00EE1112"/>
    <w:rsid w:val="00EE3A2E"/>
    <w:rsid w:val="00EE6D96"/>
    <w:rsid w:val="00EF041A"/>
    <w:rsid w:val="00EF2B1B"/>
    <w:rsid w:val="00EF4A20"/>
    <w:rsid w:val="00EF4B86"/>
    <w:rsid w:val="00EF4E80"/>
    <w:rsid w:val="00EF765E"/>
    <w:rsid w:val="00F004CC"/>
    <w:rsid w:val="00F01D3D"/>
    <w:rsid w:val="00F04B84"/>
    <w:rsid w:val="00F04D7C"/>
    <w:rsid w:val="00F0564E"/>
    <w:rsid w:val="00F06F19"/>
    <w:rsid w:val="00F14E14"/>
    <w:rsid w:val="00F17F8B"/>
    <w:rsid w:val="00F25DDC"/>
    <w:rsid w:val="00F25E48"/>
    <w:rsid w:val="00F2655E"/>
    <w:rsid w:val="00F26D1C"/>
    <w:rsid w:val="00F32217"/>
    <w:rsid w:val="00F33296"/>
    <w:rsid w:val="00F33619"/>
    <w:rsid w:val="00F33965"/>
    <w:rsid w:val="00F379C3"/>
    <w:rsid w:val="00F42C70"/>
    <w:rsid w:val="00F44758"/>
    <w:rsid w:val="00F44B5B"/>
    <w:rsid w:val="00F4725A"/>
    <w:rsid w:val="00F479F9"/>
    <w:rsid w:val="00F55B23"/>
    <w:rsid w:val="00F55D72"/>
    <w:rsid w:val="00F56091"/>
    <w:rsid w:val="00F566F1"/>
    <w:rsid w:val="00F56E02"/>
    <w:rsid w:val="00F602A8"/>
    <w:rsid w:val="00F6071C"/>
    <w:rsid w:val="00F617FE"/>
    <w:rsid w:val="00F63425"/>
    <w:rsid w:val="00F65FC9"/>
    <w:rsid w:val="00F709F9"/>
    <w:rsid w:val="00F71AF5"/>
    <w:rsid w:val="00F77EC7"/>
    <w:rsid w:val="00F847E1"/>
    <w:rsid w:val="00F86EF5"/>
    <w:rsid w:val="00F872A0"/>
    <w:rsid w:val="00F875C8"/>
    <w:rsid w:val="00F960A4"/>
    <w:rsid w:val="00F9684B"/>
    <w:rsid w:val="00F96C20"/>
    <w:rsid w:val="00F9786A"/>
    <w:rsid w:val="00FA0B05"/>
    <w:rsid w:val="00FA28B6"/>
    <w:rsid w:val="00FA6562"/>
    <w:rsid w:val="00FB062A"/>
    <w:rsid w:val="00FB27D0"/>
    <w:rsid w:val="00FB7815"/>
    <w:rsid w:val="00FC3DD8"/>
    <w:rsid w:val="00FC657C"/>
    <w:rsid w:val="00FC6CD0"/>
    <w:rsid w:val="00FD29F5"/>
    <w:rsid w:val="00FD2AF3"/>
    <w:rsid w:val="00FD2BAD"/>
    <w:rsid w:val="00FD7DD2"/>
    <w:rsid w:val="00FE13BA"/>
    <w:rsid w:val="00FE3EBE"/>
    <w:rsid w:val="00FE40F8"/>
    <w:rsid w:val="00FE6E5D"/>
    <w:rsid w:val="00FE7187"/>
    <w:rsid w:val="00FF05E3"/>
    <w:rsid w:val="00FF184B"/>
    <w:rsid w:val="00FF1C9D"/>
    <w:rsid w:val="00FF3D52"/>
    <w:rsid w:val="00FF43DF"/>
    <w:rsid w:val="00FF4548"/>
    <w:rsid w:val="00FF4FB8"/>
    <w:rsid w:val="00FF703B"/>
  </w:rsids>
  <m:mathPr>
    <m:mathFont m:val="Cambria Math"/>
    <m:brkBin m:val="before"/>
    <m:brkBinSub m:val="--"/>
    <m:smallFrac m:val="0"/>
    <m:dispDef/>
    <m:lMargin m:val="0"/>
    <m:rMargin m:val="0"/>
    <m:defJc m:val="centerGroup"/>
    <m:wrapIndent m:val="1440"/>
    <m:intLim m:val="subSup"/>
    <m:naryLim m:val="undOvr"/>
  </m:mathPr>
  <w:themeFontLang w:val="es-MX" w:eastAsia="ja-JP" w:bidi="th-TH"/>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FA30ED1"/>
  <w14:defaultImageDpi w14:val="300"/>
  <w15:docId w15:val="{7548B73F-DF55-4721-B66F-E8EE731BC5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mbria" w:eastAsia="MS Mincho" w:hAnsi="Cambria" w:cs="Times New Roman"/>
        <w:lang w:val="es-MX" w:eastAsia="es-MX"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sz w:val="24"/>
      <w:szCs w:val="24"/>
      <w:lang w:val="es-ES_tradnl" w:eastAsia="es-ES"/>
    </w:rPr>
  </w:style>
  <w:style w:type="paragraph" w:styleId="Ttulo1">
    <w:name w:val="heading 1"/>
    <w:basedOn w:val="Normal"/>
    <w:link w:val="Ttulo1Car"/>
    <w:uiPriority w:val="9"/>
    <w:qFormat/>
    <w:rsid w:val="00421139"/>
    <w:pPr>
      <w:spacing w:before="100" w:beforeAutospacing="1" w:after="100" w:afterAutospacing="1"/>
      <w:outlineLvl w:val="0"/>
    </w:pPr>
    <w:rPr>
      <w:rFonts w:ascii="Times New Roman" w:eastAsia="Times New Roman" w:hAnsi="Times New Roman"/>
      <w:b/>
      <w:bCs/>
      <w:kern w:val="36"/>
      <w:sz w:val="48"/>
      <w:szCs w:val="48"/>
      <w:lang w:val="es-MX"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537DAB"/>
    <w:rPr>
      <w:rFonts w:ascii="Lucida Grande" w:hAnsi="Lucida Grande"/>
      <w:sz w:val="18"/>
      <w:szCs w:val="18"/>
    </w:rPr>
  </w:style>
  <w:style w:type="character" w:customStyle="1" w:styleId="TextodegloboCar">
    <w:name w:val="Texto de globo Car"/>
    <w:link w:val="Textodeglobo"/>
    <w:uiPriority w:val="99"/>
    <w:semiHidden/>
    <w:rsid w:val="00537DAB"/>
    <w:rPr>
      <w:rFonts w:ascii="Lucida Grande" w:hAnsi="Lucida Grande"/>
      <w:sz w:val="18"/>
      <w:szCs w:val="18"/>
    </w:rPr>
  </w:style>
  <w:style w:type="paragraph" w:styleId="Encabezado">
    <w:name w:val="header"/>
    <w:basedOn w:val="Normal"/>
    <w:link w:val="EncabezadoCar"/>
    <w:uiPriority w:val="99"/>
    <w:unhideWhenUsed/>
    <w:rsid w:val="00537DAB"/>
    <w:pPr>
      <w:tabs>
        <w:tab w:val="center" w:pos="4252"/>
        <w:tab w:val="right" w:pos="8504"/>
      </w:tabs>
    </w:pPr>
  </w:style>
  <w:style w:type="character" w:customStyle="1" w:styleId="EncabezadoCar">
    <w:name w:val="Encabezado Car"/>
    <w:basedOn w:val="Fuentedeprrafopredeter"/>
    <w:link w:val="Encabezado"/>
    <w:uiPriority w:val="99"/>
    <w:rsid w:val="00537DAB"/>
  </w:style>
  <w:style w:type="paragraph" w:styleId="Piedepgina">
    <w:name w:val="footer"/>
    <w:basedOn w:val="Normal"/>
    <w:link w:val="PiedepginaCar"/>
    <w:uiPriority w:val="99"/>
    <w:unhideWhenUsed/>
    <w:rsid w:val="00537DAB"/>
    <w:pPr>
      <w:tabs>
        <w:tab w:val="center" w:pos="4252"/>
        <w:tab w:val="right" w:pos="8504"/>
      </w:tabs>
    </w:pPr>
  </w:style>
  <w:style w:type="character" w:customStyle="1" w:styleId="PiedepginaCar">
    <w:name w:val="Pie de página Car"/>
    <w:basedOn w:val="Fuentedeprrafopredeter"/>
    <w:link w:val="Piedepgina"/>
    <w:uiPriority w:val="99"/>
    <w:rsid w:val="00537DAB"/>
  </w:style>
  <w:style w:type="paragraph" w:customStyle="1" w:styleId="Listavistosa-nfasis11">
    <w:name w:val="Lista vistosa - Énfasis 11"/>
    <w:basedOn w:val="Normal"/>
    <w:uiPriority w:val="34"/>
    <w:qFormat/>
    <w:rsid w:val="00065108"/>
    <w:pPr>
      <w:ind w:left="720"/>
      <w:contextualSpacing/>
    </w:pPr>
  </w:style>
  <w:style w:type="character" w:styleId="Hipervnculo">
    <w:name w:val="Hyperlink"/>
    <w:uiPriority w:val="99"/>
    <w:unhideWhenUsed/>
    <w:rsid w:val="0005535F"/>
    <w:rPr>
      <w:color w:val="0000FF"/>
      <w:u w:val="single"/>
    </w:rPr>
  </w:style>
  <w:style w:type="paragraph" w:customStyle="1" w:styleId="Cuadrculamedia21">
    <w:name w:val="Cuadrícula media 21"/>
    <w:uiPriority w:val="1"/>
    <w:qFormat/>
    <w:rsid w:val="008F20A0"/>
    <w:rPr>
      <w:rFonts w:ascii="Times New Roman" w:eastAsia="Times New Roman" w:hAnsi="Times New Roman"/>
      <w:sz w:val="24"/>
      <w:szCs w:val="24"/>
      <w:lang w:val="es-ES" w:eastAsia="es-ES"/>
    </w:rPr>
  </w:style>
  <w:style w:type="character" w:customStyle="1" w:styleId="box1">
    <w:name w:val="box1"/>
    <w:rsid w:val="008E0FC7"/>
  </w:style>
  <w:style w:type="paragraph" w:customStyle="1" w:styleId="Cuerpo">
    <w:name w:val="Cuerpo"/>
    <w:rsid w:val="00E10320"/>
    <w:rPr>
      <w:rFonts w:ascii="Helvetica" w:eastAsia="Arial Unicode MS" w:hAnsi="Helvetica" w:cs="Arial Unicode MS"/>
      <w:color w:val="000000"/>
      <w:sz w:val="22"/>
      <w:szCs w:val="22"/>
      <w:lang w:val="es-ES_tradnl"/>
    </w:rPr>
  </w:style>
  <w:style w:type="paragraph" w:styleId="NormalWeb">
    <w:name w:val="Normal (Web)"/>
    <w:basedOn w:val="Normal"/>
    <w:uiPriority w:val="99"/>
    <w:unhideWhenUsed/>
    <w:rsid w:val="00247AF8"/>
    <w:pPr>
      <w:spacing w:before="100" w:beforeAutospacing="1" w:after="100" w:afterAutospacing="1"/>
    </w:pPr>
    <w:rPr>
      <w:rFonts w:ascii="Times New Roman" w:eastAsia="Times New Roman" w:hAnsi="Times New Roman"/>
      <w:lang w:val="es-MX" w:eastAsia="es-MX"/>
    </w:rPr>
  </w:style>
  <w:style w:type="paragraph" w:styleId="Textoindependiente">
    <w:name w:val="Body Text"/>
    <w:basedOn w:val="Normal"/>
    <w:link w:val="TextoindependienteCar"/>
    <w:rsid w:val="00E24A40"/>
    <w:pPr>
      <w:spacing w:after="120" w:line="480" w:lineRule="auto"/>
      <w:ind w:firstLine="720"/>
      <w:jc w:val="both"/>
    </w:pPr>
    <w:rPr>
      <w:rFonts w:ascii="Times New Roman" w:eastAsia="Times New Roman" w:hAnsi="Times New Roman"/>
      <w:szCs w:val="20"/>
      <w:lang w:eastAsia="en-US"/>
    </w:rPr>
  </w:style>
  <w:style w:type="character" w:customStyle="1" w:styleId="TextoindependienteCar">
    <w:name w:val="Texto independiente Car"/>
    <w:link w:val="Textoindependiente"/>
    <w:rsid w:val="00E24A40"/>
    <w:rPr>
      <w:rFonts w:ascii="Times New Roman" w:eastAsia="Times New Roman" w:hAnsi="Times New Roman"/>
      <w:sz w:val="24"/>
      <w:lang w:val="es-ES_tradnl" w:eastAsia="en-US"/>
    </w:rPr>
  </w:style>
  <w:style w:type="paragraph" w:customStyle="1" w:styleId="yiv8822475493msonormal">
    <w:name w:val="yiv8822475493msonormal"/>
    <w:basedOn w:val="Normal"/>
    <w:rsid w:val="003F0466"/>
    <w:pPr>
      <w:spacing w:before="100" w:beforeAutospacing="1" w:after="100" w:afterAutospacing="1"/>
    </w:pPr>
    <w:rPr>
      <w:rFonts w:ascii="Times New Roman" w:eastAsia="Times New Roman" w:hAnsi="Times New Roman"/>
      <w:lang w:val="es-MX" w:eastAsia="es-MX"/>
    </w:rPr>
  </w:style>
  <w:style w:type="paragraph" w:customStyle="1" w:styleId="yiv2023603527msonormal">
    <w:name w:val="yiv2023603527msonormal"/>
    <w:basedOn w:val="Normal"/>
    <w:rsid w:val="00C52087"/>
    <w:pPr>
      <w:spacing w:before="100" w:beforeAutospacing="1" w:after="100" w:afterAutospacing="1"/>
    </w:pPr>
    <w:rPr>
      <w:rFonts w:ascii="Times New Roman" w:eastAsia="Times New Roman" w:hAnsi="Times New Roman"/>
      <w:lang w:val="es-MX" w:eastAsia="es-MX"/>
    </w:rPr>
  </w:style>
  <w:style w:type="character" w:customStyle="1" w:styleId="apple-converted-space">
    <w:name w:val="apple-converted-space"/>
    <w:rsid w:val="00C52087"/>
  </w:style>
  <w:style w:type="paragraph" w:customStyle="1" w:styleId="CuerpoA">
    <w:name w:val="Cuerpo A"/>
    <w:rsid w:val="009C2993"/>
    <w:pPr>
      <w:pBdr>
        <w:top w:val="nil"/>
        <w:left w:val="nil"/>
        <w:bottom w:val="nil"/>
        <w:right w:val="nil"/>
        <w:between w:val="nil"/>
        <w:bar w:val="nil"/>
      </w:pBdr>
    </w:pPr>
    <w:rPr>
      <w:rFonts w:ascii="Helvetica" w:eastAsia="Arial Unicode MS" w:hAnsi="Arial Unicode MS" w:cs="Arial Unicode MS"/>
      <w:color w:val="000000"/>
      <w:sz w:val="22"/>
      <w:szCs w:val="22"/>
      <w:u w:color="000000"/>
      <w:bdr w:val="nil"/>
      <w:lang w:val="es-ES_tradnl"/>
    </w:rPr>
  </w:style>
  <w:style w:type="paragraph" w:styleId="Sinespaciado">
    <w:name w:val="No Spacing"/>
    <w:uiPriority w:val="1"/>
    <w:qFormat/>
    <w:rsid w:val="00BD7D56"/>
    <w:rPr>
      <w:rFonts w:ascii="Calibri" w:eastAsia="Calibri" w:hAnsi="Calibri"/>
      <w:sz w:val="22"/>
      <w:szCs w:val="22"/>
      <w:lang w:eastAsia="en-US"/>
    </w:rPr>
  </w:style>
  <w:style w:type="character" w:styleId="Textoennegrita">
    <w:name w:val="Strong"/>
    <w:uiPriority w:val="22"/>
    <w:qFormat/>
    <w:rsid w:val="00451931"/>
    <w:rPr>
      <w:b/>
      <w:bCs/>
    </w:rPr>
  </w:style>
  <w:style w:type="character" w:customStyle="1" w:styleId="Ttulo1Car">
    <w:name w:val="Título 1 Car"/>
    <w:link w:val="Ttulo1"/>
    <w:uiPriority w:val="9"/>
    <w:rsid w:val="00421139"/>
    <w:rPr>
      <w:rFonts w:ascii="Times New Roman" w:eastAsia="Times New Roman" w:hAnsi="Times New Roman"/>
      <w:b/>
      <w:bCs/>
      <w:kern w:val="36"/>
      <w:sz w:val="48"/>
      <w:szCs w:val="48"/>
    </w:rPr>
  </w:style>
  <w:style w:type="paragraph" w:styleId="Prrafodelista">
    <w:name w:val="List Paragraph"/>
    <w:basedOn w:val="Normal"/>
    <w:uiPriority w:val="34"/>
    <w:qFormat/>
    <w:rsid w:val="000E5125"/>
    <w:pPr>
      <w:spacing w:after="200" w:line="276" w:lineRule="auto"/>
      <w:ind w:left="720"/>
      <w:contextualSpacing/>
    </w:pPr>
    <w:rPr>
      <w:rFonts w:ascii="Calibri" w:eastAsia="Calibri" w:hAnsi="Calibri"/>
      <w:sz w:val="22"/>
      <w:szCs w:val="22"/>
      <w:lang w:val="es-MX" w:eastAsia="en-US"/>
    </w:rPr>
  </w:style>
  <w:style w:type="character" w:styleId="nfasis">
    <w:name w:val="Emphasis"/>
    <w:uiPriority w:val="20"/>
    <w:qFormat/>
    <w:rsid w:val="008530D6"/>
    <w:rPr>
      <w:i/>
      <w:iCs/>
    </w:rPr>
  </w:style>
  <w:style w:type="paragraph" w:customStyle="1" w:styleId="yiv9609149773msonormal">
    <w:name w:val="yiv9609149773msonormal"/>
    <w:basedOn w:val="Normal"/>
    <w:rsid w:val="00F56091"/>
    <w:pPr>
      <w:spacing w:before="100" w:beforeAutospacing="1" w:after="100" w:afterAutospacing="1"/>
    </w:pPr>
    <w:rPr>
      <w:rFonts w:ascii="Times New Roman" w:eastAsia="Times New Roman" w:hAnsi="Times New Roman"/>
      <w:lang w:val="es-MX" w:eastAsia="es-MX"/>
    </w:rPr>
  </w:style>
  <w:style w:type="paragraph" w:customStyle="1" w:styleId="bodytext">
    <w:name w:val="bodytext"/>
    <w:basedOn w:val="Normal"/>
    <w:rsid w:val="00750C53"/>
    <w:pPr>
      <w:spacing w:before="100" w:beforeAutospacing="1" w:after="100" w:afterAutospacing="1"/>
    </w:pPr>
    <w:rPr>
      <w:rFonts w:ascii="Times New Roman" w:eastAsia="Times New Roman" w:hAnsi="Times New Roman"/>
      <w:lang w:val="es-MX" w:eastAsia="es-MX"/>
    </w:rPr>
  </w:style>
  <w:style w:type="paragraph" w:styleId="HTMLconformatoprevio">
    <w:name w:val="HTML Preformatted"/>
    <w:basedOn w:val="Normal"/>
    <w:link w:val="HTMLconformatoprevioCar"/>
    <w:uiPriority w:val="99"/>
    <w:rsid w:val="007D11B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lang w:val="es-MX" w:eastAsia="es-MX"/>
    </w:rPr>
  </w:style>
  <w:style w:type="character" w:customStyle="1" w:styleId="HTMLconformatoprevioCar">
    <w:name w:val="HTML con formato previo Car"/>
    <w:basedOn w:val="Fuentedeprrafopredeter"/>
    <w:link w:val="HTMLconformatoprevio"/>
    <w:uiPriority w:val="99"/>
    <w:rsid w:val="007D11B8"/>
    <w:rPr>
      <w:rFonts w:ascii="Courier New" w:eastAsia="Times New Roman" w:hAnsi="Courier New" w:cs="Courier New"/>
    </w:rPr>
  </w:style>
  <w:style w:type="paragraph" w:customStyle="1" w:styleId="yiv6187436657msonormal">
    <w:name w:val="yiv6187436657msonormal"/>
    <w:basedOn w:val="Normal"/>
    <w:rsid w:val="006327B7"/>
    <w:pPr>
      <w:spacing w:before="100" w:beforeAutospacing="1" w:after="100" w:afterAutospacing="1"/>
    </w:pPr>
    <w:rPr>
      <w:rFonts w:ascii="Times New Roman" w:eastAsia="Times New Roman" w:hAnsi="Times New Roman"/>
      <w:lang w:val="es-MX" w:eastAsia="es-MX"/>
    </w:rPr>
  </w:style>
  <w:style w:type="paragraph" w:styleId="Textocomentario">
    <w:name w:val="annotation text"/>
    <w:basedOn w:val="Normal"/>
    <w:link w:val="TextocomentarioCar"/>
    <w:uiPriority w:val="99"/>
    <w:semiHidden/>
    <w:unhideWhenUsed/>
    <w:rsid w:val="00D0253E"/>
    <w:pPr>
      <w:spacing w:after="200"/>
    </w:pPr>
    <w:rPr>
      <w:rFonts w:asciiTheme="minorHAnsi" w:eastAsiaTheme="minorHAnsi" w:hAnsiTheme="minorHAnsi" w:cstheme="minorBidi"/>
      <w:sz w:val="20"/>
      <w:szCs w:val="20"/>
      <w:lang w:val="es-MX" w:eastAsia="en-US"/>
    </w:rPr>
  </w:style>
  <w:style w:type="character" w:customStyle="1" w:styleId="TextocomentarioCar">
    <w:name w:val="Texto comentario Car"/>
    <w:basedOn w:val="Fuentedeprrafopredeter"/>
    <w:link w:val="Textocomentario"/>
    <w:uiPriority w:val="99"/>
    <w:semiHidden/>
    <w:rsid w:val="00D0253E"/>
    <w:rPr>
      <w:rFonts w:asciiTheme="minorHAnsi" w:eastAsiaTheme="minorHAnsi" w:hAnsiTheme="minorHAnsi" w:cstheme="minorBidi"/>
      <w:lang w:eastAsia="en-US"/>
    </w:rPr>
  </w:style>
  <w:style w:type="paragraph" w:customStyle="1" w:styleId="yiv6774512764msonormal">
    <w:name w:val="yiv6774512764msonormal"/>
    <w:basedOn w:val="Normal"/>
    <w:rsid w:val="002164C4"/>
    <w:pPr>
      <w:spacing w:before="100" w:beforeAutospacing="1" w:after="100" w:afterAutospacing="1"/>
    </w:pPr>
    <w:rPr>
      <w:rFonts w:ascii="Times New Roman" w:eastAsia="Times New Roman" w:hAnsi="Times New Roman"/>
      <w:lang w:val="es-MX" w:eastAsia="es-MX"/>
    </w:rPr>
  </w:style>
  <w:style w:type="paragraph" w:customStyle="1" w:styleId="xmsolistparagraph">
    <w:name w:val="x_msolistparagraph"/>
    <w:basedOn w:val="Normal"/>
    <w:rsid w:val="00FD7DD2"/>
    <w:pPr>
      <w:spacing w:before="100" w:beforeAutospacing="1" w:after="100" w:afterAutospacing="1"/>
    </w:pPr>
    <w:rPr>
      <w:rFonts w:ascii="Times New Roman" w:eastAsia="Times New Roman" w:hAnsi="Times New Roman"/>
      <w:lang w:val="es-MX" w:eastAsia="es-MX"/>
    </w:rPr>
  </w:style>
  <w:style w:type="paragraph" w:styleId="Textonotapie">
    <w:name w:val="footnote text"/>
    <w:basedOn w:val="Normal"/>
    <w:link w:val="TextonotapieCar"/>
    <w:uiPriority w:val="99"/>
    <w:semiHidden/>
    <w:unhideWhenUsed/>
    <w:rsid w:val="00DD3ACF"/>
    <w:rPr>
      <w:sz w:val="20"/>
      <w:szCs w:val="20"/>
    </w:rPr>
  </w:style>
  <w:style w:type="character" w:customStyle="1" w:styleId="TextonotapieCar">
    <w:name w:val="Texto nota pie Car"/>
    <w:basedOn w:val="Fuentedeprrafopredeter"/>
    <w:link w:val="Textonotapie"/>
    <w:uiPriority w:val="99"/>
    <w:semiHidden/>
    <w:rsid w:val="00DD3ACF"/>
    <w:rPr>
      <w:lang w:val="es-ES_tradnl" w:eastAsia="es-ES"/>
    </w:rPr>
  </w:style>
  <w:style w:type="character" w:styleId="Refdenotaalpie">
    <w:name w:val="footnote reference"/>
    <w:basedOn w:val="Fuentedeprrafopredeter"/>
    <w:uiPriority w:val="99"/>
    <w:unhideWhenUsed/>
    <w:rsid w:val="00DD3ACF"/>
    <w:rPr>
      <w:vertAlign w:val="superscript"/>
    </w:rPr>
  </w:style>
  <w:style w:type="character" w:customStyle="1" w:styleId="UnresolvedMention1">
    <w:name w:val="Unresolved Mention1"/>
    <w:basedOn w:val="Fuentedeprrafopredeter"/>
    <w:uiPriority w:val="99"/>
    <w:semiHidden/>
    <w:unhideWhenUsed/>
    <w:rsid w:val="00DD3AC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580931">
      <w:bodyDiv w:val="1"/>
      <w:marLeft w:val="0"/>
      <w:marRight w:val="0"/>
      <w:marTop w:val="0"/>
      <w:marBottom w:val="0"/>
      <w:divBdr>
        <w:top w:val="none" w:sz="0" w:space="0" w:color="auto"/>
        <w:left w:val="none" w:sz="0" w:space="0" w:color="auto"/>
        <w:bottom w:val="none" w:sz="0" w:space="0" w:color="auto"/>
        <w:right w:val="none" w:sz="0" w:space="0" w:color="auto"/>
      </w:divBdr>
    </w:div>
    <w:div w:id="49695697">
      <w:bodyDiv w:val="1"/>
      <w:marLeft w:val="0"/>
      <w:marRight w:val="0"/>
      <w:marTop w:val="0"/>
      <w:marBottom w:val="0"/>
      <w:divBdr>
        <w:top w:val="none" w:sz="0" w:space="0" w:color="auto"/>
        <w:left w:val="none" w:sz="0" w:space="0" w:color="auto"/>
        <w:bottom w:val="none" w:sz="0" w:space="0" w:color="auto"/>
        <w:right w:val="none" w:sz="0" w:space="0" w:color="auto"/>
      </w:divBdr>
    </w:div>
    <w:div w:id="80680557">
      <w:bodyDiv w:val="1"/>
      <w:marLeft w:val="0"/>
      <w:marRight w:val="0"/>
      <w:marTop w:val="0"/>
      <w:marBottom w:val="0"/>
      <w:divBdr>
        <w:top w:val="none" w:sz="0" w:space="0" w:color="auto"/>
        <w:left w:val="none" w:sz="0" w:space="0" w:color="auto"/>
        <w:bottom w:val="none" w:sz="0" w:space="0" w:color="auto"/>
        <w:right w:val="none" w:sz="0" w:space="0" w:color="auto"/>
      </w:divBdr>
    </w:div>
    <w:div w:id="116729510">
      <w:bodyDiv w:val="1"/>
      <w:marLeft w:val="0"/>
      <w:marRight w:val="0"/>
      <w:marTop w:val="0"/>
      <w:marBottom w:val="0"/>
      <w:divBdr>
        <w:top w:val="none" w:sz="0" w:space="0" w:color="auto"/>
        <w:left w:val="none" w:sz="0" w:space="0" w:color="auto"/>
        <w:bottom w:val="none" w:sz="0" w:space="0" w:color="auto"/>
        <w:right w:val="none" w:sz="0" w:space="0" w:color="auto"/>
      </w:divBdr>
    </w:div>
    <w:div w:id="123668479">
      <w:bodyDiv w:val="1"/>
      <w:marLeft w:val="0"/>
      <w:marRight w:val="0"/>
      <w:marTop w:val="0"/>
      <w:marBottom w:val="0"/>
      <w:divBdr>
        <w:top w:val="none" w:sz="0" w:space="0" w:color="auto"/>
        <w:left w:val="none" w:sz="0" w:space="0" w:color="auto"/>
        <w:bottom w:val="none" w:sz="0" w:space="0" w:color="auto"/>
        <w:right w:val="none" w:sz="0" w:space="0" w:color="auto"/>
      </w:divBdr>
    </w:div>
    <w:div w:id="141121095">
      <w:bodyDiv w:val="1"/>
      <w:marLeft w:val="0"/>
      <w:marRight w:val="0"/>
      <w:marTop w:val="0"/>
      <w:marBottom w:val="0"/>
      <w:divBdr>
        <w:top w:val="none" w:sz="0" w:space="0" w:color="auto"/>
        <w:left w:val="none" w:sz="0" w:space="0" w:color="auto"/>
        <w:bottom w:val="none" w:sz="0" w:space="0" w:color="auto"/>
        <w:right w:val="none" w:sz="0" w:space="0" w:color="auto"/>
      </w:divBdr>
    </w:div>
    <w:div w:id="145752143">
      <w:bodyDiv w:val="1"/>
      <w:marLeft w:val="0"/>
      <w:marRight w:val="0"/>
      <w:marTop w:val="0"/>
      <w:marBottom w:val="0"/>
      <w:divBdr>
        <w:top w:val="none" w:sz="0" w:space="0" w:color="auto"/>
        <w:left w:val="none" w:sz="0" w:space="0" w:color="auto"/>
        <w:bottom w:val="none" w:sz="0" w:space="0" w:color="auto"/>
        <w:right w:val="none" w:sz="0" w:space="0" w:color="auto"/>
      </w:divBdr>
    </w:div>
    <w:div w:id="153843369">
      <w:bodyDiv w:val="1"/>
      <w:marLeft w:val="0"/>
      <w:marRight w:val="0"/>
      <w:marTop w:val="0"/>
      <w:marBottom w:val="0"/>
      <w:divBdr>
        <w:top w:val="none" w:sz="0" w:space="0" w:color="auto"/>
        <w:left w:val="none" w:sz="0" w:space="0" w:color="auto"/>
        <w:bottom w:val="none" w:sz="0" w:space="0" w:color="auto"/>
        <w:right w:val="none" w:sz="0" w:space="0" w:color="auto"/>
      </w:divBdr>
    </w:div>
    <w:div w:id="170536802">
      <w:bodyDiv w:val="1"/>
      <w:marLeft w:val="0"/>
      <w:marRight w:val="0"/>
      <w:marTop w:val="0"/>
      <w:marBottom w:val="0"/>
      <w:divBdr>
        <w:top w:val="none" w:sz="0" w:space="0" w:color="auto"/>
        <w:left w:val="none" w:sz="0" w:space="0" w:color="auto"/>
        <w:bottom w:val="none" w:sz="0" w:space="0" w:color="auto"/>
        <w:right w:val="none" w:sz="0" w:space="0" w:color="auto"/>
      </w:divBdr>
    </w:div>
    <w:div w:id="173963678">
      <w:bodyDiv w:val="1"/>
      <w:marLeft w:val="0"/>
      <w:marRight w:val="0"/>
      <w:marTop w:val="0"/>
      <w:marBottom w:val="0"/>
      <w:divBdr>
        <w:top w:val="none" w:sz="0" w:space="0" w:color="auto"/>
        <w:left w:val="none" w:sz="0" w:space="0" w:color="auto"/>
        <w:bottom w:val="none" w:sz="0" w:space="0" w:color="auto"/>
        <w:right w:val="none" w:sz="0" w:space="0" w:color="auto"/>
      </w:divBdr>
    </w:div>
    <w:div w:id="177040101">
      <w:bodyDiv w:val="1"/>
      <w:marLeft w:val="0"/>
      <w:marRight w:val="0"/>
      <w:marTop w:val="0"/>
      <w:marBottom w:val="0"/>
      <w:divBdr>
        <w:top w:val="none" w:sz="0" w:space="0" w:color="auto"/>
        <w:left w:val="none" w:sz="0" w:space="0" w:color="auto"/>
        <w:bottom w:val="none" w:sz="0" w:space="0" w:color="auto"/>
        <w:right w:val="none" w:sz="0" w:space="0" w:color="auto"/>
      </w:divBdr>
    </w:div>
    <w:div w:id="181624812">
      <w:bodyDiv w:val="1"/>
      <w:marLeft w:val="0"/>
      <w:marRight w:val="0"/>
      <w:marTop w:val="0"/>
      <w:marBottom w:val="0"/>
      <w:divBdr>
        <w:top w:val="none" w:sz="0" w:space="0" w:color="auto"/>
        <w:left w:val="none" w:sz="0" w:space="0" w:color="auto"/>
        <w:bottom w:val="none" w:sz="0" w:space="0" w:color="auto"/>
        <w:right w:val="none" w:sz="0" w:space="0" w:color="auto"/>
      </w:divBdr>
    </w:div>
    <w:div w:id="188028593">
      <w:bodyDiv w:val="1"/>
      <w:marLeft w:val="0"/>
      <w:marRight w:val="0"/>
      <w:marTop w:val="0"/>
      <w:marBottom w:val="0"/>
      <w:divBdr>
        <w:top w:val="none" w:sz="0" w:space="0" w:color="auto"/>
        <w:left w:val="none" w:sz="0" w:space="0" w:color="auto"/>
        <w:bottom w:val="none" w:sz="0" w:space="0" w:color="auto"/>
        <w:right w:val="none" w:sz="0" w:space="0" w:color="auto"/>
      </w:divBdr>
    </w:div>
    <w:div w:id="234046859">
      <w:bodyDiv w:val="1"/>
      <w:marLeft w:val="0"/>
      <w:marRight w:val="0"/>
      <w:marTop w:val="0"/>
      <w:marBottom w:val="0"/>
      <w:divBdr>
        <w:top w:val="none" w:sz="0" w:space="0" w:color="auto"/>
        <w:left w:val="none" w:sz="0" w:space="0" w:color="auto"/>
        <w:bottom w:val="none" w:sz="0" w:space="0" w:color="auto"/>
        <w:right w:val="none" w:sz="0" w:space="0" w:color="auto"/>
      </w:divBdr>
    </w:div>
    <w:div w:id="273824391">
      <w:bodyDiv w:val="1"/>
      <w:marLeft w:val="0"/>
      <w:marRight w:val="0"/>
      <w:marTop w:val="0"/>
      <w:marBottom w:val="0"/>
      <w:divBdr>
        <w:top w:val="none" w:sz="0" w:space="0" w:color="auto"/>
        <w:left w:val="none" w:sz="0" w:space="0" w:color="auto"/>
        <w:bottom w:val="none" w:sz="0" w:space="0" w:color="auto"/>
        <w:right w:val="none" w:sz="0" w:space="0" w:color="auto"/>
      </w:divBdr>
    </w:div>
    <w:div w:id="297951693">
      <w:bodyDiv w:val="1"/>
      <w:marLeft w:val="0"/>
      <w:marRight w:val="0"/>
      <w:marTop w:val="0"/>
      <w:marBottom w:val="0"/>
      <w:divBdr>
        <w:top w:val="none" w:sz="0" w:space="0" w:color="auto"/>
        <w:left w:val="none" w:sz="0" w:space="0" w:color="auto"/>
        <w:bottom w:val="none" w:sz="0" w:space="0" w:color="auto"/>
        <w:right w:val="none" w:sz="0" w:space="0" w:color="auto"/>
      </w:divBdr>
    </w:div>
    <w:div w:id="310915154">
      <w:bodyDiv w:val="1"/>
      <w:marLeft w:val="0"/>
      <w:marRight w:val="0"/>
      <w:marTop w:val="0"/>
      <w:marBottom w:val="0"/>
      <w:divBdr>
        <w:top w:val="none" w:sz="0" w:space="0" w:color="auto"/>
        <w:left w:val="none" w:sz="0" w:space="0" w:color="auto"/>
        <w:bottom w:val="none" w:sz="0" w:space="0" w:color="auto"/>
        <w:right w:val="none" w:sz="0" w:space="0" w:color="auto"/>
      </w:divBdr>
    </w:div>
    <w:div w:id="331833181">
      <w:bodyDiv w:val="1"/>
      <w:marLeft w:val="0"/>
      <w:marRight w:val="0"/>
      <w:marTop w:val="0"/>
      <w:marBottom w:val="0"/>
      <w:divBdr>
        <w:top w:val="none" w:sz="0" w:space="0" w:color="auto"/>
        <w:left w:val="none" w:sz="0" w:space="0" w:color="auto"/>
        <w:bottom w:val="none" w:sz="0" w:space="0" w:color="auto"/>
        <w:right w:val="none" w:sz="0" w:space="0" w:color="auto"/>
      </w:divBdr>
    </w:div>
    <w:div w:id="366762797">
      <w:bodyDiv w:val="1"/>
      <w:marLeft w:val="0"/>
      <w:marRight w:val="0"/>
      <w:marTop w:val="0"/>
      <w:marBottom w:val="0"/>
      <w:divBdr>
        <w:top w:val="none" w:sz="0" w:space="0" w:color="auto"/>
        <w:left w:val="none" w:sz="0" w:space="0" w:color="auto"/>
        <w:bottom w:val="none" w:sz="0" w:space="0" w:color="auto"/>
        <w:right w:val="none" w:sz="0" w:space="0" w:color="auto"/>
      </w:divBdr>
    </w:div>
    <w:div w:id="382486323">
      <w:bodyDiv w:val="1"/>
      <w:marLeft w:val="0"/>
      <w:marRight w:val="0"/>
      <w:marTop w:val="0"/>
      <w:marBottom w:val="0"/>
      <w:divBdr>
        <w:top w:val="none" w:sz="0" w:space="0" w:color="auto"/>
        <w:left w:val="none" w:sz="0" w:space="0" w:color="auto"/>
        <w:bottom w:val="none" w:sz="0" w:space="0" w:color="auto"/>
        <w:right w:val="none" w:sz="0" w:space="0" w:color="auto"/>
      </w:divBdr>
    </w:div>
    <w:div w:id="414058812">
      <w:bodyDiv w:val="1"/>
      <w:marLeft w:val="0"/>
      <w:marRight w:val="0"/>
      <w:marTop w:val="0"/>
      <w:marBottom w:val="0"/>
      <w:divBdr>
        <w:top w:val="none" w:sz="0" w:space="0" w:color="auto"/>
        <w:left w:val="none" w:sz="0" w:space="0" w:color="auto"/>
        <w:bottom w:val="none" w:sz="0" w:space="0" w:color="auto"/>
        <w:right w:val="none" w:sz="0" w:space="0" w:color="auto"/>
      </w:divBdr>
    </w:div>
    <w:div w:id="445731491">
      <w:bodyDiv w:val="1"/>
      <w:marLeft w:val="0"/>
      <w:marRight w:val="0"/>
      <w:marTop w:val="0"/>
      <w:marBottom w:val="0"/>
      <w:divBdr>
        <w:top w:val="none" w:sz="0" w:space="0" w:color="auto"/>
        <w:left w:val="none" w:sz="0" w:space="0" w:color="auto"/>
        <w:bottom w:val="none" w:sz="0" w:space="0" w:color="auto"/>
        <w:right w:val="none" w:sz="0" w:space="0" w:color="auto"/>
      </w:divBdr>
    </w:div>
    <w:div w:id="455759802">
      <w:bodyDiv w:val="1"/>
      <w:marLeft w:val="0"/>
      <w:marRight w:val="0"/>
      <w:marTop w:val="0"/>
      <w:marBottom w:val="0"/>
      <w:divBdr>
        <w:top w:val="none" w:sz="0" w:space="0" w:color="auto"/>
        <w:left w:val="none" w:sz="0" w:space="0" w:color="auto"/>
        <w:bottom w:val="none" w:sz="0" w:space="0" w:color="auto"/>
        <w:right w:val="none" w:sz="0" w:space="0" w:color="auto"/>
      </w:divBdr>
    </w:div>
    <w:div w:id="484474153">
      <w:bodyDiv w:val="1"/>
      <w:marLeft w:val="0"/>
      <w:marRight w:val="0"/>
      <w:marTop w:val="0"/>
      <w:marBottom w:val="0"/>
      <w:divBdr>
        <w:top w:val="none" w:sz="0" w:space="0" w:color="auto"/>
        <w:left w:val="none" w:sz="0" w:space="0" w:color="auto"/>
        <w:bottom w:val="none" w:sz="0" w:space="0" w:color="auto"/>
        <w:right w:val="none" w:sz="0" w:space="0" w:color="auto"/>
      </w:divBdr>
    </w:div>
    <w:div w:id="498237120">
      <w:bodyDiv w:val="1"/>
      <w:marLeft w:val="0"/>
      <w:marRight w:val="0"/>
      <w:marTop w:val="0"/>
      <w:marBottom w:val="0"/>
      <w:divBdr>
        <w:top w:val="none" w:sz="0" w:space="0" w:color="auto"/>
        <w:left w:val="none" w:sz="0" w:space="0" w:color="auto"/>
        <w:bottom w:val="none" w:sz="0" w:space="0" w:color="auto"/>
        <w:right w:val="none" w:sz="0" w:space="0" w:color="auto"/>
      </w:divBdr>
    </w:div>
    <w:div w:id="507717329">
      <w:bodyDiv w:val="1"/>
      <w:marLeft w:val="0"/>
      <w:marRight w:val="0"/>
      <w:marTop w:val="0"/>
      <w:marBottom w:val="0"/>
      <w:divBdr>
        <w:top w:val="none" w:sz="0" w:space="0" w:color="auto"/>
        <w:left w:val="none" w:sz="0" w:space="0" w:color="auto"/>
        <w:bottom w:val="none" w:sz="0" w:space="0" w:color="auto"/>
        <w:right w:val="none" w:sz="0" w:space="0" w:color="auto"/>
      </w:divBdr>
    </w:div>
    <w:div w:id="526257020">
      <w:bodyDiv w:val="1"/>
      <w:marLeft w:val="0"/>
      <w:marRight w:val="0"/>
      <w:marTop w:val="0"/>
      <w:marBottom w:val="0"/>
      <w:divBdr>
        <w:top w:val="none" w:sz="0" w:space="0" w:color="auto"/>
        <w:left w:val="none" w:sz="0" w:space="0" w:color="auto"/>
        <w:bottom w:val="none" w:sz="0" w:space="0" w:color="auto"/>
        <w:right w:val="none" w:sz="0" w:space="0" w:color="auto"/>
      </w:divBdr>
    </w:div>
    <w:div w:id="548152965">
      <w:bodyDiv w:val="1"/>
      <w:marLeft w:val="0"/>
      <w:marRight w:val="0"/>
      <w:marTop w:val="0"/>
      <w:marBottom w:val="0"/>
      <w:divBdr>
        <w:top w:val="none" w:sz="0" w:space="0" w:color="auto"/>
        <w:left w:val="none" w:sz="0" w:space="0" w:color="auto"/>
        <w:bottom w:val="none" w:sz="0" w:space="0" w:color="auto"/>
        <w:right w:val="none" w:sz="0" w:space="0" w:color="auto"/>
      </w:divBdr>
    </w:div>
    <w:div w:id="548416616">
      <w:bodyDiv w:val="1"/>
      <w:marLeft w:val="0"/>
      <w:marRight w:val="0"/>
      <w:marTop w:val="0"/>
      <w:marBottom w:val="0"/>
      <w:divBdr>
        <w:top w:val="none" w:sz="0" w:space="0" w:color="auto"/>
        <w:left w:val="none" w:sz="0" w:space="0" w:color="auto"/>
        <w:bottom w:val="none" w:sz="0" w:space="0" w:color="auto"/>
        <w:right w:val="none" w:sz="0" w:space="0" w:color="auto"/>
      </w:divBdr>
    </w:div>
    <w:div w:id="568658875">
      <w:bodyDiv w:val="1"/>
      <w:marLeft w:val="0"/>
      <w:marRight w:val="0"/>
      <w:marTop w:val="0"/>
      <w:marBottom w:val="0"/>
      <w:divBdr>
        <w:top w:val="none" w:sz="0" w:space="0" w:color="auto"/>
        <w:left w:val="none" w:sz="0" w:space="0" w:color="auto"/>
        <w:bottom w:val="none" w:sz="0" w:space="0" w:color="auto"/>
        <w:right w:val="none" w:sz="0" w:space="0" w:color="auto"/>
      </w:divBdr>
    </w:div>
    <w:div w:id="620454133">
      <w:bodyDiv w:val="1"/>
      <w:marLeft w:val="0"/>
      <w:marRight w:val="0"/>
      <w:marTop w:val="0"/>
      <w:marBottom w:val="0"/>
      <w:divBdr>
        <w:top w:val="none" w:sz="0" w:space="0" w:color="auto"/>
        <w:left w:val="none" w:sz="0" w:space="0" w:color="auto"/>
        <w:bottom w:val="none" w:sz="0" w:space="0" w:color="auto"/>
        <w:right w:val="none" w:sz="0" w:space="0" w:color="auto"/>
      </w:divBdr>
    </w:div>
    <w:div w:id="636960137">
      <w:bodyDiv w:val="1"/>
      <w:marLeft w:val="0"/>
      <w:marRight w:val="0"/>
      <w:marTop w:val="0"/>
      <w:marBottom w:val="0"/>
      <w:divBdr>
        <w:top w:val="none" w:sz="0" w:space="0" w:color="auto"/>
        <w:left w:val="none" w:sz="0" w:space="0" w:color="auto"/>
        <w:bottom w:val="none" w:sz="0" w:space="0" w:color="auto"/>
        <w:right w:val="none" w:sz="0" w:space="0" w:color="auto"/>
      </w:divBdr>
      <w:divsChild>
        <w:div w:id="98258038">
          <w:marLeft w:val="0"/>
          <w:marRight w:val="0"/>
          <w:marTop w:val="0"/>
          <w:marBottom w:val="0"/>
          <w:divBdr>
            <w:top w:val="none" w:sz="0" w:space="0" w:color="auto"/>
            <w:left w:val="none" w:sz="0" w:space="0" w:color="auto"/>
            <w:bottom w:val="none" w:sz="0" w:space="0" w:color="auto"/>
            <w:right w:val="none" w:sz="0" w:space="0" w:color="auto"/>
          </w:divBdr>
        </w:div>
        <w:div w:id="1790472107">
          <w:marLeft w:val="0"/>
          <w:marRight w:val="0"/>
          <w:marTop w:val="0"/>
          <w:marBottom w:val="0"/>
          <w:divBdr>
            <w:top w:val="none" w:sz="0" w:space="0" w:color="auto"/>
            <w:left w:val="none" w:sz="0" w:space="0" w:color="auto"/>
            <w:bottom w:val="none" w:sz="0" w:space="0" w:color="auto"/>
            <w:right w:val="none" w:sz="0" w:space="0" w:color="auto"/>
          </w:divBdr>
        </w:div>
      </w:divsChild>
    </w:div>
    <w:div w:id="643509226">
      <w:bodyDiv w:val="1"/>
      <w:marLeft w:val="0"/>
      <w:marRight w:val="0"/>
      <w:marTop w:val="0"/>
      <w:marBottom w:val="0"/>
      <w:divBdr>
        <w:top w:val="none" w:sz="0" w:space="0" w:color="auto"/>
        <w:left w:val="none" w:sz="0" w:space="0" w:color="auto"/>
        <w:bottom w:val="none" w:sz="0" w:space="0" w:color="auto"/>
        <w:right w:val="none" w:sz="0" w:space="0" w:color="auto"/>
      </w:divBdr>
    </w:div>
    <w:div w:id="656302566">
      <w:bodyDiv w:val="1"/>
      <w:marLeft w:val="0"/>
      <w:marRight w:val="0"/>
      <w:marTop w:val="0"/>
      <w:marBottom w:val="0"/>
      <w:divBdr>
        <w:top w:val="none" w:sz="0" w:space="0" w:color="auto"/>
        <w:left w:val="none" w:sz="0" w:space="0" w:color="auto"/>
        <w:bottom w:val="none" w:sz="0" w:space="0" w:color="auto"/>
        <w:right w:val="none" w:sz="0" w:space="0" w:color="auto"/>
      </w:divBdr>
    </w:div>
    <w:div w:id="695735597">
      <w:bodyDiv w:val="1"/>
      <w:marLeft w:val="0"/>
      <w:marRight w:val="0"/>
      <w:marTop w:val="0"/>
      <w:marBottom w:val="0"/>
      <w:divBdr>
        <w:top w:val="none" w:sz="0" w:space="0" w:color="auto"/>
        <w:left w:val="none" w:sz="0" w:space="0" w:color="auto"/>
        <w:bottom w:val="none" w:sz="0" w:space="0" w:color="auto"/>
        <w:right w:val="none" w:sz="0" w:space="0" w:color="auto"/>
      </w:divBdr>
    </w:div>
    <w:div w:id="730663903">
      <w:bodyDiv w:val="1"/>
      <w:marLeft w:val="0"/>
      <w:marRight w:val="0"/>
      <w:marTop w:val="0"/>
      <w:marBottom w:val="0"/>
      <w:divBdr>
        <w:top w:val="none" w:sz="0" w:space="0" w:color="auto"/>
        <w:left w:val="none" w:sz="0" w:space="0" w:color="auto"/>
        <w:bottom w:val="none" w:sz="0" w:space="0" w:color="auto"/>
        <w:right w:val="none" w:sz="0" w:space="0" w:color="auto"/>
      </w:divBdr>
    </w:div>
    <w:div w:id="751122474">
      <w:bodyDiv w:val="1"/>
      <w:marLeft w:val="0"/>
      <w:marRight w:val="0"/>
      <w:marTop w:val="0"/>
      <w:marBottom w:val="0"/>
      <w:divBdr>
        <w:top w:val="none" w:sz="0" w:space="0" w:color="auto"/>
        <w:left w:val="none" w:sz="0" w:space="0" w:color="auto"/>
        <w:bottom w:val="none" w:sz="0" w:space="0" w:color="auto"/>
        <w:right w:val="none" w:sz="0" w:space="0" w:color="auto"/>
      </w:divBdr>
    </w:div>
    <w:div w:id="881744005">
      <w:bodyDiv w:val="1"/>
      <w:marLeft w:val="0"/>
      <w:marRight w:val="0"/>
      <w:marTop w:val="0"/>
      <w:marBottom w:val="0"/>
      <w:divBdr>
        <w:top w:val="none" w:sz="0" w:space="0" w:color="auto"/>
        <w:left w:val="none" w:sz="0" w:space="0" w:color="auto"/>
        <w:bottom w:val="none" w:sz="0" w:space="0" w:color="auto"/>
        <w:right w:val="none" w:sz="0" w:space="0" w:color="auto"/>
      </w:divBdr>
    </w:div>
    <w:div w:id="886992985">
      <w:bodyDiv w:val="1"/>
      <w:marLeft w:val="0"/>
      <w:marRight w:val="0"/>
      <w:marTop w:val="0"/>
      <w:marBottom w:val="0"/>
      <w:divBdr>
        <w:top w:val="none" w:sz="0" w:space="0" w:color="auto"/>
        <w:left w:val="none" w:sz="0" w:space="0" w:color="auto"/>
        <w:bottom w:val="none" w:sz="0" w:space="0" w:color="auto"/>
        <w:right w:val="none" w:sz="0" w:space="0" w:color="auto"/>
      </w:divBdr>
    </w:div>
    <w:div w:id="913391494">
      <w:bodyDiv w:val="1"/>
      <w:marLeft w:val="0"/>
      <w:marRight w:val="0"/>
      <w:marTop w:val="0"/>
      <w:marBottom w:val="0"/>
      <w:divBdr>
        <w:top w:val="none" w:sz="0" w:space="0" w:color="auto"/>
        <w:left w:val="none" w:sz="0" w:space="0" w:color="auto"/>
        <w:bottom w:val="none" w:sz="0" w:space="0" w:color="auto"/>
        <w:right w:val="none" w:sz="0" w:space="0" w:color="auto"/>
      </w:divBdr>
    </w:div>
    <w:div w:id="921911623">
      <w:bodyDiv w:val="1"/>
      <w:marLeft w:val="0"/>
      <w:marRight w:val="0"/>
      <w:marTop w:val="0"/>
      <w:marBottom w:val="0"/>
      <w:divBdr>
        <w:top w:val="none" w:sz="0" w:space="0" w:color="auto"/>
        <w:left w:val="none" w:sz="0" w:space="0" w:color="auto"/>
        <w:bottom w:val="none" w:sz="0" w:space="0" w:color="auto"/>
        <w:right w:val="none" w:sz="0" w:space="0" w:color="auto"/>
      </w:divBdr>
      <w:divsChild>
        <w:div w:id="744298490">
          <w:marLeft w:val="0"/>
          <w:marRight w:val="0"/>
          <w:marTop w:val="0"/>
          <w:marBottom w:val="0"/>
          <w:divBdr>
            <w:top w:val="none" w:sz="0" w:space="0" w:color="auto"/>
            <w:left w:val="none" w:sz="0" w:space="0" w:color="auto"/>
            <w:bottom w:val="none" w:sz="0" w:space="0" w:color="auto"/>
            <w:right w:val="none" w:sz="0" w:space="0" w:color="auto"/>
          </w:divBdr>
        </w:div>
        <w:div w:id="1910112531">
          <w:marLeft w:val="0"/>
          <w:marRight w:val="0"/>
          <w:marTop w:val="0"/>
          <w:marBottom w:val="0"/>
          <w:divBdr>
            <w:top w:val="none" w:sz="0" w:space="0" w:color="auto"/>
            <w:left w:val="none" w:sz="0" w:space="0" w:color="auto"/>
            <w:bottom w:val="none" w:sz="0" w:space="0" w:color="auto"/>
            <w:right w:val="none" w:sz="0" w:space="0" w:color="auto"/>
          </w:divBdr>
          <w:divsChild>
            <w:div w:id="1409696375">
              <w:marLeft w:val="0"/>
              <w:marRight w:val="0"/>
              <w:marTop w:val="0"/>
              <w:marBottom w:val="0"/>
              <w:divBdr>
                <w:top w:val="none" w:sz="0" w:space="0" w:color="auto"/>
                <w:left w:val="none" w:sz="0" w:space="0" w:color="auto"/>
                <w:bottom w:val="none" w:sz="0" w:space="0" w:color="auto"/>
                <w:right w:val="none" w:sz="0" w:space="0" w:color="auto"/>
              </w:divBdr>
              <w:divsChild>
                <w:div w:id="2063601297">
                  <w:marLeft w:val="0"/>
                  <w:marRight w:val="0"/>
                  <w:marTop w:val="0"/>
                  <w:marBottom w:val="0"/>
                  <w:divBdr>
                    <w:top w:val="none" w:sz="0" w:space="0" w:color="auto"/>
                    <w:left w:val="none" w:sz="0" w:space="0" w:color="auto"/>
                    <w:bottom w:val="none" w:sz="0" w:space="0" w:color="auto"/>
                    <w:right w:val="none" w:sz="0" w:space="0" w:color="auto"/>
                  </w:divBdr>
                  <w:divsChild>
                    <w:div w:id="1991446152">
                      <w:marLeft w:val="0"/>
                      <w:marRight w:val="0"/>
                      <w:marTop w:val="0"/>
                      <w:marBottom w:val="0"/>
                      <w:divBdr>
                        <w:top w:val="none" w:sz="0" w:space="0" w:color="auto"/>
                        <w:left w:val="none" w:sz="0" w:space="0" w:color="auto"/>
                        <w:bottom w:val="none" w:sz="0" w:space="0" w:color="auto"/>
                        <w:right w:val="none" w:sz="0" w:space="0" w:color="auto"/>
                      </w:divBdr>
                      <w:divsChild>
                        <w:div w:id="58528311">
                          <w:marLeft w:val="0"/>
                          <w:marRight w:val="0"/>
                          <w:marTop w:val="0"/>
                          <w:marBottom w:val="0"/>
                          <w:divBdr>
                            <w:top w:val="none" w:sz="0" w:space="0" w:color="auto"/>
                            <w:left w:val="none" w:sz="0" w:space="0" w:color="auto"/>
                            <w:bottom w:val="none" w:sz="0" w:space="0" w:color="auto"/>
                            <w:right w:val="none" w:sz="0" w:space="0" w:color="auto"/>
                          </w:divBdr>
                        </w:div>
                        <w:div w:id="506404690">
                          <w:marLeft w:val="0"/>
                          <w:marRight w:val="0"/>
                          <w:marTop w:val="0"/>
                          <w:marBottom w:val="0"/>
                          <w:divBdr>
                            <w:top w:val="none" w:sz="0" w:space="0" w:color="auto"/>
                            <w:left w:val="none" w:sz="0" w:space="0" w:color="auto"/>
                            <w:bottom w:val="none" w:sz="0" w:space="0" w:color="auto"/>
                            <w:right w:val="none" w:sz="0" w:space="0" w:color="auto"/>
                          </w:divBdr>
                        </w:div>
                        <w:div w:id="611206869">
                          <w:marLeft w:val="0"/>
                          <w:marRight w:val="0"/>
                          <w:marTop w:val="0"/>
                          <w:marBottom w:val="0"/>
                          <w:divBdr>
                            <w:top w:val="none" w:sz="0" w:space="0" w:color="auto"/>
                            <w:left w:val="none" w:sz="0" w:space="0" w:color="auto"/>
                            <w:bottom w:val="none" w:sz="0" w:space="0" w:color="auto"/>
                            <w:right w:val="none" w:sz="0" w:space="0" w:color="auto"/>
                          </w:divBdr>
                        </w:div>
                        <w:div w:id="620964393">
                          <w:marLeft w:val="0"/>
                          <w:marRight w:val="0"/>
                          <w:marTop w:val="0"/>
                          <w:marBottom w:val="0"/>
                          <w:divBdr>
                            <w:top w:val="none" w:sz="0" w:space="0" w:color="auto"/>
                            <w:left w:val="none" w:sz="0" w:space="0" w:color="auto"/>
                            <w:bottom w:val="none" w:sz="0" w:space="0" w:color="auto"/>
                            <w:right w:val="none" w:sz="0" w:space="0" w:color="auto"/>
                          </w:divBdr>
                        </w:div>
                        <w:div w:id="758528981">
                          <w:marLeft w:val="0"/>
                          <w:marRight w:val="0"/>
                          <w:marTop w:val="0"/>
                          <w:marBottom w:val="0"/>
                          <w:divBdr>
                            <w:top w:val="none" w:sz="0" w:space="0" w:color="auto"/>
                            <w:left w:val="none" w:sz="0" w:space="0" w:color="auto"/>
                            <w:bottom w:val="none" w:sz="0" w:space="0" w:color="auto"/>
                            <w:right w:val="none" w:sz="0" w:space="0" w:color="auto"/>
                          </w:divBdr>
                        </w:div>
                        <w:div w:id="988941404">
                          <w:marLeft w:val="0"/>
                          <w:marRight w:val="0"/>
                          <w:marTop w:val="0"/>
                          <w:marBottom w:val="0"/>
                          <w:divBdr>
                            <w:top w:val="none" w:sz="0" w:space="0" w:color="auto"/>
                            <w:left w:val="none" w:sz="0" w:space="0" w:color="auto"/>
                            <w:bottom w:val="none" w:sz="0" w:space="0" w:color="auto"/>
                            <w:right w:val="none" w:sz="0" w:space="0" w:color="auto"/>
                          </w:divBdr>
                        </w:div>
                        <w:div w:id="1164053960">
                          <w:marLeft w:val="0"/>
                          <w:marRight w:val="0"/>
                          <w:marTop w:val="0"/>
                          <w:marBottom w:val="0"/>
                          <w:divBdr>
                            <w:top w:val="none" w:sz="0" w:space="0" w:color="auto"/>
                            <w:left w:val="none" w:sz="0" w:space="0" w:color="auto"/>
                            <w:bottom w:val="none" w:sz="0" w:space="0" w:color="auto"/>
                            <w:right w:val="none" w:sz="0" w:space="0" w:color="auto"/>
                          </w:divBdr>
                        </w:div>
                        <w:div w:id="1672832482">
                          <w:marLeft w:val="0"/>
                          <w:marRight w:val="0"/>
                          <w:marTop w:val="0"/>
                          <w:marBottom w:val="0"/>
                          <w:divBdr>
                            <w:top w:val="none" w:sz="0" w:space="0" w:color="auto"/>
                            <w:left w:val="none" w:sz="0" w:space="0" w:color="auto"/>
                            <w:bottom w:val="none" w:sz="0" w:space="0" w:color="auto"/>
                            <w:right w:val="none" w:sz="0" w:space="0" w:color="auto"/>
                          </w:divBdr>
                        </w:div>
                        <w:div w:id="2133554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74485203">
      <w:bodyDiv w:val="1"/>
      <w:marLeft w:val="0"/>
      <w:marRight w:val="0"/>
      <w:marTop w:val="0"/>
      <w:marBottom w:val="0"/>
      <w:divBdr>
        <w:top w:val="none" w:sz="0" w:space="0" w:color="auto"/>
        <w:left w:val="none" w:sz="0" w:space="0" w:color="auto"/>
        <w:bottom w:val="none" w:sz="0" w:space="0" w:color="auto"/>
        <w:right w:val="none" w:sz="0" w:space="0" w:color="auto"/>
      </w:divBdr>
    </w:div>
    <w:div w:id="991560639">
      <w:bodyDiv w:val="1"/>
      <w:marLeft w:val="0"/>
      <w:marRight w:val="0"/>
      <w:marTop w:val="0"/>
      <w:marBottom w:val="0"/>
      <w:divBdr>
        <w:top w:val="none" w:sz="0" w:space="0" w:color="auto"/>
        <w:left w:val="none" w:sz="0" w:space="0" w:color="auto"/>
        <w:bottom w:val="none" w:sz="0" w:space="0" w:color="auto"/>
        <w:right w:val="none" w:sz="0" w:space="0" w:color="auto"/>
      </w:divBdr>
    </w:div>
    <w:div w:id="1002274264">
      <w:bodyDiv w:val="1"/>
      <w:marLeft w:val="0"/>
      <w:marRight w:val="0"/>
      <w:marTop w:val="0"/>
      <w:marBottom w:val="0"/>
      <w:divBdr>
        <w:top w:val="none" w:sz="0" w:space="0" w:color="auto"/>
        <w:left w:val="none" w:sz="0" w:space="0" w:color="auto"/>
        <w:bottom w:val="none" w:sz="0" w:space="0" w:color="auto"/>
        <w:right w:val="none" w:sz="0" w:space="0" w:color="auto"/>
      </w:divBdr>
    </w:div>
    <w:div w:id="1011760041">
      <w:bodyDiv w:val="1"/>
      <w:marLeft w:val="0"/>
      <w:marRight w:val="0"/>
      <w:marTop w:val="0"/>
      <w:marBottom w:val="0"/>
      <w:divBdr>
        <w:top w:val="none" w:sz="0" w:space="0" w:color="auto"/>
        <w:left w:val="none" w:sz="0" w:space="0" w:color="auto"/>
        <w:bottom w:val="none" w:sz="0" w:space="0" w:color="auto"/>
        <w:right w:val="none" w:sz="0" w:space="0" w:color="auto"/>
      </w:divBdr>
    </w:div>
    <w:div w:id="1037776597">
      <w:bodyDiv w:val="1"/>
      <w:marLeft w:val="0"/>
      <w:marRight w:val="0"/>
      <w:marTop w:val="0"/>
      <w:marBottom w:val="0"/>
      <w:divBdr>
        <w:top w:val="none" w:sz="0" w:space="0" w:color="auto"/>
        <w:left w:val="none" w:sz="0" w:space="0" w:color="auto"/>
        <w:bottom w:val="none" w:sz="0" w:space="0" w:color="auto"/>
        <w:right w:val="none" w:sz="0" w:space="0" w:color="auto"/>
      </w:divBdr>
    </w:div>
    <w:div w:id="1076321735">
      <w:bodyDiv w:val="1"/>
      <w:marLeft w:val="0"/>
      <w:marRight w:val="0"/>
      <w:marTop w:val="0"/>
      <w:marBottom w:val="0"/>
      <w:divBdr>
        <w:top w:val="none" w:sz="0" w:space="0" w:color="auto"/>
        <w:left w:val="none" w:sz="0" w:space="0" w:color="auto"/>
        <w:bottom w:val="none" w:sz="0" w:space="0" w:color="auto"/>
        <w:right w:val="none" w:sz="0" w:space="0" w:color="auto"/>
      </w:divBdr>
    </w:div>
    <w:div w:id="1107197496">
      <w:bodyDiv w:val="1"/>
      <w:marLeft w:val="0"/>
      <w:marRight w:val="0"/>
      <w:marTop w:val="0"/>
      <w:marBottom w:val="0"/>
      <w:divBdr>
        <w:top w:val="none" w:sz="0" w:space="0" w:color="auto"/>
        <w:left w:val="none" w:sz="0" w:space="0" w:color="auto"/>
        <w:bottom w:val="none" w:sz="0" w:space="0" w:color="auto"/>
        <w:right w:val="none" w:sz="0" w:space="0" w:color="auto"/>
      </w:divBdr>
    </w:div>
    <w:div w:id="1114905393">
      <w:bodyDiv w:val="1"/>
      <w:marLeft w:val="0"/>
      <w:marRight w:val="0"/>
      <w:marTop w:val="0"/>
      <w:marBottom w:val="0"/>
      <w:divBdr>
        <w:top w:val="none" w:sz="0" w:space="0" w:color="auto"/>
        <w:left w:val="none" w:sz="0" w:space="0" w:color="auto"/>
        <w:bottom w:val="none" w:sz="0" w:space="0" w:color="auto"/>
        <w:right w:val="none" w:sz="0" w:space="0" w:color="auto"/>
      </w:divBdr>
    </w:div>
    <w:div w:id="1114908104">
      <w:bodyDiv w:val="1"/>
      <w:marLeft w:val="0"/>
      <w:marRight w:val="0"/>
      <w:marTop w:val="0"/>
      <w:marBottom w:val="0"/>
      <w:divBdr>
        <w:top w:val="none" w:sz="0" w:space="0" w:color="auto"/>
        <w:left w:val="none" w:sz="0" w:space="0" w:color="auto"/>
        <w:bottom w:val="none" w:sz="0" w:space="0" w:color="auto"/>
        <w:right w:val="none" w:sz="0" w:space="0" w:color="auto"/>
      </w:divBdr>
    </w:div>
    <w:div w:id="1167207071">
      <w:bodyDiv w:val="1"/>
      <w:marLeft w:val="0"/>
      <w:marRight w:val="0"/>
      <w:marTop w:val="0"/>
      <w:marBottom w:val="0"/>
      <w:divBdr>
        <w:top w:val="none" w:sz="0" w:space="0" w:color="auto"/>
        <w:left w:val="none" w:sz="0" w:space="0" w:color="auto"/>
        <w:bottom w:val="none" w:sz="0" w:space="0" w:color="auto"/>
        <w:right w:val="none" w:sz="0" w:space="0" w:color="auto"/>
      </w:divBdr>
    </w:div>
    <w:div w:id="1174372283">
      <w:bodyDiv w:val="1"/>
      <w:marLeft w:val="0"/>
      <w:marRight w:val="0"/>
      <w:marTop w:val="0"/>
      <w:marBottom w:val="0"/>
      <w:divBdr>
        <w:top w:val="none" w:sz="0" w:space="0" w:color="auto"/>
        <w:left w:val="none" w:sz="0" w:space="0" w:color="auto"/>
        <w:bottom w:val="none" w:sz="0" w:space="0" w:color="auto"/>
        <w:right w:val="none" w:sz="0" w:space="0" w:color="auto"/>
      </w:divBdr>
    </w:div>
    <w:div w:id="1225096271">
      <w:bodyDiv w:val="1"/>
      <w:marLeft w:val="0"/>
      <w:marRight w:val="0"/>
      <w:marTop w:val="0"/>
      <w:marBottom w:val="0"/>
      <w:divBdr>
        <w:top w:val="none" w:sz="0" w:space="0" w:color="auto"/>
        <w:left w:val="none" w:sz="0" w:space="0" w:color="auto"/>
        <w:bottom w:val="none" w:sz="0" w:space="0" w:color="auto"/>
        <w:right w:val="none" w:sz="0" w:space="0" w:color="auto"/>
      </w:divBdr>
    </w:div>
    <w:div w:id="1226718885">
      <w:bodyDiv w:val="1"/>
      <w:marLeft w:val="0"/>
      <w:marRight w:val="0"/>
      <w:marTop w:val="0"/>
      <w:marBottom w:val="0"/>
      <w:divBdr>
        <w:top w:val="none" w:sz="0" w:space="0" w:color="auto"/>
        <w:left w:val="none" w:sz="0" w:space="0" w:color="auto"/>
        <w:bottom w:val="none" w:sz="0" w:space="0" w:color="auto"/>
        <w:right w:val="none" w:sz="0" w:space="0" w:color="auto"/>
      </w:divBdr>
    </w:div>
    <w:div w:id="1259217961">
      <w:bodyDiv w:val="1"/>
      <w:marLeft w:val="0"/>
      <w:marRight w:val="0"/>
      <w:marTop w:val="0"/>
      <w:marBottom w:val="0"/>
      <w:divBdr>
        <w:top w:val="none" w:sz="0" w:space="0" w:color="auto"/>
        <w:left w:val="none" w:sz="0" w:space="0" w:color="auto"/>
        <w:bottom w:val="none" w:sz="0" w:space="0" w:color="auto"/>
        <w:right w:val="none" w:sz="0" w:space="0" w:color="auto"/>
      </w:divBdr>
    </w:div>
    <w:div w:id="1288076208">
      <w:bodyDiv w:val="1"/>
      <w:marLeft w:val="0"/>
      <w:marRight w:val="0"/>
      <w:marTop w:val="0"/>
      <w:marBottom w:val="0"/>
      <w:divBdr>
        <w:top w:val="none" w:sz="0" w:space="0" w:color="auto"/>
        <w:left w:val="none" w:sz="0" w:space="0" w:color="auto"/>
        <w:bottom w:val="none" w:sz="0" w:space="0" w:color="auto"/>
        <w:right w:val="none" w:sz="0" w:space="0" w:color="auto"/>
      </w:divBdr>
    </w:div>
    <w:div w:id="1313876273">
      <w:bodyDiv w:val="1"/>
      <w:marLeft w:val="0"/>
      <w:marRight w:val="0"/>
      <w:marTop w:val="0"/>
      <w:marBottom w:val="0"/>
      <w:divBdr>
        <w:top w:val="none" w:sz="0" w:space="0" w:color="auto"/>
        <w:left w:val="none" w:sz="0" w:space="0" w:color="auto"/>
        <w:bottom w:val="none" w:sz="0" w:space="0" w:color="auto"/>
        <w:right w:val="none" w:sz="0" w:space="0" w:color="auto"/>
      </w:divBdr>
    </w:div>
    <w:div w:id="1314531179">
      <w:bodyDiv w:val="1"/>
      <w:marLeft w:val="0"/>
      <w:marRight w:val="0"/>
      <w:marTop w:val="0"/>
      <w:marBottom w:val="0"/>
      <w:divBdr>
        <w:top w:val="none" w:sz="0" w:space="0" w:color="auto"/>
        <w:left w:val="none" w:sz="0" w:space="0" w:color="auto"/>
        <w:bottom w:val="none" w:sz="0" w:space="0" w:color="auto"/>
        <w:right w:val="none" w:sz="0" w:space="0" w:color="auto"/>
      </w:divBdr>
    </w:div>
    <w:div w:id="1314793323">
      <w:bodyDiv w:val="1"/>
      <w:marLeft w:val="0"/>
      <w:marRight w:val="0"/>
      <w:marTop w:val="0"/>
      <w:marBottom w:val="0"/>
      <w:divBdr>
        <w:top w:val="none" w:sz="0" w:space="0" w:color="auto"/>
        <w:left w:val="none" w:sz="0" w:space="0" w:color="auto"/>
        <w:bottom w:val="none" w:sz="0" w:space="0" w:color="auto"/>
        <w:right w:val="none" w:sz="0" w:space="0" w:color="auto"/>
      </w:divBdr>
    </w:div>
    <w:div w:id="1338852222">
      <w:bodyDiv w:val="1"/>
      <w:marLeft w:val="0"/>
      <w:marRight w:val="0"/>
      <w:marTop w:val="0"/>
      <w:marBottom w:val="0"/>
      <w:divBdr>
        <w:top w:val="none" w:sz="0" w:space="0" w:color="auto"/>
        <w:left w:val="none" w:sz="0" w:space="0" w:color="auto"/>
        <w:bottom w:val="none" w:sz="0" w:space="0" w:color="auto"/>
        <w:right w:val="none" w:sz="0" w:space="0" w:color="auto"/>
      </w:divBdr>
    </w:div>
    <w:div w:id="1345747724">
      <w:bodyDiv w:val="1"/>
      <w:marLeft w:val="0"/>
      <w:marRight w:val="0"/>
      <w:marTop w:val="0"/>
      <w:marBottom w:val="0"/>
      <w:divBdr>
        <w:top w:val="none" w:sz="0" w:space="0" w:color="auto"/>
        <w:left w:val="none" w:sz="0" w:space="0" w:color="auto"/>
        <w:bottom w:val="none" w:sz="0" w:space="0" w:color="auto"/>
        <w:right w:val="none" w:sz="0" w:space="0" w:color="auto"/>
      </w:divBdr>
    </w:div>
    <w:div w:id="1367753544">
      <w:bodyDiv w:val="1"/>
      <w:marLeft w:val="0"/>
      <w:marRight w:val="0"/>
      <w:marTop w:val="0"/>
      <w:marBottom w:val="0"/>
      <w:divBdr>
        <w:top w:val="none" w:sz="0" w:space="0" w:color="auto"/>
        <w:left w:val="none" w:sz="0" w:space="0" w:color="auto"/>
        <w:bottom w:val="none" w:sz="0" w:space="0" w:color="auto"/>
        <w:right w:val="none" w:sz="0" w:space="0" w:color="auto"/>
      </w:divBdr>
    </w:div>
    <w:div w:id="1393961869">
      <w:bodyDiv w:val="1"/>
      <w:marLeft w:val="0"/>
      <w:marRight w:val="0"/>
      <w:marTop w:val="0"/>
      <w:marBottom w:val="0"/>
      <w:divBdr>
        <w:top w:val="none" w:sz="0" w:space="0" w:color="auto"/>
        <w:left w:val="none" w:sz="0" w:space="0" w:color="auto"/>
        <w:bottom w:val="none" w:sz="0" w:space="0" w:color="auto"/>
        <w:right w:val="none" w:sz="0" w:space="0" w:color="auto"/>
      </w:divBdr>
    </w:div>
    <w:div w:id="1439645969">
      <w:bodyDiv w:val="1"/>
      <w:marLeft w:val="0"/>
      <w:marRight w:val="0"/>
      <w:marTop w:val="0"/>
      <w:marBottom w:val="0"/>
      <w:divBdr>
        <w:top w:val="none" w:sz="0" w:space="0" w:color="auto"/>
        <w:left w:val="none" w:sz="0" w:space="0" w:color="auto"/>
        <w:bottom w:val="none" w:sz="0" w:space="0" w:color="auto"/>
        <w:right w:val="none" w:sz="0" w:space="0" w:color="auto"/>
      </w:divBdr>
    </w:div>
    <w:div w:id="1446122131">
      <w:bodyDiv w:val="1"/>
      <w:marLeft w:val="0"/>
      <w:marRight w:val="0"/>
      <w:marTop w:val="0"/>
      <w:marBottom w:val="0"/>
      <w:divBdr>
        <w:top w:val="none" w:sz="0" w:space="0" w:color="auto"/>
        <w:left w:val="none" w:sz="0" w:space="0" w:color="auto"/>
        <w:bottom w:val="none" w:sz="0" w:space="0" w:color="auto"/>
        <w:right w:val="none" w:sz="0" w:space="0" w:color="auto"/>
      </w:divBdr>
    </w:div>
    <w:div w:id="1527792021">
      <w:bodyDiv w:val="1"/>
      <w:marLeft w:val="0"/>
      <w:marRight w:val="0"/>
      <w:marTop w:val="0"/>
      <w:marBottom w:val="0"/>
      <w:divBdr>
        <w:top w:val="none" w:sz="0" w:space="0" w:color="auto"/>
        <w:left w:val="none" w:sz="0" w:space="0" w:color="auto"/>
        <w:bottom w:val="none" w:sz="0" w:space="0" w:color="auto"/>
        <w:right w:val="none" w:sz="0" w:space="0" w:color="auto"/>
      </w:divBdr>
    </w:div>
    <w:div w:id="1556745765">
      <w:bodyDiv w:val="1"/>
      <w:marLeft w:val="0"/>
      <w:marRight w:val="0"/>
      <w:marTop w:val="0"/>
      <w:marBottom w:val="0"/>
      <w:divBdr>
        <w:top w:val="none" w:sz="0" w:space="0" w:color="auto"/>
        <w:left w:val="none" w:sz="0" w:space="0" w:color="auto"/>
        <w:bottom w:val="none" w:sz="0" w:space="0" w:color="auto"/>
        <w:right w:val="none" w:sz="0" w:space="0" w:color="auto"/>
      </w:divBdr>
    </w:div>
    <w:div w:id="1560363510">
      <w:bodyDiv w:val="1"/>
      <w:marLeft w:val="0"/>
      <w:marRight w:val="0"/>
      <w:marTop w:val="0"/>
      <w:marBottom w:val="0"/>
      <w:divBdr>
        <w:top w:val="none" w:sz="0" w:space="0" w:color="auto"/>
        <w:left w:val="none" w:sz="0" w:space="0" w:color="auto"/>
        <w:bottom w:val="none" w:sz="0" w:space="0" w:color="auto"/>
        <w:right w:val="none" w:sz="0" w:space="0" w:color="auto"/>
      </w:divBdr>
    </w:div>
    <w:div w:id="1567573955">
      <w:bodyDiv w:val="1"/>
      <w:marLeft w:val="0"/>
      <w:marRight w:val="0"/>
      <w:marTop w:val="0"/>
      <w:marBottom w:val="0"/>
      <w:divBdr>
        <w:top w:val="none" w:sz="0" w:space="0" w:color="auto"/>
        <w:left w:val="none" w:sz="0" w:space="0" w:color="auto"/>
        <w:bottom w:val="none" w:sz="0" w:space="0" w:color="auto"/>
        <w:right w:val="none" w:sz="0" w:space="0" w:color="auto"/>
      </w:divBdr>
    </w:div>
    <w:div w:id="1590309009">
      <w:bodyDiv w:val="1"/>
      <w:marLeft w:val="0"/>
      <w:marRight w:val="0"/>
      <w:marTop w:val="0"/>
      <w:marBottom w:val="0"/>
      <w:divBdr>
        <w:top w:val="none" w:sz="0" w:space="0" w:color="auto"/>
        <w:left w:val="none" w:sz="0" w:space="0" w:color="auto"/>
        <w:bottom w:val="none" w:sz="0" w:space="0" w:color="auto"/>
        <w:right w:val="none" w:sz="0" w:space="0" w:color="auto"/>
      </w:divBdr>
    </w:div>
    <w:div w:id="1610550556">
      <w:bodyDiv w:val="1"/>
      <w:marLeft w:val="0"/>
      <w:marRight w:val="0"/>
      <w:marTop w:val="0"/>
      <w:marBottom w:val="0"/>
      <w:divBdr>
        <w:top w:val="none" w:sz="0" w:space="0" w:color="auto"/>
        <w:left w:val="none" w:sz="0" w:space="0" w:color="auto"/>
        <w:bottom w:val="none" w:sz="0" w:space="0" w:color="auto"/>
        <w:right w:val="none" w:sz="0" w:space="0" w:color="auto"/>
      </w:divBdr>
    </w:div>
    <w:div w:id="1620146157">
      <w:bodyDiv w:val="1"/>
      <w:marLeft w:val="0"/>
      <w:marRight w:val="0"/>
      <w:marTop w:val="0"/>
      <w:marBottom w:val="0"/>
      <w:divBdr>
        <w:top w:val="none" w:sz="0" w:space="0" w:color="auto"/>
        <w:left w:val="none" w:sz="0" w:space="0" w:color="auto"/>
        <w:bottom w:val="none" w:sz="0" w:space="0" w:color="auto"/>
        <w:right w:val="none" w:sz="0" w:space="0" w:color="auto"/>
      </w:divBdr>
    </w:div>
    <w:div w:id="1634679455">
      <w:bodyDiv w:val="1"/>
      <w:marLeft w:val="0"/>
      <w:marRight w:val="0"/>
      <w:marTop w:val="0"/>
      <w:marBottom w:val="0"/>
      <w:divBdr>
        <w:top w:val="none" w:sz="0" w:space="0" w:color="auto"/>
        <w:left w:val="none" w:sz="0" w:space="0" w:color="auto"/>
        <w:bottom w:val="none" w:sz="0" w:space="0" w:color="auto"/>
        <w:right w:val="none" w:sz="0" w:space="0" w:color="auto"/>
      </w:divBdr>
    </w:div>
    <w:div w:id="1690371460">
      <w:bodyDiv w:val="1"/>
      <w:marLeft w:val="0"/>
      <w:marRight w:val="0"/>
      <w:marTop w:val="0"/>
      <w:marBottom w:val="0"/>
      <w:divBdr>
        <w:top w:val="none" w:sz="0" w:space="0" w:color="auto"/>
        <w:left w:val="none" w:sz="0" w:space="0" w:color="auto"/>
        <w:bottom w:val="none" w:sz="0" w:space="0" w:color="auto"/>
        <w:right w:val="none" w:sz="0" w:space="0" w:color="auto"/>
      </w:divBdr>
    </w:div>
    <w:div w:id="1697775897">
      <w:bodyDiv w:val="1"/>
      <w:marLeft w:val="0"/>
      <w:marRight w:val="0"/>
      <w:marTop w:val="0"/>
      <w:marBottom w:val="0"/>
      <w:divBdr>
        <w:top w:val="none" w:sz="0" w:space="0" w:color="auto"/>
        <w:left w:val="none" w:sz="0" w:space="0" w:color="auto"/>
        <w:bottom w:val="none" w:sz="0" w:space="0" w:color="auto"/>
        <w:right w:val="none" w:sz="0" w:space="0" w:color="auto"/>
      </w:divBdr>
    </w:div>
    <w:div w:id="1698578687">
      <w:bodyDiv w:val="1"/>
      <w:marLeft w:val="0"/>
      <w:marRight w:val="0"/>
      <w:marTop w:val="0"/>
      <w:marBottom w:val="0"/>
      <w:divBdr>
        <w:top w:val="none" w:sz="0" w:space="0" w:color="auto"/>
        <w:left w:val="none" w:sz="0" w:space="0" w:color="auto"/>
        <w:bottom w:val="none" w:sz="0" w:space="0" w:color="auto"/>
        <w:right w:val="none" w:sz="0" w:space="0" w:color="auto"/>
      </w:divBdr>
    </w:div>
    <w:div w:id="1701516378">
      <w:bodyDiv w:val="1"/>
      <w:marLeft w:val="0"/>
      <w:marRight w:val="0"/>
      <w:marTop w:val="0"/>
      <w:marBottom w:val="0"/>
      <w:divBdr>
        <w:top w:val="none" w:sz="0" w:space="0" w:color="auto"/>
        <w:left w:val="none" w:sz="0" w:space="0" w:color="auto"/>
        <w:bottom w:val="none" w:sz="0" w:space="0" w:color="auto"/>
        <w:right w:val="none" w:sz="0" w:space="0" w:color="auto"/>
      </w:divBdr>
    </w:div>
    <w:div w:id="1716586046">
      <w:bodyDiv w:val="1"/>
      <w:marLeft w:val="0"/>
      <w:marRight w:val="0"/>
      <w:marTop w:val="0"/>
      <w:marBottom w:val="0"/>
      <w:divBdr>
        <w:top w:val="none" w:sz="0" w:space="0" w:color="auto"/>
        <w:left w:val="none" w:sz="0" w:space="0" w:color="auto"/>
        <w:bottom w:val="none" w:sz="0" w:space="0" w:color="auto"/>
        <w:right w:val="none" w:sz="0" w:space="0" w:color="auto"/>
      </w:divBdr>
    </w:div>
    <w:div w:id="1722632788">
      <w:bodyDiv w:val="1"/>
      <w:marLeft w:val="0"/>
      <w:marRight w:val="0"/>
      <w:marTop w:val="0"/>
      <w:marBottom w:val="0"/>
      <w:divBdr>
        <w:top w:val="none" w:sz="0" w:space="0" w:color="auto"/>
        <w:left w:val="none" w:sz="0" w:space="0" w:color="auto"/>
        <w:bottom w:val="none" w:sz="0" w:space="0" w:color="auto"/>
        <w:right w:val="none" w:sz="0" w:space="0" w:color="auto"/>
      </w:divBdr>
    </w:div>
    <w:div w:id="1731535262">
      <w:bodyDiv w:val="1"/>
      <w:marLeft w:val="0"/>
      <w:marRight w:val="0"/>
      <w:marTop w:val="0"/>
      <w:marBottom w:val="0"/>
      <w:divBdr>
        <w:top w:val="none" w:sz="0" w:space="0" w:color="auto"/>
        <w:left w:val="none" w:sz="0" w:space="0" w:color="auto"/>
        <w:bottom w:val="none" w:sz="0" w:space="0" w:color="auto"/>
        <w:right w:val="none" w:sz="0" w:space="0" w:color="auto"/>
      </w:divBdr>
    </w:div>
    <w:div w:id="1749568765">
      <w:bodyDiv w:val="1"/>
      <w:marLeft w:val="0"/>
      <w:marRight w:val="0"/>
      <w:marTop w:val="0"/>
      <w:marBottom w:val="0"/>
      <w:divBdr>
        <w:top w:val="none" w:sz="0" w:space="0" w:color="auto"/>
        <w:left w:val="none" w:sz="0" w:space="0" w:color="auto"/>
        <w:bottom w:val="none" w:sz="0" w:space="0" w:color="auto"/>
        <w:right w:val="none" w:sz="0" w:space="0" w:color="auto"/>
      </w:divBdr>
    </w:div>
    <w:div w:id="1765297025">
      <w:bodyDiv w:val="1"/>
      <w:marLeft w:val="0"/>
      <w:marRight w:val="0"/>
      <w:marTop w:val="0"/>
      <w:marBottom w:val="0"/>
      <w:divBdr>
        <w:top w:val="none" w:sz="0" w:space="0" w:color="auto"/>
        <w:left w:val="none" w:sz="0" w:space="0" w:color="auto"/>
        <w:bottom w:val="none" w:sz="0" w:space="0" w:color="auto"/>
        <w:right w:val="none" w:sz="0" w:space="0" w:color="auto"/>
      </w:divBdr>
    </w:div>
    <w:div w:id="1765877070">
      <w:bodyDiv w:val="1"/>
      <w:marLeft w:val="0"/>
      <w:marRight w:val="0"/>
      <w:marTop w:val="0"/>
      <w:marBottom w:val="0"/>
      <w:divBdr>
        <w:top w:val="none" w:sz="0" w:space="0" w:color="auto"/>
        <w:left w:val="none" w:sz="0" w:space="0" w:color="auto"/>
        <w:bottom w:val="none" w:sz="0" w:space="0" w:color="auto"/>
        <w:right w:val="none" w:sz="0" w:space="0" w:color="auto"/>
      </w:divBdr>
    </w:div>
    <w:div w:id="1804732964">
      <w:bodyDiv w:val="1"/>
      <w:marLeft w:val="0"/>
      <w:marRight w:val="0"/>
      <w:marTop w:val="0"/>
      <w:marBottom w:val="0"/>
      <w:divBdr>
        <w:top w:val="none" w:sz="0" w:space="0" w:color="auto"/>
        <w:left w:val="none" w:sz="0" w:space="0" w:color="auto"/>
        <w:bottom w:val="none" w:sz="0" w:space="0" w:color="auto"/>
        <w:right w:val="none" w:sz="0" w:space="0" w:color="auto"/>
      </w:divBdr>
    </w:div>
    <w:div w:id="1823960479">
      <w:bodyDiv w:val="1"/>
      <w:marLeft w:val="0"/>
      <w:marRight w:val="0"/>
      <w:marTop w:val="0"/>
      <w:marBottom w:val="0"/>
      <w:divBdr>
        <w:top w:val="none" w:sz="0" w:space="0" w:color="auto"/>
        <w:left w:val="none" w:sz="0" w:space="0" w:color="auto"/>
        <w:bottom w:val="none" w:sz="0" w:space="0" w:color="auto"/>
        <w:right w:val="none" w:sz="0" w:space="0" w:color="auto"/>
      </w:divBdr>
    </w:div>
    <w:div w:id="1826626122">
      <w:bodyDiv w:val="1"/>
      <w:marLeft w:val="0"/>
      <w:marRight w:val="0"/>
      <w:marTop w:val="0"/>
      <w:marBottom w:val="0"/>
      <w:divBdr>
        <w:top w:val="none" w:sz="0" w:space="0" w:color="auto"/>
        <w:left w:val="none" w:sz="0" w:space="0" w:color="auto"/>
        <w:bottom w:val="none" w:sz="0" w:space="0" w:color="auto"/>
        <w:right w:val="none" w:sz="0" w:space="0" w:color="auto"/>
      </w:divBdr>
    </w:div>
    <w:div w:id="1832326733">
      <w:bodyDiv w:val="1"/>
      <w:marLeft w:val="0"/>
      <w:marRight w:val="0"/>
      <w:marTop w:val="0"/>
      <w:marBottom w:val="0"/>
      <w:divBdr>
        <w:top w:val="none" w:sz="0" w:space="0" w:color="auto"/>
        <w:left w:val="none" w:sz="0" w:space="0" w:color="auto"/>
        <w:bottom w:val="none" w:sz="0" w:space="0" w:color="auto"/>
        <w:right w:val="none" w:sz="0" w:space="0" w:color="auto"/>
      </w:divBdr>
    </w:div>
    <w:div w:id="1903179850">
      <w:bodyDiv w:val="1"/>
      <w:marLeft w:val="0"/>
      <w:marRight w:val="0"/>
      <w:marTop w:val="0"/>
      <w:marBottom w:val="0"/>
      <w:divBdr>
        <w:top w:val="none" w:sz="0" w:space="0" w:color="auto"/>
        <w:left w:val="none" w:sz="0" w:space="0" w:color="auto"/>
        <w:bottom w:val="none" w:sz="0" w:space="0" w:color="auto"/>
        <w:right w:val="none" w:sz="0" w:space="0" w:color="auto"/>
      </w:divBdr>
    </w:div>
    <w:div w:id="1906836949">
      <w:bodyDiv w:val="1"/>
      <w:marLeft w:val="0"/>
      <w:marRight w:val="0"/>
      <w:marTop w:val="0"/>
      <w:marBottom w:val="0"/>
      <w:divBdr>
        <w:top w:val="none" w:sz="0" w:space="0" w:color="auto"/>
        <w:left w:val="none" w:sz="0" w:space="0" w:color="auto"/>
        <w:bottom w:val="none" w:sz="0" w:space="0" w:color="auto"/>
        <w:right w:val="none" w:sz="0" w:space="0" w:color="auto"/>
      </w:divBdr>
    </w:div>
    <w:div w:id="1914776547">
      <w:bodyDiv w:val="1"/>
      <w:marLeft w:val="0"/>
      <w:marRight w:val="0"/>
      <w:marTop w:val="0"/>
      <w:marBottom w:val="0"/>
      <w:divBdr>
        <w:top w:val="none" w:sz="0" w:space="0" w:color="auto"/>
        <w:left w:val="none" w:sz="0" w:space="0" w:color="auto"/>
        <w:bottom w:val="none" w:sz="0" w:space="0" w:color="auto"/>
        <w:right w:val="none" w:sz="0" w:space="0" w:color="auto"/>
      </w:divBdr>
    </w:div>
    <w:div w:id="1915238907">
      <w:bodyDiv w:val="1"/>
      <w:marLeft w:val="0"/>
      <w:marRight w:val="0"/>
      <w:marTop w:val="0"/>
      <w:marBottom w:val="0"/>
      <w:divBdr>
        <w:top w:val="none" w:sz="0" w:space="0" w:color="auto"/>
        <w:left w:val="none" w:sz="0" w:space="0" w:color="auto"/>
        <w:bottom w:val="none" w:sz="0" w:space="0" w:color="auto"/>
        <w:right w:val="none" w:sz="0" w:space="0" w:color="auto"/>
      </w:divBdr>
    </w:div>
    <w:div w:id="1927760653">
      <w:bodyDiv w:val="1"/>
      <w:marLeft w:val="0"/>
      <w:marRight w:val="0"/>
      <w:marTop w:val="0"/>
      <w:marBottom w:val="0"/>
      <w:divBdr>
        <w:top w:val="none" w:sz="0" w:space="0" w:color="auto"/>
        <w:left w:val="none" w:sz="0" w:space="0" w:color="auto"/>
        <w:bottom w:val="none" w:sz="0" w:space="0" w:color="auto"/>
        <w:right w:val="none" w:sz="0" w:space="0" w:color="auto"/>
      </w:divBdr>
    </w:div>
    <w:div w:id="1929390704">
      <w:bodyDiv w:val="1"/>
      <w:marLeft w:val="0"/>
      <w:marRight w:val="0"/>
      <w:marTop w:val="0"/>
      <w:marBottom w:val="0"/>
      <w:divBdr>
        <w:top w:val="none" w:sz="0" w:space="0" w:color="auto"/>
        <w:left w:val="none" w:sz="0" w:space="0" w:color="auto"/>
        <w:bottom w:val="none" w:sz="0" w:space="0" w:color="auto"/>
        <w:right w:val="none" w:sz="0" w:space="0" w:color="auto"/>
      </w:divBdr>
    </w:div>
    <w:div w:id="1933775283">
      <w:bodyDiv w:val="1"/>
      <w:marLeft w:val="0"/>
      <w:marRight w:val="0"/>
      <w:marTop w:val="0"/>
      <w:marBottom w:val="0"/>
      <w:divBdr>
        <w:top w:val="none" w:sz="0" w:space="0" w:color="auto"/>
        <w:left w:val="none" w:sz="0" w:space="0" w:color="auto"/>
        <w:bottom w:val="none" w:sz="0" w:space="0" w:color="auto"/>
        <w:right w:val="none" w:sz="0" w:space="0" w:color="auto"/>
      </w:divBdr>
    </w:div>
    <w:div w:id="1937977859">
      <w:bodyDiv w:val="1"/>
      <w:marLeft w:val="0"/>
      <w:marRight w:val="0"/>
      <w:marTop w:val="0"/>
      <w:marBottom w:val="0"/>
      <w:divBdr>
        <w:top w:val="none" w:sz="0" w:space="0" w:color="auto"/>
        <w:left w:val="none" w:sz="0" w:space="0" w:color="auto"/>
        <w:bottom w:val="none" w:sz="0" w:space="0" w:color="auto"/>
        <w:right w:val="none" w:sz="0" w:space="0" w:color="auto"/>
      </w:divBdr>
    </w:div>
    <w:div w:id="1945310446">
      <w:bodyDiv w:val="1"/>
      <w:marLeft w:val="0"/>
      <w:marRight w:val="0"/>
      <w:marTop w:val="0"/>
      <w:marBottom w:val="0"/>
      <w:divBdr>
        <w:top w:val="none" w:sz="0" w:space="0" w:color="auto"/>
        <w:left w:val="none" w:sz="0" w:space="0" w:color="auto"/>
        <w:bottom w:val="none" w:sz="0" w:space="0" w:color="auto"/>
        <w:right w:val="none" w:sz="0" w:space="0" w:color="auto"/>
      </w:divBdr>
    </w:div>
    <w:div w:id="1973826308">
      <w:bodyDiv w:val="1"/>
      <w:marLeft w:val="0"/>
      <w:marRight w:val="0"/>
      <w:marTop w:val="0"/>
      <w:marBottom w:val="0"/>
      <w:divBdr>
        <w:top w:val="none" w:sz="0" w:space="0" w:color="auto"/>
        <w:left w:val="none" w:sz="0" w:space="0" w:color="auto"/>
        <w:bottom w:val="none" w:sz="0" w:space="0" w:color="auto"/>
        <w:right w:val="none" w:sz="0" w:space="0" w:color="auto"/>
      </w:divBdr>
    </w:div>
    <w:div w:id="2084133860">
      <w:bodyDiv w:val="1"/>
      <w:marLeft w:val="0"/>
      <w:marRight w:val="0"/>
      <w:marTop w:val="0"/>
      <w:marBottom w:val="0"/>
      <w:divBdr>
        <w:top w:val="none" w:sz="0" w:space="0" w:color="auto"/>
        <w:left w:val="none" w:sz="0" w:space="0" w:color="auto"/>
        <w:bottom w:val="none" w:sz="0" w:space="0" w:color="auto"/>
        <w:right w:val="none" w:sz="0" w:space="0" w:color="auto"/>
      </w:divBdr>
    </w:div>
    <w:div w:id="2116554083">
      <w:bodyDiv w:val="1"/>
      <w:marLeft w:val="0"/>
      <w:marRight w:val="0"/>
      <w:marTop w:val="0"/>
      <w:marBottom w:val="0"/>
      <w:divBdr>
        <w:top w:val="none" w:sz="0" w:space="0" w:color="auto"/>
        <w:left w:val="none" w:sz="0" w:space="0" w:color="auto"/>
        <w:bottom w:val="none" w:sz="0" w:space="0" w:color="auto"/>
        <w:right w:val="none" w:sz="0" w:space="0" w:color="auto"/>
      </w:divBdr>
    </w:div>
    <w:div w:id="2143190713">
      <w:bodyDiv w:val="1"/>
      <w:marLeft w:val="0"/>
      <w:marRight w:val="0"/>
      <w:marTop w:val="0"/>
      <w:marBottom w:val="0"/>
      <w:divBdr>
        <w:top w:val="none" w:sz="0" w:space="0" w:color="auto"/>
        <w:left w:val="none" w:sz="0" w:space="0" w:color="auto"/>
        <w:bottom w:val="none" w:sz="0" w:space="0" w:color="auto"/>
        <w:right w:val="none" w:sz="0" w:space="0" w:color="auto"/>
      </w:divBdr>
    </w:div>
    <w:div w:id="214546192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1.xml.rels><?xml version="1.0" encoding="UTF-8" standalone="yes"?>
<Relationships xmlns="http://schemas.openxmlformats.org/package/2006/relationships"><Relationship Id="rId1" Type="http://schemas.openxmlformats.org/officeDocument/2006/relationships/hyperlink" Target="http://www.inah.gob.mx" TargetMode="External"/></Relationships>
</file>

<file path=word/_rels/footer2.xml.rels><?xml version="1.0" encoding="UTF-8" standalone="yes"?>
<Relationships xmlns="http://schemas.openxmlformats.org/package/2006/relationships"><Relationship Id="rId1" Type="http://schemas.openxmlformats.org/officeDocument/2006/relationships/hyperlink" Target="http://www.inah.gob.mx"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4.tiff"/><Relationship Id="rId2" Type="http://schemas.openxmlformats.org/officeDocument/2006/relationships/image" Target="media/image3.jpg"/><Relationship Id="rId1" Type="http://schemas.openxmlformats.org/officeDocument/2006/relationships/image" Target="media/image2.jpeg"/><Relationship Id="rId4" Type="http://schemas.openxmlformats.org/officeDocument/2006/relationships/image" Target="media/image5.jpeg"/></Relationships>
</file>

<file path=word/_rels/header2.xml.rels><?xml version="1.0" encoding="UTF-8" standalone="yes"?>
<Relationships xmlns="http://schemas.openxmlformats.org/package/2006/relationships"><Relationship Id="rId1" Type="http://schemas.openxmlformats.org/officeDocument/2006/relationships/image" Target="media/image6.jpeg"/></Relationships>
</file>

<file path=word/_rels/header3.xml.rels><?xml version="1.0" encoding="UTF-8" standalone="yes"?>
<Relationships xmlns="http://schemas.openxmlformats.org/package/2006/relationships"><Relationship Id="rId2" Type="http://schemas.openxmlformats.org/officeDocument/2006/relationships/image" Target="media/image5.jpeg"/><Relationship Id="rId1" Type="http://schemas.openxmlformats.org/officeDocument/2006/relationships/image" Target="media/image2.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ARLOS_SANTOS\Desktop\BOLET&#205;N%20DE%20PRENSA%20ACTIVIDADES%2078%20ANIV%20DEL%20INAH.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E93D494-E8A7-4051-8899-97F2F4CB98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BOLETÍN DE PRENSA ACTIVIDADES 78 ANIV DEL INAH</Template>
  <TotalTime>1</TotalTime>
  <Pages>3</Pages>
  <Words>778</Words>
  <Characters>4280</Characters>
  <Application>Microsoft Office Word</Application>
  <DocSecurity>0</DocSecurity>
  <Lines>35</Lines>
  <Paragraphs>10</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Secretaria de Educacion Publica</Company>
  <LinksUpToDate>false</LinksUpToDate>
  <CharactersWithSpaces>5048</CharactersWithSpaces>
  <SharedDoc>false</SharedDoc>
  <HLinks>
    <vt:vector size="12" baseType="variant">
      <vt:variant>
        <vt:i4>3407934</vt:i4>
      </vt:variant>
      <vt:variant>
        <vt:i4>3</vt:i4>
      </vt:variant>
      <vt:variant>
        <vt:i4>0</vt:i4>
      </vt:variant>
      <vt:variant>
        <vt:i4>5</vt:i4>
      </vt:variant>
      <vt:variant>
        <vt:lpwstr>http://www.inah.gob.mx/</vt:lpwstr>
      </vt:variant>
      <vt:variant>
        <vt:lpwstr/>
      </vt:variant>
      <vt:variant>
        <vt:i4>3407934</vt:i4>
      </vt:variant>
      <vt:variant>
        <vt:i4>0</vt:i4>
      </vt:variant>
      <vt:variant>
        <vt:i4>0</vt:i4>
      </vt:variant>
      <vt:variant>
        <vt:i4>5</vt:i4>
      </vt:variant>
      <vt:variant>
        <vt:lpwstr>http://www.inah.gob.mx/</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Jorge Berdeja</dc:creator>
  <cp:lastModifiedBy>Christian Gomez</cp:lastModifiedBy>
  <cp:revision>2</cp:revision>
  <cp:lastPrinted>2018-11-29T22:42:00Z</cp:lastPrinted>
  <dcterms:created xsi:type="dcterms:W3CDTF">2018-11-30T16:54:00Z</dcterms:created>
  <dcterms:modified xsi:type="dcterms:W3CDTF">2018-11-30T16:54:00Z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y fmtid="{D5CDD505-2E9C-101B-9397-08002B2CF9AE}" pid="3" name="NSCPROP_SA">
    <vt:lpwstr>C:\Users\diana.rm.CORP\AppData\Local\Microsoft\Windows\Temporary Internet Files\Content.Outlook\NTG3JH5L\Comunicado Conjunto Inauguración Sala Orientación MNA v261118 vPMNA+Sa  VJG.docx</vt:lpwstr>
  </property>
</Properties>
</file>