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054" w:rsidRPr="00CB7AE7" w:rsidRDefault="00D62054" w:rsidP="00D62054">
      <w:pPr>
        <w:tabs>
          <w:tab w:val="left" w:pos="0"/>
        </w:tabs>
        <w:contextualSpacing/>
        <w:rPr>
          <w:rFonts w:ascii="Calibri" w:eastAsia="Malgun Gothic" w:hAnsi="Calibri" w:cs="Malgun Gothic"/>
          <w:b/>
          <w:color w:val="FF0000"/>
          <w:sz w:val="22"/>
          <w:lang w:val="es-ES" w:eastAsia="en-US"/>
        </w:rPr>
      </w:pPr>
    </w:p>
    <w:p w:rsidR="000B69F7" w:rsidRPr="00303188" w:rsidRDefault="000B69F7" w:rsidP="000B69F7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Malgun Gothic"/>
          <w:b/>
          <w:lang w:val="es-ES" w:eastAsia="en-US"/>
        </w:rPr>
      </w:pPr>
      <w:r w:rsidRPr="00303188">
        <w:rPr>
          <w:rFonts w:ascii="Calibri" w:eastAsia="Malgun Gothic" w:hAnsi="Calibri" w:cs="Malgun Gothic"/>
          <w:b/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10E33D6C" wp14:editId="78B802F1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3188">
        <w:rPr>
          <w:rFonts w:ascii="Calibri" w:eastAsia="Malgun Gothic" w:hAnsi="Calibri" w:cs="Malgun Gothic"/>
          <w:b/>
          <w:lang w:val="es-ES" w:eastAsia="en-US"/>
        </w:rPr>
        <w:t>CONTACT</w:t>
      </w:r>
      <w:r w:rsidR="00CB7AE7" w:rsidRPr="00303188">
        <w:rPr>
          <w:rFonts w:ascii="Calibri" w:eastAsia="Malgun Gothic" w:hAnsi="Calibri" w:cs="Malgun Gothic"/>
          <w:b/>
          <w:lang w:val="es-ES" w:eastAsia="en-US"/>
        </w:rPr>
        <w:t>O</w:t>
      </w:r>
      <w:r w:rsidRPr="00303188">
        <w:rPr>
          <w:rFonts w:ascii="Calibri" w:eastAsia="Malgun Gothic" w:hAnsi="Calibri" w:cs="Malgun Gothic"/>
          <w:b/>
          <w:lang w:val="es-ES" w:eastAsia="en-US"/>
        </w:rPr>
        <w:t>:</w:t>
      </w:r>
    </w:p>
    <w:p w:rsidR="00DE5303" w:rsidRPr="0094543B" w:rsidRDefault="00084AB9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Diana Ramírez</w:t>
      </w:r>
    </w:p>
    <w:p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94543B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94543B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DE5303" w:rsidRPr="00AD4232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="00084AB9">
        <w:rPr>
          <w:rFonts w:ascii="Arial" w:eastAsia="MS Mincho" w:hAnsi="Arial" w:cs="Arial"/>
          <w:sz w:val="16"/>
          <w:szCs w:val="16"/>
          <w:lang w:val="es-MX"/>
        </w:rPr>
        <w:t>Tel. 5747 5100 ext. 5074</w:t>
      </w:r>
      <w:r w:rsidRPr="00AD4232">
        <w:rPr>
          <w:rFonts w:ascii="Arial" w:eastAsia="MS Mincho" w:hAnsi="Arial" w:cs="Arial"/>
          <w:sz w:val="16"/>
          <w:szCs w:val="16"/>
          <w:lang w:val="es-MX"/>
        </w:rPr>
        <w:t xml:space="preserve"> </w:t>
      </w:r>
    </w:p>
    <w:p w:rsidR="00DE5303" w:rsidRPr="004A71C9" w:rsidRDefault="006158CF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084AB9" w:rsidRPr="00756B19">
          <w:rPr>
            <w:rStyle w:val="Hyperlink"/>
            <w:rFonts w:ascii="Arial" w:eastAsia="MS Mincho" w:hAnsi="Arial" w:cs="Arial"/>
            <w:sz w:val="16"/>
            <w:szCs w:val="16"/>
            <w:lang w:val="de-DE"/>
          </w:rPr>
          <w:t>diana.rm@samsung.com</w:t>
        </w:r>
      </w:hyperlink>
    </w:p>
    <w:p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Christian Gómez</w:t>
      </w:r>
    </w:p>
    <w:p w:rsidR="00DE5303" w:rsidRPr="00150251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150251">
        <w:rPr>
          <w:rFonts w:ascii="Arial" w:eastAsia="MS Mincho" w:hAnsi="Arial" w:cs="Arial"/>
          <w:sz w:val="16"/>
          <w:szCs w:val="16"/>
          <w:lang w:val="es-MX"/>
        </w:rPr>
        <w:t>JeffreyGroup</w:t>
      </w:r>
      <w:proofErr w:type="spellEnd"/>
      <w:r w:rsidRPr="00150251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DE5303" w:rsidRPr="00742730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sz w:val="16"/>
          <w:szCs w:val="16"/>
          <w:lang w:val="es-MX"/>
        </w:rPr>
        <w:t>Tel. 5281-1121 ext. 105</w:t>
      </w:r>
    </w:p>
    <w:p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cgomez</w:t>
      </w:r>
      <w:r w:rsidRPr="00742730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@jeffreygroup.com</w:t>
      </w:r>
    </w:p>
    <w:p w:rsidR="000B69F7" w:rsidRPr="00DE5303" w:rsidRDefault="000B69F7" w:rsidP="000B69F7">
      <w:pPr>
        <w:rPr>
          <w:rFonts w:ascii="Calibri" w:hAnsi="Calibri" w:cs="Calibri"/>
          <w:b/>
          <w:i/>
          <w:sz w:val="22"/>
          <w:lang w:val="es-MX"/>
        </w:rPr>
      </w:pPr>
    </w:p>
    <w:p w:rsidR="009C4B8A" w:rsidRDefault="00084AB9" w:rsidP="00084AB9">
      <w:pPr>
        <w:widowControl/>
        <w:shd w:val="clear" w:color="auto" w:fill="FFFFFF"/>
        <w:wordWrap/>
        <w:autoSpaceDE/>
        <w:autoSpaceDN/>
        <w:contextualSpacing/>
        <w:jc w:val="center"/>
        <w:rPr>
          <w:rFonts w:ascii="Arial" w:eastAsia="Malgun Gothic" w:hAnsi="Arial" w:cs="Arial"/>
          <w:b/>
          <w:sz w:val="32"/>
          <w:szCs w:val="28"/>
          <w:lang w:val="es-ES"/>
        </w:rPr>
      </w:pPr>
      <w:r w:rsidRPr="00A6587B">
        <w:rPr>
          <w:rFonts w:ascii="Arial" w:eastAsia="Malgun Gothic" w:hAnsi="Arial" w:cs="Arial"/>
          <w:b/>
          <w:sz w:val="32"/>
          <w:szCs w:val="28"/>
          <w:lang w:val="es-ES"/>
        </w:rPr>
        <w:t xml:space="preserve">Samsung anuncia </w:t>
      </w:r>
      <w:r>
        <w:rPr>
          <w:rFonts w:ascii="Arial" w:eastAsia="Malgun Gothic" w:hAnsi="Arial" w:cs="Arial"/>
          <w:b/>
          <w:sz w:val="32"/>
          <w:szCs w:val="28"/>
          <w:lang w:val="es-ES"/>
        </w:rPr>
        <w:t xml:space="preserve">su </w:t>
      </w:r>
      <w:r w:rsidRPr="00A6587B">
        <w:rPr>
          <w:rFonts w:ascii="Arial" w:eastAsia="Malgun Gothic" w:hAnsi="Arial" w:cs="Arial"/>
          <w:b/>
          <w:sz w:val="32"/>
          <w:szCs w:val="28"/>
          <w:lang w:val="es-ES"/>
        </w:rPr>
        <w:t xml:space="preserve">nueva línea </w:t>
      </w:r>
    </w:p>
    <w:p w:rsidR="00084AB9" w:rsidRPr="00A6587B" w:rsidRDefault="009C4B8A" w:rsidP="00084AB9">
      <w:pPr>
        <w:widowControl/>
        <w:shd w:val="clear" w:color="auto" w:fill="FFFFFF"/>
        <w:wordWrap/>
        <w:autoSpaceDE/>
        <w:autoSpaceDN/>
        <w:contextualSpacing/>
        <w:jc w:val="center"/>
        <w:rPr>
          <w:rFonts w:ascii="Arial" w:eastAsia="Malgun Gothic" w:hAnsi="Arial" w:cs="Arial"/>
          <w:b/>
          <w:sz w:val="28"/>
          <w:szCs w:val="28"/>
          <w:lang w:val="es-ES"/>
        </w:rPr>
      </w:pPr>
      <w:r>
        <w:rPr>
          <w:rFonts w:ascii="Arial" w:eastAsia="Malgun Gothic" w:hAnsi="Arial" w:cs="Arial"/>
          <w:b/>
          <w:sz w:val="32"/>
          <w:szCs w:val="28"/>
          <w:lang w:val="es-ES"/>
        </w:rPr>
        <w:t xml:space="preserve">Home </w:t>
      </w:r>
      <w:proofErr w:type="spellStart"/>
      <w:r>
        <w:rPr>
          <w:rFonts w:ascii="Arial" w:eastAsia="Malgun Gothic" w:hAnsi="Arial" w:cs="Arial"/>
          <w:b/>
          <w:sz w:val="32"/>
          <w:szCs w:val="28"/>
          <w:lang w:val="es-ES"/>
        </w:rPr>
        <w:t>Entertainment</w:t>
      </w:r>
      <w:proofErr w:type="spellEnd"/>
      <w:r w:rsidRPr="00A6587B">
        <w:rPr>
          <w:rFonts w:ascii="Arial" w:eastAsia="Malgun Gothic" w:hAnsi="Arial" w:cs="Arial"/>
          <w:b/>
          <w:sz w:val="32"/>
          <w:szCs w:val="28"/>
          <w:lang w:val="es-ES"/>
        </w:rPr>
        <w:t xml:space="preserve"> </w:t>
      </w:r>
      <w:r w:rsidR="00084AB9" w:rsidRPr="00A6587B">
        <w:rPr>
          <w:rFonts w:ascii="Arial" w:eastAsia="Malgun Gothic" w:hAnsi="Arial" w:cs="Arial"/>
          <w:b/>
          <w:sz w:val="32"/>
          <w:szCs w:val="28"/>
          <w:lang w:val="es-ES"/>
        </w:rPr>
        <w:t xml:space="preserve">2018 </w:t>
      </w:r>
      <w:r w:rsidR="00084AB9" w:rsidRPr="00A6587B">
        <w:rPr>
          <w:rFonts w:ascii="Arial" w:eastAsia="Malgun Gothic" w:hAnsi="Arial" w:cs="Arial"/>
          <w:b/>
          <w:sz w:val="32"/>
          <w:szCs w:val="28"/>
          <w:lang w:val="es-ES"/>
        </w:rPr>
        <w:br/>
      </w:r>
    </w:p>
    <w:p w:rsidR="00084AB9" w:rsidRDefault="00084AB9" w:rsidP="00084AB9">
      <w:pPr>
        <w:widowControl/>
        <w:shd w:val="clear" w:color="auto" w:fill="FFFFFF"/>
        <w:wordWrap/>
        <w:autoSpaceDE/>
        <w:autoSpaceDN/>
        <w:contextualSpacing/>
        <w:jc w:val="center"/>
        <w:rPr>
          <w:rFonts w:ascii="Calibri" w:eastAsia="Malgun Gothic" w:hAnsi="Calibri" w:cs="Calibri"/>
          <w:i/>
          <w:kern w:val="0"/>
          <w:sz w:val="22"/>
          <w:lang w:val="es-ES"/>
        </w:rPr>
      </w:pPr>
    </w:p>
    <w:p w:rsidR="00084AB9" w:rsidRPr="00E455CF" w:rsidRDefault="00084AB9" w:rsidP="00084AB9">
      <w:pPr>
        <w:widowControl/>
        <w:shd w:val="clear" w:color="auto" w:fill="FFFFFF"/>
        <w:wordWrap/>
        <w:autoSpaceDE/>
        <w:autoSpaceDN/>
        <w:contextualSpacing/>
        <w:jc w:val="center"/>
        <w:rPr>
          <w:rFonts w:ascii="Calibri" w:eastAsia="Malgun Gothic" w:hAnsi="Calibri" w:cs="Calibri"/>
          <w:i/>
          <w:kern w:val="0"/>
          <w:sz w:val="24"/>
          <w:lang w:val="es-ES"/>
        </w:rPr>
      </w:pPr>
      <w:r w:rsidRPr="00E455CF">
        <w:rPr>
          <w:rFonts w:ascii="Calibri" w:eastAsia="Malgun Gothic" w:hAnsi="Calibri" w:cs="Calibri"/>
          <w:i/>
          <w:kern w:val="0"/>
          <w:sz w:val="24"/>
          <w:lang w:val="es-ES"/>
        </w:rPr>
        <w:t xml:space="preserve">La Nueva QLED TV </w:t>
      </w:r>
      <w:r>
        <w:rPr>
          <w:rFonts w:ascii="Calibri" w:eastAsia="Malgun Gothic" w:hAnsi="Calibri" w:cs="Calibri"/>
          <w:i/>
          <w:kern w:val="0"/>
          <w:sz w:val="24"/>
          <w:lang w:val="es-ES"/>
        </w:rPr>
        <w:t>está equipada con</w:t>
      </w:r>
      <w:r w:rsidRPr="00E455CF">
        <w:rPr>
          <w:rFonts w:ascii="Calibri" w:eastAsia="Malgun Gothic" w:hAnsi="Calibri" w:cs="Calibri"/>
          <w:i/>
          <w:kern w:val="0"/>
          <w:sz w:val="24"/>
          <w:lang w:val="es-ES"/>
        </w:rPr>
        <w:t xml:space="preserve"> </w:t>
      </w:r>
      <w:proofErr w:type="spellStart"/>
      <w:r w:rsidRPr="00E455CF">
        <w:rPr>
          <w:rFonts w:ascii="Calibri" w:eastAsia="Malgun Gothic" w:hAnsi="Calibri" w:cs="Calibri"/>
          <w:i/>
          <w:kern w:val="0"/>
          <w:sz w:val="24"/>
          <w:lang w:val="es-ES"/>
        </w:rPr>
        <w:t>Direct</w:t>
      </w:r>
      <w:proofErr w:type="spellEnd"/>
      <w:r w:rsidRPr="00E455CF">
        <w:rPr>
          <w:rFonts w:ascii="Calibri" w:eastAsia="Malgun Gothic" w:hAnsi="Calibri" w:cs="Calibri"/>
          <w:i/>
          <w:kern w:val="0"/>
          <w:sz w:val="24"/>
          <w:lang w:val="es-ES"/>
        </w:rPr>
        <w:t xml:space="preserve"> Full </w:t>
      </w:r>
      <w:proofErr w:type="spellStart"/>
      <w:r w:rsidRPr="00E455CF">
        <w:rPr>
          <w:rFonts w:ascii="Calibri" w:eastAsia="Malgun Gothic" w:hAnsi="Calibri" w:cs="Calibri"/>
          <w:i/>
          <w:kern w:val="0"/>
          <w:sz w:val="24"/>
          <w:lang w:val="es-ES"/>
        </w:rPr>
        <w:t>Array</w:t>
      </w:r>
      <w:proofErr w:type="spellEnd"/>
      <w:r w:rsidRPr="00E455CF">
        <w:rPr>
          <w:rFonts w:ascii="Calibri" w:eastAsia="Malgun Gothic" w:hAnsi="Calibri" w:cs="Calibri"/>
          <w:i/>
          <w:kern w:val="0"/>
          <w:sz w:val="24"/>
          <w:lang w:val="es-ES"/>
        </w:rPr>
        <w:t xml:space="preserve">, </w:t>
      </w:r>
      <w:proofErr w:type="spellStart"/>
      <w:r w:rsidRPr="00E455CF">
        <w:rPr>
          <w:rFonts w:ascii="Calibri" w:eastAsia="Malgun Gothic" w:hAnsi="Calibri" w:cs="Calibri"/>
          <w:i/>
          <w:kern w:val="0"/>
          <w:sz w:val="24"/>
          <w:lang w:val="es-ES"/>
        </w:rPr>
        <w:t>Bixby</w:t>
      </w:r>
      <w:proofErr w:type="spellEnd"/>
      <w:r w:rsidRPr="00E455CF">
        <w:rPr>
          <w:rFonts w:ascii="Calibri" w:eastAsia="Malgun Gothic" w:hAnsi="Calibri" w:cs="Calibri"/>
          <w:i/>
          <w:kern w:val="0"/>
          <w:sz w:val="24"/>
          <w:lang w:val="es-ES"/>
        </w:rPr>
        <w:t xml:space="preserve"> y </w:t>
      </w:r>
      <w:proofErr w:type="spellStart"/>
      <w:r w:rsidRPr="00E455CF">
        <w:rPr>
          <w:rFonts w:ascii="Calibri" w:eastAsia="Malgun Gothic" w:hAnsi="Calibri" w:cs="Calibri"/>
          <w:i/>
          <w:kern w:val="0"/>
          <w:sz w:val="24"/>
          <w:lang w:val="es-ES"/>
        </w:rPr>
        <w:t>Ambient</w:t>
      </w:r>
      <w:proofErr w:type="spellEnd"/>
      <w:r w:rsidRPr="00E455CF">
        <w:rPr>
          <w:rFonts w:ascii="Calibri" w:eastAsia="Malgun Gothic" w:hAnsi="Calibri" w:cs="Calibri"/>
          <w:i/>
          <w:kern w:val="0"/>
          <w:sz w:val="24"/>
          <w:lang w:val="es-ES"/>
        </w:rPr>
        <w:t xml:space="preserve"> </w:t>
      </w:r>
      <w:proofErr w:type="spellStart"/>
      <w:r w:rsidRPr="00E455CF">
        <w:rPr>
          <w:rFonts w:ascii="Calibri" w:eastAsia="Malgun Gothic" w:hAnsi="Calibri" w:cs="Calibri"/>
          <w:i/>
          <w:kern w:val="0"/>
          <w:sz w:val="24"/>
          <w:lang w:val="es-ES"/>
        </w:rPr>
        <w:t>Mode</w:t>
      </w:r>
      <w:proofErr w:type="spellEnd"/>
      <w:r w:rsidRPr="00E455CF">
        <w:rPr>
          <w:rFonts w:ascii="Calibri" w:eastAsia="Malgun Gothic" w:hAnsi="Calibri" w:cs="Calibri"/>
          <w:i/>
          <w:kern w:val="0"/>
          <w:sz w:val="24"/>
          <w:lang w:val="es-ES"/>
        </w:rPr>
        <w:t xml:space="preserve"> </w:t>
      </w:r>
    </w:p>
    <w:p w:rsidR="00084AB9" w:rsidRDefault="00084AB9" w:rsidP="00084AB9">
      <w:pPr>
        <w:widowControl/>
        <w:shd w:val="clear" w:color="auto" w:fill="FFFFFF"/>
        <w:wordWrap/>
        <w:autoSpaceDE/>
        <w:autoSpaceDN/>
        <w:contextualSpacing/>
        <w:jc w:val="center"/>
        <w:rPr>
          <w:rFonts w:ascii="Calibri" w:eastAsia="Malgun Gothic" w:hAnsi="Calibri" w:cs="Calibri"/>
          <w:i/>
          <w:kern w:val="0"/>
          <w:sz w:val="22"/>
          <w:lang w:val="es-ES"/>
        </w:rPr>
      </w:pPr>
      <w:proofErr w:type="gramStart"/>
      <w:r>
        <w:rPr>
          <w:rFonts w:ascii="Calibri" w:eastAsia="Malgun Gothic" w:hAnsi="Calibri" w:cs="Calibri"/>
          <w:i/>
          <w:kern w:val="0"/>
          <w:sz w:val="24"/>
          <w:lang w:val="es-ES"/>
        </w:rPr>
        <w:t>p</w:t>
      </w:r>
      <w:r w:rsidRPr="00E455CF">
        <w:rPr>
          <w:rFonts w:ascii="Calibri" w:eastAsia="Malgun Gothic" w:hAnsi="Calibri" w:cs="Calibri"/>
          <w:i/>
          <w:kern w:val="0"/>
          <w:sz w:val="24"/>
          <w:lang w:val="es-ES"/>
        </w:rPr>
        <w:t>ara</w:t>
      </w:r>
      <w:proofErr w:type="gramEnd"/>
      <w:r w:rsidRPr="00E455CF">
        <w:rPr>
          <w:rFonts w:ascii="Calibri" w:eastAsia="Malgun Gothic" w:hAnsi="Calibri" w:cs="Calibri"/>
          <w:i/>
          <w:kern w:val="0"/>
          <w:sz w:val="24"/>
          <w:lang w:val="es-ES"/>
        </w:rPr>
        <w:t xml:space="preserve"> </w:t>
      </w:r>
      <w:r>
        <w:rPr>
          <w:rFonts w:ascii="Calibri" w:eastAsia="Malgun Gothic" w:hAnsi="Calibri" w:cs="Calibri"/>
          <w:i/>
          <w:kern w:val="0"/>
          <w:sz w:val="24"/>
          <w:lang w:val="es-ES"/>
        </w:rPr>
        <w:t>una mejor calidad de imagen y</w:t>
      </w:r>
      <w:r w:rsidRPr="00E455CF">
        <w:rPr>
          <w:rFonts w:ascii="Calibri" w:eastAsia="Malgun Gothic" w:hAnsi="Calibri" w:cs="Calibri"/>
          <w:i/>
          <w:kern w:val="0"/>
          <w:sz w:val="24"/>
          <w:lang w:val="es-ES"/>
        </w:rPr>
        <w:t xml:space="preserve"> </w:t>
      </w:r>
      <w:r>
        <w:rPr>
          <w:rFonts w:ascii="Calibri" w:eastAsia="Malgun Gothic" w:hAnsi="Calibri" w:cs="Calibri"/>
          <w:i/>
          <w:kern w:val="0"/>
          <w:sz w:val="24"/>
          <w:lang w:val="es-ES"/>
        </w:rPr>
        <w:t>control intuitivo, combinados con un d</w:t>
      </w:r>
      <w:r w:rsidRPr="00743A7E">
        <w:rPr>
          <w:rFonts w:ascii="Calibri" w:eastAsia="Malgun Gothic" w:hAnsi="Calibri" w:cs="Calibri"/>
          <w:i/>
          <w:kern w:val="0"/>
          <w:sz w:val="24"/>
          <w:lang w:val="es-ES"/>
        </w:rPr>
        <w:t xml:space="preserve">iseño </w:t>
      </w:r>
      <w:r>
        <w:rPr>
          <w:rFonts w:ascii="Calibri" w:eastAsia="Malgun Gothic" w:hAnsi="Calibri" w:cs="Calibri"/>
          <w:i/>
          <w:kern w:val="0"/>
          <w:sz w:val="24"/>
          <w:lang w:val="es-ES"/>
        </w:rPr>
        <w:t>p</w:t>
      </w:r>
      <w:r w:rsidRPr="005E2DEC">
        <w:rPr>
          <w:rFonts w:ascii="Calibri" w:eastAsia="Malgun Gothic" w:hAnsi="Calibri" w:cs="Calibri"/>
          <w:i/>
          <w:kern w:val="0"/>
          <w:sz w:val="24"/>
          <w:lang w:val="es-ES"/>
        </w:rPr>
        <w:t>erfecto</w:t>
      </w:r>
    </w:p>
    <w:p w:rsidR="00084AB9" w:rsidRPr="00CB7AE7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b/>
          <w:i/>
          <w:kern w:val="0"/>
          <w:sz w:val="22"/>
          <w:lang w:val="es-ES"/>
        </w:rPr>
      </w:pPr>
    </w:p>
    <w:p w:rsidR="00084AB9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>
        <w:rPr>
          <w:rFonts w:ascii="Calibri" w:eastAsia="Malgun Gothic" w:hAnsi="Calibri" w:cs="Calibri"/>
          <w:b/>
          <w:bCs/>
          <w:kern w:val="0"/>
          <w:sz w:val="22"/>
          <w:lang w:val="es-ES"/>
        </w:rPr>
        <w:t>Nueva York</w:t>
      </w:r>
      <w:r w:rsidRPr="00E455CF">
        <w:rPr>
          <w:rFonts w:ascii="Calibri" w:eastAsia="Malgun Gothic" w:hAnsi="Calibri" w:cs="Calibri"/>
          <w:b/>
          <w:bCs/>
          <w:kern w:val="0"/>
          <w:sz w:val="22"/>
          <w:lang w:val="es-ES"/>
        </w:rPr>
        <w:t>, EE.UU. – 7 de marzo de 2018</w:t>
      </w:r>
      <w:r w:rsidRPr="00CB7AE7">
        <w:rPr>
          <w:rFonts w:ascii="Calibri" w:eastAsia="Malgun Gothic" w:hAnsi="Calibri" w:cs="Calibri"/>
          <w:kern w:val="0"/>
          <w:sz w:val="22"/>
          <w:lang w:val="es-ES"/>
        </w:rPr>
        <w:t xml:space="preserve"> – 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Samsung </w:t>
      </w:r>
      <w:proofErr w:type="spellStart"/>
      <w:r w:rsidRPr="00E455CF">
        <w:rPr>
          <w:rFonts w:ascii="Calibri" w:eastAsia="Malgun Gothic" w:hAnsi="Calibri" w:cs="Calibri"/>
          <w:kern w:val="0"/>
          <w:sz w:val="22"/>
          <w:lang w:val="es-ES"/>
        </w:rPr>
        <w:t>Electronics</w:t>
      </w:r>
      <w:proofErr w:type="spellEnd"/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Co., Ltd. d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eveló el día de hoy su línea 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>2018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 de </w:t>
      </w:r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Home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Ent</w:t>
      </w:r>
      <w:r>
        <w:rPr>
          <w:rFonts w:ascii="Calibri" w:eastAsia="Malgun Gothic" w:hAnsi="Calibri" w:cs="Calibri"/>
          <w:i/>
          <w:kern w:val="0"/>
          <w:sz w:val="22"/>
          <w:lang w:val="es-ES"/>
        </w:rPr>
        <w:t>er</w:t>
      </w:r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t</w:t>
      </w:r>
      <w:r>
        <w:rPr>
          <w:rFonts w:ascii="Calibri" w:eastAsia="Malgun Gothic" w:hAnsi="Calibri" w:cs="Calibri"/>
          <w:i/>
          <w:kern w:val="0"/>
          <w:sz w:val="22"/>
          <w:lang w:val="es-ES"/>
        </w:rPr>
        <w:t>a</w:t>
      </w:r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inment</w:t>
      </w:r>
      <w:proofErr w:type="spellEnd"/>
      <w:r>
        <w:rPr>
          <w:rFonts w:ascii="Calibri" w:eastAsia="Malgun Gothic" w:hAnsi="Calibri" w:cs="Calibri"/>
          <w:kern w:val="0"/>
          <w:sz w:val="22"/>
          <w:lang w:val="es-ES"/>
        </w:rPr>
        <w:t>,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durante su anual </w:t>
      </w:r>
      <w:proofErr w:type="spellStart"/>
      <w:r w:rsidRPr="00FA2507">
        <w:rPr>
          <w:rFonts w:ascii="Calibri" w:eastAsia="Malgun Gothic" w:hAnsi="Calibri" w:cs="Calibri"/>
          <w:i/>
          <w:kern w:val="0"/>
          <w:sz w:val="22"/>
          <w:lang w:val="es-ES"/>
        </w:rPr>
        <w:t>First</w:t>
      </w:r>
      <w:proofErr w:type="spellEnd"/>
      <w:r w:rsidRPr="00FA2507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Look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 celebrado en New York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. 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Durante el 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evento, Samsung recalcó los detalles </w:t>
      </w:r>
      <w:r>
        <w:rPr>
          <w:rFonts w:ascii="Calibri" w:eastAsia="Malgun Gothic" w:hAnsi="Calibri" w:cs="Calibri"/>
          <w:kern w:val="0"/>
          <w:sz w:val="22"/>
          <w:lang w:val="es-ES"/>
        </w:rPr>
        <w:t>de su línea insignia QLED TV, así como de su portafolio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de </w:t>
      </w:r>
      <w:proofErr w:type="spellStart"/>
      <w:r w:rsidRPr="00E455CF">
        <w:rPr>
          <w:rFonts w:ascii="Calibri" w:eastAsia="Malgun Gothic" w:hAnsi="Calibri" w:cs="Calibri"/>
          <w:kern w:val="0"/>
          <w:sz w:val="22"/>
          <w:lang w:val="es-ES"/>
        </w:rPr>
        <w:t>TV</w:t>
      </w:r>
      <w:r>
        <w:rPr>
          <w:rFonts w:ascii="Calibri" w:eastAsia="Malgun Gothic" w:hAnsi="Calibri" w:cs="Calibri"/>
          <w:kern w:val="0"/>
          <w:sz w:val="22"/>
          <w:lang w:val="es-ES"/>
        </w:rPr>
        <w:t>s</w:t>
      </w:r>
      <w:proofErr w:type="spellEnd"/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UHD, UHD Premium y de Pantalla Ultra Grande</w:t>
      </w:r>
      <w:r>
        <w:rPr>
          <w:rFonts w:ascii="Calibri" w:eastAsia="Malgun Gothic" w:hAnsi="Calibri" w:cs="Calibri"/>
          <w:kern w:val="0"/>
          <w:sz w:val="22"/>
          <w:lang w:val="es-ES"/>
        </w:rPr>
        <w:t>. C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>on elementos de diseño innovadores, calidad de imagen mejorada y capacidades inteligentes i</w:t>
      </w:r>
      <w:r>
        <w:rPr>
          <w:rFonts w:ascii="Calibri" w:eastAsia="Malgun Gothic" w:hAnsi="Calibri" w:cs="Calibri"/>
          <w:kern w:val="0"/>
          <w:sz w:val="22"/>
          <w:lang w:val="es-ES"/>
        </w:rPr>
        <w:t>ntuitivas, l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>a línea QLED 2018 de Samsung permite a los consumidores disfrutar del contenido sin distracciones, incluso cuando los espectadores no están mirando activamente.</w:t>
      </w:r>
    </w:p>
    <w:p w:rsidR="00084AB9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</w:p>
    <w:p w:rsidR="00084AB9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 w:rsidRPr="00E455CF">
        <w:rPr>
          <w:rFonts w:ascii="Calibri" w:eastAsia="Malgun Gothic" w:hAnsi="Calibri" w:cs="Calibri"/>
          <w:kern w:val="0"/>
          <w:sz w:val="22"/>
          <w:lang w:val="es-ES"/>
        </w:rPr>
        <w:t>“Nuestra lín</w:t>
      </w:r>
      <w:r>
        <w:rPr>
          <w:rFonts w:ascii="Calibri" w:eastAsia="Malgun Gothic" w:hAnsi="Calibri" w:cs="Calibri"/>
          <w:kern w:val="0"/>
          <w:sz w:val="22"/>
          <w:lang w:val="es-ES"/>
        </w:rPr>
        <w:t>ea de televisiones 2018 es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</w:t>
      </w:r>
      <w:r>
        <w:rPr>
          <w:rFonts w:ascii="Calibri" w:eastAsia="Malgun Gothic" w:hAnsi="Calibri" w:cs="Calibri"/>
          <w:kern w:val="0"/>
          <w:sz w:val="22"/>
          <w:lang w:val="es-ES"/>
        </w:rPr>
        <w:t>realmente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la más innovadora y sofisticada hasta ahora, diseñada para el consumidor </w:t>
      </w:r>
      <w:r>
        <w:rPr>
          <w:rFonts w:ascii="Calibri" w:eastAsia="Malgun Gothic" w:hAnsi="Calibri" w:cs="Calibri"/>
          <w:kern w:val="0"/>
          <w:sz w:val="22"/>
          <w:lang w:val="es-ES"/>
        </w:rPr>
        <w:t>actual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que está al </w:t>
      </w:r>
      <w:r>
        <w:rPr>
          <w:rFonts w:ascii="Calibri" w:eastAsia="Malgun Gothic" w:hAnsi="Calibri" w:cs="Calibri"/>
          <w:kern w:val="0"/>
          <w:sz w:val="22"/>
          <w:lang w:val="es-ES"/>
        </w:rPr>
        <w:t>pendiente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de </w:t>
      </w:r>
      <w:r>
        <w:rPr>
          <w:rFonts w:ascii="Calibri" w:eastAsia="Malgun Gothic" w:hAnsi="Calibri" w:cs="Calibri"/>
          <w:kern w:val="0"/>
          <w:sz w:val="22"/>
          <w:lang w:val="es-ES"/>
        </w:rPr>
        <w:t>la estética de su espacio,” comentó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</w:t>
      </w:r>
      <w:proofErr w:type="spellStart"/>
      <w:r w:rsidRPr="00E455CF">
        <w:rPr>
          <w:rFonts w:ascii="Calibri" w:eastAsia="Malgun Gothic" w:hAnsi="Calibri" w:cs="Calibri"/>
          <w:kern w:val="0"/>
          <w:sz w:val="22"/>
          <w:lang w:val="es-ES"/>
        </w:rPr>
        <w:t>Jonghee</w:t>
      </w:r>
      <w:proofErr w:type="spellEnd"/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Han, </w:t>
      </w:r>
      <w:r w:rsidR="009C4B8A">
        <w:rPr>
          <w:rFonts w:ascii="Calibri" w:eastAsia="Malgun Gothic" w:hAnsi="Calibri" w:cs="Calibri"/>
          <w:kern w:val="0"/>
          <w:sz w:val="22"/>
          <w:lang w:val="es-ES"/>
        </w:rPr>
        <w:t>P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residente 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de Visual </w:t>
      </w:r>
      <w:proofErr w:type="spellStart"/>
      <w:r>
        <w:rPr>
          <w:rFonts w:ascii="Calibri" w:eastAsia="Malgun Gothic" w:hAnsi="Calibri" w:cs="Calibri"/>
          <w:kern w:val="0"/>
          <w:sz w:val="22"/>
          <w:lang w:val="es-ES"/>
        </w:rPr>
        <w:t>Display</w:t>
      </w:r>
      <w:proofErr w:type="spellEnd"/>
      <w:r>
        <w:rPr>
          <w:rFonts w:ascii="Calibri" w:eastAsia="Malgun Gothic" w:hAnsi="Calibri" w:cs="Calibri"/>
          <w:kern w:val="0"/>
          <w:sz w:val="22"/>
          <w:lang w:val="es-ES"/>
        </w:rPr>
        <w:t xml:space="preserve"> Business para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Samsung </w:t>
      </w:r>
      <w:proofErr w:type="spellStart"/>
      <w:r w:rsidRPr="00E455CF">
        <w:rPr>
          <w:rFonts w:ascii="Calibri" w:eastAsia="Malgun Gothic" w:hAnsi="Calibri" w:cs="Calibri"/>
          <w:kern w:val="0"/>
          <w:sz w:val="22"/>
          <w:lang w:val="es-ES"/>
        </w:rPr>
        <w:t>Electronics</w:t>
      </w:r>
      <w:proofErr w:type="spellEnd"/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. “Estamos </w:t>
      </w:r>
      <w:r>
        <w:rPr>
          <w:rFonts w:ascii="Calibri" w:eastAsia="Malgun Gothic" w:hAnsi="Calibri" w:cs="Calibri"/>
          <w:kern w:val="0"/>
          <w:sz w:val="22"/>
          <w:lang w:val="es-ES"/>
        </w:rPr>
        <w:t>muy emocionados de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que los </w:t>
      </w:r>
      <w:r>
        <w:rPr>
          <w:rFonts w:ascii="Calibri" w:eastAsia="Malgun Gothic" w:hAnsi="Calibri" w:cs="Calibri"/>
          <w:kern w:val="0"/>
          <w:sz w:val="22"/>
          <w:lang w:val="es-ES"/>
        </w:rPr>
        <w:t>usuarios exploren nuestra nueva línea de TV y sus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características</w:t>
      </w:r>
      <w:r>
        <w:rPr>
          <w:rFonts w:ascii="Calibri" w:eastAsia="Malgun Gothic" w:hAnsi="Calibri" w:cs="Calibri"/>
          <w:kern w:val="0"/>
          <w:sz w:val="22"/>
          <w:lang w:val="es-ES"/>
        </w:rPr>
        <w:t>, mismas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que ofrecen </w:t>
      </w:r>
      <w:r>
        <w:rPr>
          <w:rFonts w:ascii="Calibri" w:eastAsia="Malgun Gothic" w:hAnsi="Calibri" w:cs="Calibri"/>
          <w:kern w:val="0"/>
          <w:sz w:val="22"/>
          <w:lang w:val="es-ES"/>
        </w:rPr>
        <w:t>mayor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libertad para decidir 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en 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>dónde y cómo se puede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 disfrutar mejor la TV en e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>l hogar”.</w:t>
      </w:r>
    </w:p>
    <w:p w:rsidR="00084AB9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</w:p>
    <w:p w:rsidR="00084AB9" w:rsidRPr="00E455CF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La línea 2018 de Samsung presenta 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diversas 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>innov</w:t>
      </w:r>
      <w:r>
        <w:rPr>
          <w:rFonts w:ascii="Calibri" w:eastAsia="Malgun Gothic" w:hAnsi="Calibri" w:cs="Calibri"/>
          <w:kern w:val="0"/>
          <w:sz w:val="22"/>
          <w:lang w:val="es-ES"/>
        </w:rPr>
        <w:t>aciones que enriquecen la vida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de</w:t>
      </w:r>
      <w:r>
        <w:rPr>
          <w:rFonts w:ascii="Calibri" w:eastAsia="Malgun Gothic" w:hAnsi="Calibri" w:cs="Calibri"/>
          <w:kern w:val="0"/>
          <w:sz w:val="22"/>
          <w:lang w:val="es-ES"/>
        </w:rPr>
        <w:t>l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consumi</w:t>
      </w:r>
      <w:r>
        <w:rPr>
          <w:rFonts w:ascii="Calibri" w:eastAsia="Malgun Gothic" w:hAnsi="Calibri" w:cs="Calibri"/>
          <w:kern w:val="0"/>
          <w:sz w:val="22"/>
          <w:lang w:val="es-ES"/>
        </w:rPr>
        <w:t>dor al re-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imaginar cómo se integra la televisión en la sala de estar, </w:t>
      </w:r>
      <w:r>
        <w:rPr>
          <w:rFonts w:ascii="Calibri" w:eastAsia="Malgun Gothic" w:hAnsi="Calibri" w:cs="Calibri"/>
          <w:kern w:val="0"/>
          <w:sz w:val="22"/>
          <w:lang w:val="es-ES"/>
        </w:rPr>
        <w:t>y la forma en cómo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disfrutan su contenido </w:t>
      </w:r>
      <w:r>
        <w:rPr>
          <w:rFonts w:ascii="Calibri" w:eastAsia="Malgun Gothic" w:hAnsi="Calibri" w:cs="Calibri"/>
          <w:kern w:val="0"/>
          <w:sz w:val="22"/>
          <w:lang w:val="es-ES"/>
        </w:rPr>
        <w:t>e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interactúan con </w:t>
      </w:r>
      <w:r>
        <w:rPr>
          <w:rFonts w:ascii="Calibri" w:eastAsia="Malgun Gothic" w:hAnsi="Calibri" w:cs="Calibri"/>
          <w:kern w:val="0"/>
          <w:sz w:val="22"/>
          <w:lang w:val="es-ES"/>
        </w:rPr>
        <w:t>los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dispositivos.</w:t>
      </w:r>
    </w:p>
    <w:p w:rsidR="00084AB9" w:rsidRPr="00E455CF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</w:p>
    <w:p w:rsidR="00084AB9" w:rsidRPr="00E455CF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b/>
          <w:i/>
          <w:kern w:val="0"/>
          <w:sz w:val="22"/>
          <w:lang w:val="es-ES"/>
        </w:rPr>
      </w:pPr>
      <w:r w:rsidRPr="00E455CF">
        <w:rPr>
          <w:rFonts w:ascii="Calibri" w:eastAsia="Malgun Gothic" w:hAnsi="Calibri" w:cs="Calibri"/>
          <w:b/>
          <w:i/>
          <w:kern w:val="0"/>
          <w:sz w:val="22"/>
          <w:lang w:val="es-ES"/>
        </w:rPr>
        <w:t>Los destacados de la línea de 2018 incluyen:</w:t>
      </w:r>
    </w:p>
    <w:p w:rsidR="00084AB9" w:rsidRPr="00E455CF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</w:p>
    <w:p w:rsidR="00084AB9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</w:pPr>
      <w:proofErr w:type="spellStart"/>
      <w:r w:rsidRPr="00E455CF"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  <w:t>Ambient</w:t>
      </w:r>
      <w:proofErr w:type="spellEnd"/>
      <w:r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  <w:t xml:space="preserve"> </w:t>
      </w:r>
      <w:proofErr w:type="spellStart"/>
      <w:r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  <w:t>Mode</w:t>
      </w:r>
      <w:proofErr w:type="spellEnd"/>
    </w:p>
    <w:p w:rsidR="00084AB9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El 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innovador </w:t>
      </w:r>
      <w:proofErr w:type="spellStart"/>
      <w:r w:rsidRPr="00204379">
        <w:rPr>
          <w:rFonts w:ascii="Calibri" w:eastAsia="Malgun Gothic" w:hAnsi="Calibri" w:cs="Calibri"/>
          <w:i/>
          <w:kern w:val="0"/>
          <w:sz w:val="22"/>
          <w:lang w:val="es-ES"/>
        </w:rPr>
        <w:t>Ambient</w:t>
      </w:r>
      <w:proofErr w:type="spellEnd"/>
      <w:r w:rsidRPr="00204379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</w:t>
      </w:r>
      <w:proofErr w:type="spellStart"/>
      <w:r w:rsidRPr="00204379">
        <w:rPr>
          <w:rFonts w:ascii="Calibri" w:eastAsia="Malgun Gothic" w:hAnsi="Calibri" w:cs="Calibri"/>
          <w:i/>
          <w:kern w:val="0"/>
          <w:sz w:val="22"/>
          <w:lang w:val="es-ES"/>
        </w:rPr>
        <w:t>Mode</w:t>
      </w:r>
      <w:proofErr w:type="spellEnd"/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proporciona información útil durante todo el día, incluso cuando los consumidores no están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 mirando activamente películas o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televisión.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 Este innovador modo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</w:t>
      </w:r>
      <w:r>
        <w:rPr>
          <w:rFonts w:ascii="Calibri" w:eastAsia="Malgun Gothic" w:hAnsi="Calibri" w:cs="Calibri"/>
          <w:kern w:val="0"/>
          <w:sz w:val="22"/>
          <w:lang w:val="es-ES"/>
        </w:rPr>
        <w:t>permite reproducir música, así como mostrar titulares noticiosos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, informes de tráfico y actualizaciones </w:t>
      </w:r>
      <w:r>
        <w:rPr>
          <w:rFonts w:ascii="Calibri" w:eastAsia="Malgun Gothic" w:hAnsi="Calibri" w:cs="Calibri"/>
          <w:kern w:val="0"/>
          <w:sz w:val="22"/>
          <w:lang w:val="es-ES"/>
        </w:rPr>
        <w:t>del clima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>. Para televisores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 que se encuentran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montados en la pared, el modo ambiente puede imitar el patrón </w:t>
      </w:r>
      <w:r>
        <w:rPr>
          <w:rFonts w:ascii="Calibri" w:eastAsia="Malgun Gothic" w:hAnsi="Calibri" w:cs="Calibri"/>
          <w:kern w:val="0"/>
          <w:sz w:val="22"/>
          <w:lang w:val="es-ES"/>
        </w:rPr>
        <w:t>de pintura ubicado en la pared posterior,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para crear un efecto visual asombroso en el que el televisor se integra perfectamente en la pared.</w:t>
      </w:r>
    </w:p>
    <w:p w:rsidR="00084AB9" w:rsidRPr="005E2DEC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</w:pPr>
    </w:p>
    <w:p w:rsidR="00084AB9" w:rsidRPr="00E455CF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</w:pPr>
      <w:proofErr w:type="spellStart"/>
      <w:r w:rsidRPr="00E455CF"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  <w:t>One</w:t>
      </w:r>
      <w:proofErr w:type="spellEnd"/>
      <w:r w:rsidRPr="00E455CF"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  <w:t xml:space="preserve"> Invisible </w:t>
      </w:r>
      <w:proofErr w:type="spellStart"/>
      <w:r w:rsidRPr="00E455CF"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  <w:t>Connection</w:t>
      </w:r>
      <w:proofErr w:type="spellEnd"/>
      <w:r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  <w:t>*</w:t>
      </w:r>
    </w:p>
    <w:p w:rsidR="00084AB9" w:rsidRPr="00E455CF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>
        <w:rPr>
          <w:rFonts w:ascii="Calibri" w:eastAsia="Malgun Gothic" w:hAnsi="Calibri" w:cs="Calibri"/>
          <w:kern w:val="0"/>
          <w:sz w:val="22"/>
          <w:lang w:val="es-ES"/>
        </w:rPr>
        <w:t>La nueva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</w:t>
      </w:r>
      <w:proofErr w:type="spellStart"/>
      <w:r w:rsidRPr="00AB58C3">
        <w:rPr>
          <w:rFonts w:ascii="Calibri" w:eastAsia="Malgun Gothic" w:hAnsi="Calibri" w:cs="Calibri"/>
          <w:i/>
          <w:kern w:val="0"/>
          <w:sz w:val="22"/>
          <w:lang w:val="es-ES"/>
        </w:rPr>
        <w:t>One</w:t>
      </w:r>
      <w:proofErr w:type="spellEnd"/>
      <w:r w:rsidRPr="00AB58C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Invisible</w:t>
      </w:r>
      <w:r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</w:t>
      </w:r>
      <w:proofErr w:type="spellStart"/>
      <w:r>
        <w:rPr>
          <w:rFonts w:ascii="Calibri" w:eastAsia="Malgun Gothic" w:hAnsi="Calibri" w:cs="Calibri"/>
          <w:i/>
          <w:kern w:val="0"/>
          <w:sz w:val="22"/>
          <w:lang w:val="es-ES"/>
        </w:rPr>
        <w:t>Connection</w:t>
      </w:r>
      <w:proofErr w:type="spellEnd"/>
      <w:r>
        <w:rPr>
          <w:rFonts w:ascii="Calibri" w:eastAsia="Malgun Gothic" w:hAnsi="Calibri" w:cs="Calibri"/>
          <w:i/>
          <w:kern w:val="0"/>
          <w:sz w:val="22"/>
          <w:lang w:val="es-ES"/>
        </w:rPr>
        <w:t>,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es un cable delgado que combina la 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alimentación eléctrica 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y los datos AV en el televisor. </w:t>
      </w:r>
      <w:r>
        <w:rPr>
          <w:rFonts w:ascii="Calibri" w:eastAsia="Malgun Gothic" w:hAnsi="Calibri" w:cs="Calibri"/>
          <w:kern w:val="0"/>
          <w:sz w:val="22"/>
          <w:lang w:val="es-ES"/>
        </w:rPr>
        <w:t>Con sus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hasta 15 metros,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 </w:t>
      </w:r>
      <w:r w:rsidRPr="00AB58C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Invisible </w:t>
      </w:r>
      <w:proofErr w:type="spellStart"/>
      <w:r w:rsidRPr="00AB58C3">
        <w:rPr>
          <w:rFonts w:ascii="Calibri" w:eastAsia="Malgun Gothic" w:hAnsi="Calibri" w:cs="Calibri"/>
          <w:i/>
          <w:kern w:val="0"/>
          <w:sz w:val="22"/>
          <w:lang w:val="es-ES"/>
        </w:rPr>
        <w:t>Connection</w:t>
      </w:r>
      <w:proofErr w:type="spellEnd"/>
      <w:r>
        <w:rPr>
          <w:rFonts w:ascii="Calibri" w:eastAsia="Malgun Gothic" w:hAnsi="Calibri" w:cs="Calibri"/>
          <w:kern w:val="0"/>
          <w:sz w:val="22"/>
          <w:lang w:val="es-ES"/>
        </w:rPr>
        <w:t xml:space="preserve"> permite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libera</w:t>
      </w:r>
      <w:r>
        <w:rPr>
          <w:rFonts w:ascii="Calibri" w:eastAsia="Malgun Gothic" w:hAnsi="Calibri" w:cs="Calibri"/>
          <w:kern w:val="0"/>
          <w:sz w:val="22"/>
          <w:lang w:val="es-ES"/>
        </w:rPr>
        <w:t>r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a los consumidores de tener que colocar su TV cerca de los </w:t>
      </w:r>
      <w:r>
        <w:rPr>
          <w:rFonts w:ascii="Calibri" w:eastAsia="Malgun Gothic" w:hAnsi="Calibri" w:cs="Calibri"/>
          <w:kern w:val="0"/>
          <w:sz w:val="22"/>
          <w:lang w:val="es-ES"/>
        </w:rPr>
        <w:t>contactos de datos o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energía.</w:t>
      </w:r>
    </w:p>
    <w:p w:rsidR="00084AB9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</w:pPr>
    </w:p>
    <w:p w:rsidR="00084AB9" w:rsidRPr="00E455CF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</w:pPr>
      <w:r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  <w:t xml:space="preserve">Smart </w:t>
      </w:r>
      <w:r w:rsidRPr="00E455CF"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  <w:t xml:space="preserve">TV, con </w:t>
      </w:r>
      <w:proofErr w:type="spellStart"/>
      <w:r w:rsidRPr="00E455CF"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  <w:t>Bixby</w:t>
      </w:r>
      <w:proofErr w:type="spellEnd"/>
    </w:p>
    <w:p w:rsidR="00084AB9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Las capacidades inteligentes de la línea QLED ofrecen formas revolucionarias de configurar el televisor y encontrar contenido. El inicio de sesión sin esfuerzo utiliza la nueva aplicación </w:t>
      </w:r>
      <w:proofErr w:type="spellStart"/>
      <w:r>
        <w:rPr>
          <w:rFonts w:ascii="Calibri" w:eastAsia="Malgun Gothic" w:hAnsi="Calibri" w:cs="Calibri"/>
          <w:kern w:val="0"/>
          <w:sz w:val="22"/>
          <w:lang w:val="es-ES"/>
        </w:rPr>
        <w:t>SmartThings</w:t>
      </w:r>
      <w:proofErr w:type="spellEnd"/>
      <w:r w:rsidRPr="005E2DEC">
        <w:rPr>
          <w:rFonts w:ascii="Calibri" w:eastAsia="Malgun Gothic" w:hAnsi="Calibri" w:cs="Calibri"/>
          <w:kern w:val="0"/>
          <w:sz w:val="22"/>
          <w:lang w:val="es-ES"/>
        </w:rPr>
        <w:t>*</w:t>
      </w:r>
      <w:r>
        <w:rPr>
          <w:rFonts w:ascii="Calibri" w:eastAsia="Malgun Gothic" w:hAnsi="Calibri" w:cs="Calibri"/>
          <w:kern w:val="0"/>
          <w:sz w:val="22"/>
          <w:lang w:val="es-ES"/>
        </w:rPr>
        <w:t>*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para reducir drásticamente el tiempo que se tarda en configurar un nuevo televisor. La nueva Guía Universal permite a los consumidores navegar a través de los servicios de transmisión en tiempo real y la televisión en vivo a través de un menú intuitivo. Y con la plataforma de 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inteligencia de Samsung, </w:t>
      </w:r>
      <w:proofErr w:type="spellStart"/>
      <w:r>
        <w:rPr>
          <w:rFonts w:ascii="Calibri" w:eastAsia="Malgun Gothic" w:hAnsi="Calibri" w:cs="Calibri"/>
          <w:kern w:val="0"/>
          <w:sz w:val="22"/>
          <w:lang w:val="es-ES"/>
        </w:rPr>
        <w:t>Bixby</w:t>
      </w:r>
      <w:proofErr w:type="spellEnd"/>
      <w:proofErr w:type="gramStart"/>
      <w:r>
        <w:rPr>
          <w:rFonts w:ascii="Calibri" w:eastAsia="Malgun Gothic" w:hAnsi="Calibri" w:cs="Calibri"/>
          <w:kern w:val="0"/>
          <w:sz w:val="22"/>
          <w:lang w:val="es-ES"/>
        </w:rPr>
        <w:t>,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>*</w:t>
      </w:r>
      <w:proofErr w:type="gramEnd"/>
      <w:r w:rsidRPr="005E2DEC">
        <w:rPr>
          <w:rFonts w:ascii="Calibri" w:eastAsia="Malgun Gothic" w:hAnsi="Calibri" w:cs="Calibri"/>
          <w:kern w:val="0"/>
          <w:sz w:val="22"/>
          <w:lang w:val="es-ES"/>
        </w:rPr>
        <w:t>*</w:t>
      </w:r>
      <w:r>
        <w:rPr>
          <w:rFonts w:ascii="Calibri" w:eastAsia="Malgun Gothic" w:hAnsi="Calibri" w:cs="Calibri"/>
          <w:kern w:val="0"/>
          <w:sz w:val="22"/>
          <w:lang w:val="es-ES"/>
        </w:rPr>
        <w:t>*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los consumidores pueden usar comandos de voz para mostrar sus programas favoritos y controlar dispositivos compatibles.</w:t>
      </w:r>
    </w:p>
    <w:p w:rsidR="00084AB9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</w:p>
    <w:p w:rsidR="00084AB9" w:rsidRPr="00E455CF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</w:pPr>
      <w:proofErr w:type="spellStart"/>
      <w:r w:rsidRPr="00E455CF"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  <w:t>Direct</w:t>
      </w:r>
      <w:proofErr w:type="spellEnd"/>
      <w:r w:rsidRPr="00E455CF"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  <w:t xml:space="preserve"> Full </w:t>
      </w:r>
      <w:proofErr w:type="spellStart"/>
      <w:r w:rsidRPr="00E455CF"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  <w:t>Array</w:t>
      </w:r>
      <w:proofErr w:type="spellEnd"/>
    </w:p>
    <w:p w:rsidR="00084AB9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Los televisores QLF Q8F y Q9F entregan imágenes asombrosas con un contraste prístino a través de la tecnología </w:t>
      </w:r>
      <w:proofErr w:type="spellStart"/>
      <w:r w:rsidRPr="00AB58C3">
        <w:rPr>
          <w:rFonts w:ascii="Calibri" w:eastAsia="Malgun Gothic" w:hAnsi="Calibri" w:cs="Calibri"/>
          <w:i/>
          <w:kern w:val="0"/>
          <w:sz w:val="22"/>
          <w:lang w:val="es-ES"/>
        </w:rPr>
        <w:t>Direct</w:t>
      </w:r>
      <w:proofErr w:type="spellEnd"/>
      <w:r w:rsidRPr="00AB58C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Full </w:t>
      </w:r>
      <w:proofErr w:type="spellStart"/>
      <w:r w:rsidRPr="00AB58C3">
        <w:rPr>
          <w:rFonts w:ascii="Calibri" w:eastAsia="Malgun Gothic" w:hAnsi="Calibri" w:cs="Calibri"/>
          <w:i/>
          <w:kern w:val="0"/>
          <w:sz w:val="22"/>
          <w:lang w:val="es-ES"/>
        </w:rPr>
        <w:t>Array</w:t>
      </w:r>
      <w:proofErr w:type="spellEnd"/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(DFA). </w:t>
      </w:r>
      <w:proofErr w:type="spellStart"/>
      <w:r w:rsidRPr="00AB58C3">
        <w:rPr>
          <w:rFonts w:ascii="Calibri" w:eastAsia="Malgun Gothic" w:hAnsi="Calibri" w:cs="Calibri"/>
          <w:i/>
          <w:kern w:val="0"/>
          <w:sz w:val="22"/>
          <w:lang w:val="es-ES"/>
        </w:rPr>
        <w:t>Direct</w:t>
      </w:r>
      <w:proofErr w:type="spellEnd"/>
      <w:r w:rsidRPr="00AB58C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Full </w:t>
      </w:r>
      <w:proofErr w:type="spellStart"/>
      <w:r w:rsidRPr="00AB58C3">
        <w:rPr>
          <w:rFonts w:ascii="Calibri" w:eastAsia="Malgun Gothic" w:hAnsi="Calibri" w:cs="Calibri"/>
          <w:i/>
          <w:kern w:val="0"/>
          <w:sz w:val="22"/>
          <w:lang w:val="es-ES"/>
        </w:rPr>
        <w:t>Array</w:t>
      </w:r>
      <w:proofErr w:type="spellEnd"/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utiliza un panel con zonas de retroiluminación controlada de forma inteligente que se ajustan automáticamente para ofrecer negros profundos y blancos puros.</w:t>
      </w:r>
    </w:p>
    <w:p w:rsidR="00084AB9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</w:p>
    <w:p w:rsidR="00084AB9" w:rsidRPr="00E455CF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 w:rsidRPr="00DB4F46"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  <w:t xml:space="preserve">Audio </w:t>
      </w:r>
      <w:proofErr w:type="spellStart"/>
      <w:r w:rsidRPr="00DB4F46">
        <w:rPr>
          <w:rFonts w:ascii="Calibri" w:eastAsia="Malgun Gothic" w:hAnsi="Calibri" w:cs="Calibri"/>
          <w:b/>
          <w:i/>
          <w:kern w:val="0"/>
          <w:sz w:val="22"/>
          <w:u w:val="single"/>
          <w:lang w:val="es-ES"/>
        </w:rPr>
        <w:t>Lineup</w:t>
      </w:r>
      <w:proofErr w:type="spellEnd"/>
    </w:p>
    <w:p w:rsidR="00084AB9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Samsung ofrece cuatro nuevos productos de audio que ofrecen un sonido claro e </w:t>
      </w:r>
      <w:proofErr w:type="spellStart"/>
      <w:r w:rsidRPr="005E2DEC">
        <w:rPr>
          <w:rFonts w:ascii="Calibri" w:eastAsia="Malgun Gothic" w:hAnsi="Calibri" w:cs="Calibri"/>
          <w:kern w:val="0"/>
          <w:sz w:val="22"/>
          <w:lang w:val="es-ES"/>
        </w:rPr>
        <w:t>inmersivo</w:t>
      </w:r>
      <w:proofErr w:type="spellEnd"/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</w:t>
      </w:r>
      <w:r>
        <w:rPr>
          <w:rFonts w:ascii="Calibri" w:eastAsia="Malgun Gothic" w:hAnsi="Calibri" w:cs="Calibri"/>
          <w:kern w:val="0"/>
          <w:sz w:val="22"/>
          <w:lang w:val="es-ES"/>
        </w:rPr>
        <w:t>que se ajusta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a las diferentes formas en que los consumidores configuran y utilizan sus sistemas de cine en casa.</w:t>
      </w:r>
    </w:p>
    <w:p w:rsidR="00084AB9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</w:p>
    <w:p w:rsidR="00084AB9" w:rsidRDefault="00084AB9" w:rsidP="00084AB9">
      <w:pPr>
        <w:pStyle w:val="ListParagraph"/>
        <w:widowControl/>
        <w:numPr>
          <w:ilvl w:val="0"/>
          <w:numId w:val="1"/>
        </w:numPr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 w:rsidRPr="00246C85">
        <w:rPr>
          <w:rFonts w:ascii="Calibri" w:eastAsia="Malgun Gothic" w:hAnsi="Calibri" w:cs="Calibri"/>
          <w:b/>
          <w:kern w:val="0"/>
          <w:sz w:val="22"/>
          <w:lang w:val="es-ES"/>
        </w:rPr>
        <w:t>HW-K950: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con altavoces de disparo frontal, encendido ascendente y nuevos de disparo lateral, la barra de sonido HW-K950 Dolby </w:t>
      </w:r>
      <w:proofErr w:type="spellStart"/>
      <w:r w:rsidRPr="005E2DEC">
        <w:rPr>
          <w:rFonts w:ascii="Calibri" w:eastAsia="Malgun Gothic" w:hAnsi="Calibri" w:cs="Calibri"/>
          <w:kern w:val="0"/>
          <w:sz w:val="22"/>
          <w:lang w:val="es-ES"/>
        </w:rPr>
        <w:t>Atmos</w:t>
      </w:r>
      <w:proofErr w:type="spellEnd"/>
      <w:r w:rsidRPr="005E2DEC">
        <w:rPr>
          <w:rFonts w:ascii="Calibri" w:eastAsia="Malgun Gothic" w:hAnsi="Calibri" w:cs="Calibri"/>
          <w:kern w:val="0"/>
          <w:sz w:val="22"/>
          <w:lang w:val="es-ES"/>
        </w:rPr>
        <w:t>® crea una experiencia cinemática extraordinaria que ofrece sonido envolvente 7.1.4.</w:t>
      </w:r>
    </w:p>
    <w:p w:rsidR="00084AB9" w:rsidRDefault="00084AB9" w:rsidP="00084AB9">
      <w:pPr>
        <w:pStyle w:val="ListParagraph"/>
        <w:widowControl/>
        <w:numPr>
          <w:ilvl w:val="0"/>
          <w:numId w:val="1"/>
        </w:numPr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 w:rsidRPr="00246C85">
        <w:rPr>
          <w:rFonts w:ascii="Calibri" w:eastAsia="Malgun Gothic" w:hAnsi="Calibri" w:cs="Calibri"/>
          <w:b/>
          <w:kern w:val="0"/>
          <w:sz w:val="22"/>
          <w:lang w:val="es-ES"/>
        </w:rPr>
        <w:t>HW-N650: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diseñada para </w:t>
      </w:r>
      <w:r>
        <w:rPr>
          <w:rFonts w:ascii="Calibri" w:eastAsia="Malgun Gothic" w:hAnsi="Calibri" w:cs="Calibri"/>
          <w:kern w:val="0"/>
          <w:sz w:val="22"/>
          <w:lang w:val="es-ES"/>
        </w:rPr>
        <w:t>videojuegos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, la barra de sonido HW-N650 presenta la tecnología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Acoustic</w:t>
      </w:r>
      <w:proofErr w:type="spellEnd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Beam</w:t>
      </w:r>
      <w:proofErr w:type="spellEnd"/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que coloca a los consumidores en el centro de la acción.</w:t>
      </w:r>
    </w:p>
    <w:p w:rsidR="00084AB9" w:rsidRDefault="00084AB9" w:rsidP="00084AB9">
      <w:pPr>
        <w:pStyle w:val="ListParagraph"/>
        <w:widowControl/>
        <w:numPr>
          <w:ilvl w:val="0"/>
          <w:numId w:val="1"/>
        </w:numPr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 w:rsidRPr="00246C85">
        <w:rPr>
          <w:rFonts w:ascii="Calibri" w:eastAsia="Malgun Gothic" w:hAnsi="Calibri" w:cs="Calibri"/>
          <w:b/>
          <w:kern w:val="0"/>
          <w:sz w:val="22"/>
          <w:lang w:val="es-ES"/>
        </w:rPr>
        <w:t>HW-NW700: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La barra de sonido HW-NW700 presenta un diseño montado en la pared que complementa perfectamente los televisores QLED para que se combinen perfectamente en cualquier entorno doméstico.</w:t>
      </w:r>
    </w:p>
    <w:p w:rsidR="00084AB9" w:rsidRDefault="00084AB9" w:rsidP="00084AB9">
      <w:pPr>
        <w:pStyle w:val="ListParagraph"/>
        <w:widowControl/>
        <w:numPr>
          <w:ilvl w:val="0"/>
          <w:numId w:val="1"/>
        </w:numPr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 w:rsidRPr="00246C85">
        <w:rPr>
          <w:rFonts w:ascii="Calibri" w:eastAsia="Malgun Gothic" w:hAnsi="Calibri" w:cs="Calibri"/>
          <w:b/>
          <w:kern w:val="0"/>
          <w:sz w:val="22"/>
          <w:lang w:val="es-ES"/>
        </w:rPr>
        <w:t>VL550:</w:t>
      </w:r>
      <w:r w:rsidRPr="005E2DEC">
        <w:rPr>
          <w:rFonts w:ascii="Calibri" w:eastAsia="Malgun Gothic" w:hAnsi="Calibri" w:cs="Calibri"/>
          <w:kern w:val="0"/>
          <w:sz w:val="22"/>
          <w:lang w:val="es-ES"/>
        </w:rPr>
        <w:t xml:space="preserve"> el VL550 incluye una esfera de metal única que los consumidores pueden colocar en cualquier superficie metálica y utilizar para controlar la música con el sonido de su voz.</w:t>
      </w:r>
    </w:p>
    <w:p w:rsidR="00084AB9" w:rsidRPr="005E2DEC" w:rsidRDefault="00084AB9" w:rsidP="00084AB9">
      <w:pPr>
        <w:widowControl/>
        <w:wordWrap/>
        <w:autoSpaceDE/>
        <w:autoSpaceDN/>
        <w:ind w:left="360"/>
        <w:rPr>
          <w:rFonts w:ascii="Calibri" w:eastAsia="Malgun Gothic" w:hAnsi="Calibri" w:cs="Calibri"/>
          <w:kern w:val="0"/>
          <w:sz w:val="22"/>
          <w:lang w:val="es-ES"/>
        </w:rPr>
      </w:pPr>
    </w:p>
    <w:p w:rsidR="00084AB9" w:rsidRPr="00E455CF" w:rsidRDefault="00084AB9" w:rsidP="00084AB9">
      <w:pPr>
        <w:widowControl/>
        <w:wordWrap/>
        <w:autoSpaceDE/>
        <w:autoSpaceDN/>
        <w:ind w:left="360"/>
        <w:rPr>
          <w:rFonts w:ascii="Calibri" w:eastAsia="Malgun Gothic" w:hAnsi="Calibri" w:cs="Calibri"/>
          <w:kern w:val="0"/>
          <w:sz w:val="22"/>
          <w:lang w:val="es-ES"/>
        </w:rPr>
      </w:pPr>
    </w:p>
    <w:p w:rsidR="00084AB9" w:rsidRPr="00E455CF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b/>
          <w:kern w:val="0"/>
          <w:sz w:val="22"/>
          <w:u w:val="single"/>
          <w:lang w:val="es-ES"/>
        </w:rPr>
      </w:pPr>
      <w:r w:rsidRPr="00E455CF">
        <w:rPr>
          <w:rFonts w:ascii="Calibri" w:eastAsia="Malgun Gothic" w:hAnsi="Calibri" w:cs="Calibri"/>
          <w:b/>
          <w:kern w:val="0"/>
          <w:sz w:val="22"/>
          <w:u w:val="single"/>
          <w:lang w:val="es-ES"/>
        </w:rPr>
        <w:t>Detalles de la Línea de TV de Samsung para 2018</w:t>
      </w:r>
      <w:r>
        <w:rPr>
          <w:rFonts w:ascii="Calibri" w:eastAsia="Malgun Gothic" w:hAnsi="Calibri" w:cs="Calibri"/>
          <w:b/>
          <w:kern w:val="0"/>
          <w:sz w:val="22"/>
          <w:u w:val="single"/>
          <w:lang w:val="es-ES"/>
        </w:rPr>
        <w:t>****</w:t>
      </w:r>
    </w:p>
    <w:p w:rsidR="00084AB9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</w:p>
    <w:p w:rsidR="00084AB9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 w:rsidRPr="00D37427">
        <w:rPr>
          <w:rFonts w:ascii="Calibri" w:eastAsia="Malgun Gothic" w:hAnsi="Calibri" w:cs="Calibri"/>
          <w:kern w:val="0"/>
          <w:sz w:val="22"/>
          <w:lang w:val="es-ES"/>
        </w:rPr>
        <w:t xml:space="preserve">En respuesta a la creciente demanda de los consumidores, Samsung está reforzando su </w:t>
      </w:r>
      <w:r>
        <w:rPr>
          <w:rFonts w:ascii="Calibri" w:eastAsia="Malgun Gothic" w:hAnsi="Calibri" w:cs="Calibri"/>
          <w:kern w:val="0"/>
          <w:sz w:val="22"/>
          <w:lang w:val="es-ES"/>
        </w:rPr>
        <w:t>compromiso con los televisores de</w:t>
      </w:r>
      <w:r w:rsidRPr="00D37427">
        <w:rPr>
          <w:rFonts w:ascii="Calibri" w:eastAsia="Malgun Gothic" w:hAnsi="Calibri" w:cs="Calibri"/>
          <w:kern w:val="0"/>
          <w:sz w:val="22"/>
          <w:lang w:val="es-ES"/>
        </w:rPr>
        <w:t xml:space="preserve"> pantalla</w:t>
      </w:r>
      <w:r>
        <w:rPr>
          <w:rFonts w:ascii="Calibri" w:eastAsia="Malgun Gothic" w:hAnsi="Calibri" w:cs="Calibri"/>
          <w:kern w:val="0"/>
          <w:sz w:val="22"/>
          <w:lang w:val="es-ES"/>
        </w:rPr>
        <w:t>s</w:t>
      </w:r>
      <w:r w:rsidRPr="00D37427">
        <w:rPr>
          <w:rFonts w:ascii="Calibri" w:eastAsia="Malgun Gothic" w:hAnsi="Calibri" w:cs="Calibri"/>
          <w:kern w:val="0"/>
          <w:sz w:val="22"/>
          <w:lang w:val="es-ES"/>
        </w:rPr>
        <w:t xml:space="preserve"> ultra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 </w:t>
      </w:r>
      <w:r w:rsidRPr="00D37427">
        <w:rPr>
          <w:rFonts w:ascii="Calibri" w:eastAsia="Malgun Gothic" w:hAnsi="Calibri" w:cs="Calibri"/>
          <w:kern w:val="0"/>
          <w:sz w:val="22"/>
          <w:lang w:val="es-ES"/>
        </w:rPr>
        <w:t>grandes.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 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La línea de TV de Samsung para 2018 cuenta con 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9 series dentro de la gama de pantallas 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>QLED TV, UHD Premium, UHD y de Pantalla Ultra Grande, disponibles en una var</w:t>
      </w:r>
      <w:r>
        <w:rPr>
          <w:rFonts w:ascii="Calibri" w:eastAsia="Malgun Gothic" w:hAnsi="Calibri" w:cs="Calibri"/>
          <w:kern w:val="0"/>
          <w:sz w:val="22"/>
          <w:lang w:val="es-ES"/>
        </w:rPr>
        <w:t>iedad de tamaños. Los modelos de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la línea de 2018 cuentan con opciones de pantalla tanto plana como curva.</w:t>
      </w:r>
    </w:p>
    <w:p w:rsidR="00084AB9" w:rsidRPr="00E455CF" w:rsidRDefault="00084AB9" w:rsidP="00084AB9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</w:p>
    <w:p w:rsidR="00084AB9" w:rsidRPr="00E455CF" w:rsidRDefault="00084AB9" w:rsidP="00084AB9">
      <w:pPr>
        <w:widowControl/>
        <w:wordWrap/>
        <w:autoSpaceDE/>
        <w:autoSpaceDN/>
        <w:ind w:left="800"/>
        <w:rPr>
          <w:rFonts w:ascii="Calibri" w:eastAsia="Malgun Gothic" w:hAnsi="Calibri" w:cs="Calibri"/>
          <w:kern w:val="0"/>
          <w:sz w:val="22"/>
          <w:lang w:val="es-ES"/>
        </w:rPr>
      </w:pPr>
      <w:r w:rsidRPr="00E455CF">
        <w:rPr>
          <w:rFonts w:ascii="Calibri" w:eastAsia="Malgun Gothic" w:hAnsi="Calibri" w:cs="Calibri"/>
          <w:kern w:val="0"/>
          <w:sz w:val="22"/>
          <w:lang w:val="es-ES"/>
        </w:rPr>
        <w:t>•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 </w:t>
      </w:r>
      <w:r w:rsidRPr="00E455CF">
        <w:rPr>
          <w:rFonts w:ascii="Calibri" w:eastAsia="Malgun Gothic" w:hAnsi="Calibri" w:cs="Calibri"/>
          <w:b/>
          <w:kern w:val="0"/>
          <w:sz w:val="22"/>
          <w:lang w:val="es-ES"/>
        </w:rPr>
        <w:t>QLED TV: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 Los modelos en la línea QLED TV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2018 incluyen – Q9F (65”, 75”, 88”), Q8F (55”, 65”, 75”), Q7C (55”, 65”), Q7F (55”, 65”, 75”) y Q6F (49”, 55”, 65”, 75”, 82”). Las QLED TV cuentan con color y contraste </w:t>
      </w:r>
      <w:proofErr w:type="gramStart"/>
      <w:r w:rsidRPr="00E455CF">
        <w:rPr>
          <w:rFonts w:ascii="Calibri" w:eastAsia="Malgun Gothic" w:hAnsi="Calibri" w:cs="Calibri"/>
          <w:kern w:val="0"/>
          <w:sz w:val="22"/>
          <w:lang w:val="es-ES"/>
        </w:rPr>
        <w:t>mejorados</w:t>
      </w:r>
      <w:proofErr w:type="gramEnd"/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, compatibilidad con HDR10+,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Ambient</w:t>
      </w:r>
      <w:proofErr w:type="spellEnd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Mode</w:t>
      </w:r>
      <w:proofErr w:type="spellEnd"/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, mejoras de TV Inteligente con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Bixby</w:t>
      </w:r>
      <w:proofErr w:type="spellEnd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Voice</w:t>
      </w:r>
      <w:proofErr w:type="spellEnd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,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One</w:t>
      </w:r>
      <w:proofErr w:type="spellEnd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Remote</w:t>
      </w:r>
      <w:proofErr w:type="spellEnd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Control y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One</w:t>
      </w:r>
      <w:proofErr w:type="spellEnd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Invisible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Connection</w:t>
      </w:r>
      <w:proofErr w:type="spellEnd"/>
      <w:r>
        <w:rPr>
          <w:rFonts w:ascii="Calibri" w:eastAsia="Malgun Gothic" w:hAnsi="Calibri" w:cs="Calibri"/>
          <w:kern w:val="0"/>
          <w:sz w:val="22"/>
          <w:lang w:val="es-ES"/>
        </w:rPr>
        <w:t>.</w:t>
      </w:r>
    </w:p>
    <w:p w:rsidR="00084AB9" w:rsidRPr="00E455CF" w:rsidRDefault="00084AB9" w:rsidP="00084AB9">
      <w:pPr>
        <w:widowControl/>
        <w:wordWrap/>
        <w:autoSpaceDE/>
        <w:autoSpaceDN/>
        <w:ind w:left="800"/>
        <w:rPr>
          <w:rFonts w:ascii="Calibri" w:eastAsia="Malgun Gothic" w:hAnsi="Calibri" w:cs="Calibri"/>
          <w:kern w:val="0"/>
          <w:sz w:val="22"/>
          <w:lang w:val="es-ES"/>
        </w:rPr>
      </w:pPr>
      <w:r>
        <w:rPr>
          <w:rFonts w:ascii="Calibri" w:eastAsia="Malgun Gothic" w:hAnsi="Calibri" w:cs="Calibri"/>
          <w:kern w:val="0"/>
          <w:sz w:val="22"/>
          <w:lang w:val="es-ES"/>
        </w:rPr>
        <w:t xml:space="preserve">• </w:t>
      </w:r>
      <w:r w:rsidRPr="00E455CF">
        <w:rPr>
          <w:rFonts w:ascii="Calibri" w:eastAsia="Malgun Gothic" w:hAnsi="Calibri" w:cs="Calibri"/>
          <w:b/>
          <w:kern w:val="0"/>
          <w:sz w:val="22"/>
          <w:lang w:val="es-ES"/>
        </w:rPr>
        <w:t>Premium</w:t>
      </w:r>
      <w:r w:rsidRPr="00DB4F46">
        <w:rPr>
          <w:rFonts w:ascii="Calibri" w:eastAsia="Malgun Gothic" w:hAnsi="Calibri" w:cs="Calibri"/>
          <w:b/>
          <w:kern w:val="0"/>
          <w:sz w:val="22"/>
          <w:lang w:val="es-ES"/>
        </w:rPr>
        <w:t xml:space="preserve"> </w:t>
      </w:r>
      <w:r w:rsidRPr="00E455CF">
        <w:rPr>
          <w:rFonts w:ascii="Calibri" w:eastAsia="Malgun Gothic" w:hAnsi="Calibri" w:cs="Calibri"/>
          <w:b/>
          <w:kern w:val="0"/>
          <w:sz w:val="22"/>
          <w:lang w:val="es-ES"/>
        </w:rPr>
        <w:t>UHD: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Los modelos en la línea de TV UHD Premium de 2018 incluyen NU8500 y NU8000. Las TV UHD Premium incluyen características tales como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Dynamic</w:t>
      </w:r>
      <w:proofErr w:type="spellEnd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Crystal</w:t>
      </w:r>
      <w:proofErr w:type="spellEnd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Color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, compatibilidad con HDR10+, soluciones de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Clean</w:t>
      </w:r>
      <w:proofErr w:type="spellEnd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Cable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, y mejoras de </w:t>
      </w:r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Smart TV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con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Bixby</w:t>
      </w:r>
      <w:proofErr w:type="spellEnd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Voice</w:t>
      </w:r>
      <w:proofErr w:type="spellEnd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</w:t>
      </w:r>
      <w:r w:rsidRPr="00DE5303">
        <w:rPr>
          <w:rFonts w:ascii="Calibri" w:eastAsia="Malgun Gothic" w:hAnsi="Calibri" w:cs="Calibri"/>
          <w:kern w:val="0"/>
          <w:sz w:val="22"/>
          <w:lang w:val="es-ES"/>
        </w:rPr>
        <w:t>y</w:t>
      </w:r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One</w:t>
      </w:r>
      <w:proofErr w:type="spellEnd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Remote</w:t>
      </w:r>
      <w:proofErr w:type="spellEnd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Control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>.</w:t>
      </w:r>
    </w:p>
    <w:p w:rsidR="00084AB9" w:rsidRPr="00E455CF" w:rsidRDefault="00084AB9" w:rsidP="00084AB9">
      <w:pPr>
        <w:widowControl/>
        <w:wordWrap/>
        <w:autoSpaceDE/>
        <w:autoSpaceDN/>
        <w:ind w:left="800"/>
        <w:rPr>
          <w:rFonts w:ascii="Calibri" w:eastAsia="Malgun Gothic" w:hAnsi="Calibri" w:cs="Calibri"/>
          <w:kern w:val="0"/>
          <w:sz w:val="22"/>
          <w:lang w:val="es-ES"/>
        </w:rPr>
      </w:pPr>
      <w:r>
        <w:rPr>
          <w:rFonts w:ascii="Calibri" w:eastAsia="Malgun Gothic" w:hAnsi="Calibri" w:cs="Calibri"/>
          <w:kern w:val="0"/>
          <w:sz w:val="22"/>
          <w:lang w:val="es-ES"/>
        </w:rPr>
        <w:lastRenderedPageBreak/>
        <w:t xml:space="preserve">• </w:t>
      </w:r>
      <w:r w:rsidRPr="00E455CF">
        <w:rPr>
          <w:rFonts w:ascii="Calibri" w:eastAsia="Malgun Gothic" w:hAnsi="Calibri" w:cs="Calibri"/>
          <w:b/>
          <w:kern w:val="0"/>
          <w:sz w:val="22"/>
          <w:lang w:val="es-ES"/>
        </w:rPr>
        <w:t>UHD: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 Los modelos en la línea de TV UHD de 2018 incluyen NU7100 (75/65/55/50/43/40") y </w:t>
      </w:r>
      <w:proofErr w:type="gramStart"/>
      <w:r w:rsidRPr="00E455CF">
        <w:rPr>
          <w:rFonts w:ascii="Calibri" w:eastAsia="Malgun Gothic" w:hAnsi="Calibri" w:cs="Calibri"/>
          <w:kern w:val="0"/>
          <w:sz w:val="22"/>
          <w:lang w:val="es-ES"/>
        </w:rPr>
        <w:t>NU7300(</w:t>
      </w:r>
      <w:proofErr w:type="gramEnd"/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65/55"). Estas TV UHD incluyen características tales como capacidades de imagen 4K UHD y HDR, soluciones de </w:t>
      </w:r>
      <w:proofErr w:type="spellStart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Clean</w:t>
      </w:r>
      <w:proofErr w:type="spellEnd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 Cable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, diseño esbelto y capacidades de </w:t>
      </w:r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Smart TV</w:t>
      </w:r>
      <w:r w:rsidRPr="00E455CF">
        <w:rPr>
          <w:rFonts w:ascii="Calibri" w:eastAsia="Malgun Gothic" w:hAnsi="Calibri" w:cs="Calibri"/>
          <w:kern w:val="0"/>
          <w:sz w:val="22"/>
          <w:lang w:val="es-ES"/>
        </w:rPr>
        <w:t>.</w:t>
      </w:r>
    </w:p>
    <w:p w:rsidR="00E455CF" w:rsidRPr="00E455CF" w:rsidRDefault="00E455CF" w:rsidP="00E455CF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</w:p>
    <w:p w:rsidR="006E485D" w:rsidRPr="00CB7AE7" w:rsidRDefault="00DE5303" w:rsidP="00743A7E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>
        <w:rPr>
          <w:rFonts w:ascii="Calibri" w:eastAsia="Malgun Gothic" w:hAnsi="Calibri" w:cs="Calibri"/>
          <w:kern w:val="0"/>
          <w:sz w:val="22"/>
          <w:lang w:val="es-ES"/>
        </w:rPr>
        <w:t>El portafolio</w:t>
      </w:r>
      <w:r w:rsidR="00743A7E">
        <w:rPr>
          <w:rFonts w:ascii="Calibri" w:eastAsia="Malgun Gothic" w:hAnsi="Calibri" w:cs="Calibri"/>
          <w:kern w:val="0"/>
          <w:sz w:val="22"/>
          <w:lang w:val="es-ES"/>
        </w:rPr>
        <w:t xml:space="preserve"> </w:t>
      </w:r>
      <w:r w:rsidR="00743A7E" w:rsidRPr="00743A7E">
        <w:rPr>
          <w:rFonts w:ascii="Calibri" w:eastAsia="Malgun Gothic" w:hAnsi="Calibri" w:cs="Calibri"/>
          <w:kern w:val="0"/>
          <w:sz w:val="22"/>
          <w:lang w:val="es-ES"/>
        </w:rPr>
        <w:t>2</w:t>
      </w:r>
      <w:r>
        <w:rPr>
          <w:rFonts w:ascii="Calibri" w:eastAsia="Malgun Gothic" w:hAnsi="Calibri" w:cs="Calibri"/>
          <w:kern w:val="0"/>
          <w:sz w:val="22"/>
          <w:lang w:val="es-ES"/>
        </w:rPr>
        <w:t xml:space="preserve">018 de </w:t>
      </w:r>
      <w:r w:rsidR="00084AB9">
        <w:rPr>
          <w:rFonts w:ascii="Calibri" w:eastAsia="Malgun Gothic" w:hAnsi="Calibri" w:cs="Calibri"/>
          <w:i/>
          <w:kern w:val="0"/>
          <w:sz w:val="22"/>
          <w:lang w:val="es-ES"/>
        </w:rPr>
        <w:t xml:space="preserve">Home </w:t>
      </w:r>
      <w:proofErr w:type="spellStart"/>
      <w:r w:rsidR="00084AB9">
        <w:rPr>
          <w:rFonts w:ascii="Calibri" w:eastAsia="Malgun Gothic" w:hAnsi="Calibri" w:cs="Calibri"/>
          <w:i/>
          <w:kern w:val="0"/>
          <w:sz w:val="22"/>
          <w:lang w:val="es-ES"/>
        </w:rPr>
        <w:t>Ent</w:t>
      </w:r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e</w:t>
      </w:r>
      <w:r w:rsidR="00084AB9">
        <w:rPr>
          <w:rFonts w:ascii="Calibri" w:eastAsia="Malgun Gothic" w:hAnsi="Calibri" w:cs="Calibri"/>
          <w:i/>
          <w:kern w:val="0"/>
          <w:sz w:val="22"/>
          <w:lang w:val="es-ES"/>
        </w:rPr>
        <w:t>r</w:t>
      </w:r>
      <w:r w:rsidR="009C4B8A">
        <w:rPr>
          <w:rFonts w:ascii="Calibri" w:eastAsia="Malgun Gothic" w:hAnsi="Calibri" w:cs="Calibri"/>
          <w:i/>
          <w:kern w:val="0"/>
          <w:sz w:val="22"/>
          <w:lang w:val="es-ES"/>
        </w:rPr>
        <w:t>ta</w:t>
      </w:r>
      <w:bookmarkStart w:id="0" w:name="_GoBack"/>
      <w:bookmarkEnd w:id="0"/>
      <w:r w:rsidRPr="00DE5303">
        <w:rPr>
          <w:rFonts w:ascii="Calibri" w:eastAsia="Malgun Gothic" w:hAnsi="Calibri" w:cs="Calibri"/>
          <w:i/>
          <w:kern w:val="0"/>
          <w:sz w:val="22"/>
          <w:lang w:val="es-ES"/>
        </w:rPr>
        <w:t>inment</w:t>
      </w:r>
      <w:proofErr w:type="spellEnd"/>
      <w:r w:rsidR="00743A7E" w:rsidRPr="00743A7E">
        <w:rPr>
          <w:rFonts w:ascii="Calibri" w:eastAsia="Malgun Gothic" w:hAnsi="Calibri" w:cs="Calibri"/>
          <w:kern w:val="0"/>
          <w:sz w:val="22"/>
          <w:lang w:val="es-ES"/>
        </w:rPr>
        <w:t xml:space="preserve"> </w:t>
      </w:r>
      <w:r w:rsidR="00743A7E">
        <w:rPr>
          <w:rFonts w:ascii="Calibri" w:eastAsia="Malgun Gothic" w:hAnsi="Calibri" w:cs="Calibri"/>
          <w:kern w:val="0"/>
          <w:sz w:val="22"/>
          <w:lang w:val="es-ES"/>
        </w:rPr>
        <w:t>de Samsung</w:t>
      </w:r>
      <w:r>
        <w:rPr>
          <w:rFonts w:ascii="Calibri" w:eastAsia="Malgun Gothic" w:hAnsi="Calibri" w:cs="Calibri"/>
          <w:kern w:val="0"/>
          <w:sz w:val="22"/>
          <w:lang w:val="es-ES"/>
        </w:rPr>
        <w:t>,</w:t>
      </w:r>
      <w:r w:rsidR="00743A7E">
        <w:rPr>
          <w:rFonts w:ascii="Calibri" w:eastAsia="Malgun Gothic" w:hAnsi="Calibri" w:cs="Calibri"/>
          <w:kern w:val="0"/>
          <w:sz w:val="22"/>
          <w:lang w:val="es-ES"/>
        </w:rPr>
        <w:t xml:space="preserve"> </w:t>
      </w:r>
      <w:r w:rsidR="00E455CF"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estará disponible en las tiendas </w:t>
      </w:r>
      <w:r w:rsidR="00743A7E">
        <w:rPr>
          <w:rFonts w:ascii="Calibri" w:eastAsia="Malgun Gothic" w:hAnsi="Calibri" w:cs="Calibri"/>
          <w:kern w:val="0"/>
          <w:sz w:val="22"/>
          <w:lang w:val="es-ES"/>
        </w:rPr>
        <w:t xml:space="preserve">en </w:t>
      </w:r>
      <w:r w:rsidR="00E455CF"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marzo de 2018. Para más información y precio sobre la línea de TV de Samsung, por favor visite a </w:t>
      </w:r>
      <w:hyperlink r:id="rId10" w:history="1">
        <w:r w:rsidR="00E455CF" w:rsidRPr="007D0E10">
          <w:rPr>
            <w:rStyle w:val="Hyperlink"/>
            <w:rFonts w:ascii="Calibri" w:eastAsia="Malgun Gothic" w:hAnsi="Calibri" w:cs="Calibri"/>
            <w:kern w:val="0"/>
            <w:sz w:val="22"/>
            <w:lang w:val="es-ES"/>
          </w:rPr>
          <w:t>www.samsung.com</w:t>
        </w:r>
      </w:hyperlink>
      <w:r w:rsidR="00E455CF" w:rsidRPr="00E455CF">
        <w:rPr>
          <w:rFonts w:ascii="Calibri" w:eastAsia="Malgun Gothic" w:hAnsi="Calibri" w:cs="Calibri"/>
          <w:kern w:val="0"/>
          <w:sz w:val="22"/>
          <w:lang w:val="es-ES"/>
        </w:rPr>
        <w:t xml:space="preserve">. </w:t>
      </w:r>
      <w:r w:rsidR="000B69F7" w:rsidRPr="00CB7AE7">
        <w:rPr>
          <w:rFonts w:ascii="Calibri" w:eastAsia="Malgun Gothic" w:hAnsi="Calibri" w:cs="Calibri"/>
          <w:kern w:val="0"/>
          <w:sz w:val="22"/>
          <w:lang w:val="es-ES"/>
        </w:rPr>
        <w:t xml:space="preserve"> </w:t>
      </w:r>
    </w:p>
    <w:p w:rsidR="000B69F7" w:rsidRDefault="000B69F7" w:rsidP="000B69F7">
      <w:pPr>
        <w:widowControl/>
        <w:wordWrap/>
        <w:autoSpaceDE/>
        <w:autoSpaceDN/>
        <w:jc w:val="left"/>
        <w:rPr>
          <w:rFonts w:ascii="Calibri" w:eastAsia="Malgun Gothic" w:hAnsi="Calibri" w:cs="Calibri"/>
          <w:b/>
          <w:i/>
          <w:kern w:val="0"/>
          <w:sz w:val="22"/>
          <w:lang w:val="es-ES"/>
        </w:rPr>
      </w:pPr>
    </w:p>
    <w:p w:rsidR="005E2DEC" w:rsidRDefault="005E2DEC" w:rsidP="000B69F7">
      <w:pPr>
        <w:widowControl/>
        <w:wordWrap/>
        <w:autoSpaceDE/>
        <w:autoSpaceDN/>
        <w:jc w:val="left"/>
        <w:rPr>
          <w:rFonts w:ascii="Calibri" w:eastAsia="Malgun Gothic" w:hAnsi="Calibri" w:cs="Calibri"/>
          <w:i/>
          <w:kern w:val="0"/>
          <w:sz w:val="18"/>
          <w:lang w:val="es-ES"/>
        </w:rPr>
      </w:pPr>
      <w:r w:rsidRPr="005E2DEC">
        <w:rPr>
          <w:rFonts w:ascii="Calibri" w:eastAsia="Malgun Gothic" w:hAnsi="Calibri" w:cs="Calibri"/>
          <w:i/>
          <w:kern w:val="0"/>
          <w:sz w:val="18"/>
          <w:lang w:val="es-ES"/>
        </w:rPr>
        <w:t>*</w:t>
      </w:r>
      <w:proofErr w:type="spellStart"/>
      <w:r w:rsidRPr="005E2DEC">
        <w:rPr>
          <w:rFonts w:ascii="Calibri" w:eastAsia="Malgun Gothic" w:hAnsi="Calibri" w:cs="Calibri"/>
          <w:i/>
          <w:kern w:val="0"/>
          <w:sz w:val="18"/>
          <w:lang w:val="es-ES"/>
        </w:rPr>
        <w:t>SmartThings</w:t>
      </w:r>
      <w:proofErr w:type="spellEnd"/>
      <w:r w:rsidRPr="005E2DEC">
        <w:rPr>
          <w:rFonts w:ascii="Calibri" w:eastAsia="Malgun Gothic" w:hAnsi="Calibri" w:cs="Calibri"/>
          <w:i/>
          <w:kern w:val="0"/>
          <w:sz w:val="18"/>
          <w:lang w:val="es-ES"/>
        </w:rPr>
        <w:t xml:space="preserve"> está disponible en dispositivos con iOS y Android.</w:t>
      </w:r>
    </w:p>
    <w:p w:rsidR="00AB6C0B" w:rsidRDefault="00AB6C0B" w:rsidP="000B69F7">
      <w:pPr>
        <w:widowControl/>
        <w:wordWrap/>
        <w:autoSpaceDE/>
        <w:autoSpaceDN/>
        <w:jc w:val="left"/>
        <w:rPr>
          <w:rFonts w:ascii="Calibri" w:eastAsia="Malgun Gothic" w:hAnsi="Calibri" w:cs="Calibri"/>
          <w:i/>
          <w:kern w:val="0"/>
          <w:sz w:val="18"/>
          <w:lang w:val="es-ES"/>
        </w:rPr>
      </w:pPr>
    </w:p>
    <w:p w:rsidR="005E2DEC" w:rsidRDefault="005E2DEC" w:rsidP="000B69F7">
      <w:pPr>
        <w:widowControl/>
        <w:wordWrap/>
        <w:autoSpaceDE/>
        <w:autoSpaceDN/>
        <w:jc w:val="left"/>
        <w:rPr>
          <w:rFonts w:ascii="Calibri" w:eastAsia="Malgun Gothic" w:hAnsi="Calibri" w:cs="Calibri"/>
          <w:i/>
          <w:kern w:val="0"/>
          <w:sz w:val="18"/>
          <w:lang w:val="es-ES"/>
        </w:rPr>
      </w:pPr>
      <w:r w:rsidRPr="005E2DEC">
        <w:rPr>
          <w:rFonts w:ascii="Calibri" w:eastAsia="Malgun Gothic" w:hAnsi="Calibri" w:cs="Calibri"/>
          <w:i/>
          <w:kern w:val="0"/>
          <w:sz w:val="18"/>
          <w:lang w:val="es-ES"/>
        </w:rPr>
        <w:t xml:space="preserve">** La capacidad de servicio de </w:t>
      </w:r>
      <w:proofErr w:type="spellStart"/>
      <w:r w:rsidRPr="005E2DEC">
        <w:rPr>
          <w:rFonts w:ascii="Calibri" w:eastAsia="Malgun Gothic" w:hAnsi="Calibri" w:cs="Calibri"/>
          <w:i/>
          <w:kern w:val="0"/>
          <w:sz w:val="18"/>
          <w:lang w:val="es-ES"/>
        </w:rPr>
        <w:t>Bixby</w:t>
      </w:r>
      <w:proofErr w:type="spellEnd"/>
      <w:r w:rsidRPr="005E2DEC">
        <w:rPr>
          <w:rFonts w:ascii="Calibri" w:eastAsia="Malgun Gothic" w:hAnsi="Calibri" w:cs="Calibri"/>
          <w:i/>
          <w:kern w:val="0"/>
          <w:sz w:val="18"/>
          <w:lang w:val="es-ES"/>
        </w:rPr>
        <w:t xml:space="preserve"> puede variar según el país o el transportista. El Comando de voz reconoce inglés (EE. UU.), Chino mandarín y coreano. No todos los acentos, dialectos y expresiones son reconocidos. La lista de funciones que pueden controlarse mediante comandos de voz a través de </w:t>
      </w:r>
      <w:proofErr w:type="spellStart"/>
      <w:r w:rsidRPr="005E2DEC">
        <w:rPr>
          <w:rFonts w:ascii="Calibri" w:eastAsia="Malgun Gothic" w:hAnsi="Calibri" w:cs="Calibri"/>
          <w:i/>
          <w:kern w:val="0"/>
          <w:sz w:val="18"/>
          <w:lang w:val="es-ES"/>
        </w:rPr>
        <w:t>Bixby</w:t>
      </w:r>
      <w:proofErr w:type="spellEnd"/>
      <w:r w:rsidRPr="005E2DEC">
        <w:rPr>
          <w:rFonts w:ascii="Calibri" w:eastAsia="Malgun Gothic" w:hAnsi="Calibri" w:cs="Calibri"/>
          <w:i/>
          <w:kern w:val="0"/>
          <w:sz w:val="18"/>
          <w:lang w:val="es-ES"/>
        </w:rPr>
        <w:t xml:space="preserve"> continuará expandiéndose. Funcionalidad móvil compatible con Samsung Galaxy 8 series o superior con la función </w:t>
      </w:r>
      <w:proofErr w:type="spellStart"/>
      <w:r w:rsidRPr="005E2DEC">
        <w:rPr>
          <w:rFonts w:ascii="Calibri" w:eastAsia="Malgun Gothic" w:hAnsi="Calibri" w:cs="Calibri"/>
          <w:i/>
          <w:kern w:val="0"/>
          <w:sz w:val="18"/>
          <w:lang w:val="es-ES"/>
        </w:rPr>
        <w:t>Bixby</w:t>
      </w:r>
      <w:proofErr w:type="spellEnd"/>
      <w:r w:rsidRPr="005E2DEC">
        <w:rPr>
          <w:rFonts w:ascii="Calibri" w:eastAsia="Malgun Gothic" w:hAnsi="Calibri" w:cs="Calibri"/>
          <w:i/>
          <w:kern w:val="0"/>
          <w:sz w:val="18"/>
          <w:lang w:val="es-ES"/>
        </w:rPr>
        <w:t>. Se requiere el inicio de sesión en la cuenta de Samsung y la red de datos (</w:t>
      </w:r>
      <w:proofErr w:type="spellStart"/>
      <w:r w:rsidRPr="005E2DEC">
        <w:rPr>
          <w:rFonts w:ascii="Calibri" w:eastAsia="Malgun Gothic" w:hAnsi="Calibri" w:cs="Calibri"/>
          <w:i/>
          <w:kern w:val="0"/>
          <w:sz w:val="18"/>
          <w:lang w:val="es-ES"/>
        </w:rPr>
        <w:t>wifi</w:t>
      </w:r>
      <w:proofErr w:type="spellEnd"/>
      <w:r w:rsidRPr="005E2DEC">
        <w:rPr>
          <w:rFonts w:ascii="Calibri" w:eastAsia="Malgun Gothic" w:hAnsi="Calibri" w:cs="Calibri"/>
          <w:i/>
          <w:kern w:val="0"/>
          <w:sz w:val="18"/>
          <w:lang w:val="es-ES"/>
        </w:rPr>
        <w:t xml:space="preserve"> o conexión a Internet) para operar completamente las funciones de </w:t>
      </w:r>
      <w:proofErr w:type="spellStart"/>
      <w:r w:rsidRPr="005E2DEC">
        <w:rPr>
          <w:rFonts w:ascii="Calibri" w:eastAsia="Malgun Gothic" w:hAnsi="Calibri" w:cs="Calibri"/>
          <w:i/>
          <w:kern w:val="0"/>
          <w:sz w:val="18"/>
          <w:lang w:val="es-ES"/>
        </w:rPr>
        <w:t>Bixby</w:t>
      </w:r>
      <w:proofErr w:type="spellEnd"/>
      <w:r w:rsidRPr="005E2DEC">
        <w:rPr>
          <w:rFonts w:ascii="Calibri" w:eastAsia="Malgun Gothic" w:hAnsi="Calibri" w:cs="Calibri"/>
          <w:i/>
          <w:kern w:val="0"/>
          <w:sz w:val="18"/>
          <w:lang w:val="es-ES"/>
        </w:rPr>
        <w:t>.</w:t>
      </w:r>
    </w:p>
    <w:p w:rsidR="00AB6C0B" w:rsidRDefault="00AB6C0B" w:rsidP="000B69F7">
      <w:pPr>
        <w:widowControl/>
        <w:wordWrap/>
        <w:autoSpaceDE/>
        <w:autoSpaceDN/>
        <w:jc w:val="left"/>
        <w:rPr>
          <w:rFonts w:ascii="Calibri" w:eastAsia="Malgun Gothic" w:hAnsi="Calibri" w:cs="Calibri"/>
          <w:i/>
          <w:kern w:val="0"/>
          <w:sz w:val="18"/>
          <w:lang w:val="es-ES"/>
        </w:rPr>
      </w:pPr>
    </w:p>
    <w:p w:rsidR="005E2DEC" w:rsidRDefault="005E2DEC" w:rsidP="000B69F7">
      <w:pPr>
        <w:widowControl/>
        <w:wordWrap/>
        <w:autoSpaceDE/>
        <w:autoSpaceDN/>
        <w:jc w:val="left"/>
        <w:rPr>
          <w:rFonts w:ascii="Calibri" w:eastAsia="Malgun Gothic" w:hAnsi="Calibri" w:cs="Calibri"/>
          <w:i/>
          <w:kern w:val="0"/>
          <w:sz w:val="18"/>
          <w:lang w:val="es-ES"/>
        </w:rPr>
      </w:pPr>
      <w:r w:rsidRPr="005E2DEC">
        <w:rPr>
          <w:rFonts w:ascii="Calibri" w:eastAsia="Malgun Gothic" w:hAnsi="Calibri" w:cs="Calibri"/>
          <w:i/>
          <w:kern w:val="0"/>
          <w:sz w:val="18"/>
          <w:lang w:val="es-ES"/>
        </w:rPr>
        <w:t>*** La línea de productos, los detalles y la disponibilidad varían según la región.</w:t>
      </w:r>
    </w:p>
    <w:p w:rsidR="00AB6C0B" w:rsidRDefault="00AB6C0B" w:rsidP="000B69F7">
      <w:pPr>
        <w:widowControl/>
        <w:wordWrap/>
        <w:autoSpaceDE/>
        <w:autoSpaceDN/>
        <w:jc w:val="left"/>
        <w:rPr>
          <w:rFonts w:ascii="Calibri" w:eastAsia="Malgun Gothic" w:hAnsi="Calibri" w:cs="Calibri"/>
          <w:i/>
          <w:kern w:val="0"/>
          <w:sz w:val="18"/>
          <w:lang w:val="es-ES"/>
        </w:rPr>
      </w:pPr>
    </w:p>
    <w:p w:rsidR="005E2DEC" w:rsidRPr="005E2DEC" w:rsidRDefault="00AB6C0B" w:rsidP="000B69F7">
      <w:pPr>
        <w:widowControl/>
        <w:wordWrap/>
        <w:autoSpaceDE/>
        <w:autoSpaceDN/>
        <w:jc w:val="left"/>
        <w:rPr>
          <w:rFonts w:ascii="Calibri" w:eastAsia="Malgun Gothic" w:hAnsi="Calibri" w:cs="Calibri"/>
          <w:i/>
          <w:kern w:val="0"/>
          <w:sz w:val="18"/>
          <w:lang w:val="es-ES"/>
        </w:rPr>
      </w:pPr>
      <w:r w:rsidRPr="00AB6C0B">
        <w:rPr>
          <w:rFonts w:ascii="Calibri" w:eastAsia="Malgun Gothic" w:hAnsi="Calibri" w:cs="Calibri"/>
          <w:i/>
          <w:kern w:val="0"/>
          <w:sz w:val="18"/>
          <w:lang w:val="es-ES"/>
        </w:rPr>
        <w:t>**** Una conexión invisible se aplica a Q7 y modelos superiores excepto Q8F. Un control remoto se aplica a NU7400 y modelos superiores.</w:t>
      </w:r>
    </w:p>
    <w:p w:rsidR="00D840EF" w:rsidRPr="00CB7AE7" w:rsidRDefault="00D840EF" w:rsidP="000B69F7">
      <w:pPr>
        <w:widowControl/>
        <w:wordWrap/>
        <w:autoSpaceDE/>
        <w:autoSpaceDN/>
        <w:jc w:val="left"/>
        <w:rPr>
          <w:rFonts w:ascii="Calibri" w:eastAsia="Malgun Gothic" w:hAnsi="Calibri" w:cs="Calibri"/>
          <w:b/>
          <w:i/>
          <w:kern w:val="0"/>
          <w:sz w:val="22"/>
          <w:lang w:val="es-ES"/>
        </w:rPr>
      </w:pPr>
    </w:p>
    <w:p w:rsidR="000B69F7" w:rsidRPr="00EC39AE" w:rsidRDefault="00543ADF" w:rsidP="000B69F7">
      <w:pPr>
        <w:widowControl/>
        <w:wordWrap/>
        <w:autoSpaceDE/>
        <w:autoSpaceDN/>
        <w:rPr>
          <w:rFonts w:ascii="Calibri" w:eastAsia="Malgun Gothic" w:hAnsi="Calibri" w:cs="Calibri"/>
          <w:b/>
          <w:kern w:val="0"/>
          <w:sz w:val="22"/>
          <w:u w:val="single"/>
        </w:rPr>
      </w:pPr>
      <w:proofErr w:type="spellStart"/>
      <w:r w:rsidRPr="00EC39AE">
        <w:rPr>
          <w:rFonts w:ascii="Calibri" w:eastAsia="Malgun Gothic" w:hAnsi="Calibri" w:cs="Calibri"/>
          <w:b/>
          <w:kern w:val="0"/>
          <w:sz w:val="22"/>
          <w:u w:val="single"/>
        </w:rPr>
        <w:t>Sobre</w:t>
      </w:r>
      <w:proofErr w:type="spellEnd"/>
      <w:r w:rsidR="000B69F7" w:rsidRPr="00EC39AE">
        <w:rPr>
          <w:rFonts w:ascii="Calibri" w:eastAsia="Malgun Gothic" w:hAnsi="Calibri" w:cs="Calibri"/>
          <w:b/>
          <w:kern w:val="0"/>
          <w:sz w:val="22"/>
          <w:u w:val="single"/>
        </w:rPr>
        <w:t xml:space="preserve"> Samsung Electronics Co., Ltd.</w:t>
      </w:r>
    </w:p>
    <w:p w:rsidR="000B69F7" w:rsidRPr="00CB7AE7" w:rsidRDefault="001961AB" w:rsidP="00303188">
      <w:pPr>
        <w:widowControl/>
        <w:wordWrap/>
        <w:autoSpaceDE/>
        <w:autoSpaceDN/>
        <w:rPr>
          <w:rFonts w:ascii="Calibri" w:eastAsia="Malgun Gothic" w:hAnsi="Calibri" w:cs="Calibri"/>
          <w:kern w:val="0"/>
          <w:sz w:val="22"/>
          <w:lang w:val="es-ES"/>
        </w:rPr>
      </w:pPr>
      <w:r w:rsidRPr="001961AB">
        <w:rPr>
          <w:rFonts w:ascii="Calibri" w:eastAsia="Malgun Gothic" w:hAnsi="Calibri" w:cs="Calibri"/>
          <w:kern w:val="0"/>
          <w:sz w:val="22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1961AB">
        <w:rPr>
          <w:rFonts w:ascii="Calibri" w:eastAsia="Malgun Gothic" w:hAnsi="Calibri" w:cs="Calibri"/>
          <w:kern w:val="0"/>
          <w:sz w:val="22"/>
          <w:lang w:val="es-ES"/>
        </w:rPr>
        <w:t>TVs</w:t>
      </w:r>
      <w:proofErr w:type="spellEnd"/>
      <w:r w:rsidRPr="001961AB">
        <w:rPr>
          <w:rFonts w:ascii="Calibri" w:eastAsia="Malgun Gothic" w:hAnsi="Calibri" w:cs="Calibri"/>
          <w:kern w:val="0"/>
          <w:sz w:val="22"/>
          <w:lang w:val="es-ES"/>
        </w:rPr>
        <w:t xml:space="preserve">, </w:t>
      </w:r>
      <w:proofErr w:type="spellStart"/>
      <w:r w:rsidRPr="001961AB">
        <w:rPr>
          <w:rFonts w:ascii="Calibri" w:eastAsia="Malgun Gothic" w:hAnsi="Calibri" w:cs="Calibri"/>
          <w:kern w:val="0"/>
          <w:sz w:val="22"/>
          <w:lang w:val="es-ES"/>
        </w:rPr>
        <w:t>smartphones</w:t>
      </w:r>
      <w:proofErr w:type="spellEnd"/>
      <w:r w:rsidRPr="001961AB">
        <w:rPr>
          <w:rFonts w:ascii="Calibri" w:eastAsia="Malgun Gothic" w:hAnsi="Calibri" w:cs="Calibri"/>
          <w:kern w:val="0"/>
          <w:sz w:val="22"/>
          <w:lang w:val="es-ES"/>
        </w:rPr>
        <w:t xml:space="preserve">, </w:t>
      </w:r>
      <w:proofErr w:type="spellStart"/>
      <w:r w:rsidRPr="001961AB">
        <w:rPr>
          <w:rFonts w:ascii="Calibri" w:eastAsia="Malgun Gothic" w:hAnsi="Calibri" w:cs="Calibri"/>
          <w:kern w:val="0"/>
          <w:sz w:val="22"/>
          <w:lang w:val="es-ES"/>
        </w:rPr>
        <w:t>wearables</w:t>
      </w:r>
      <w:proofErr w:type="spellEnd"/>
      <w:r w:rsidRPr="001961AB">
        <w:rPr>
          <w:rFonts w:ascii="Calibri" w:eastAsia="Malgun Gothic" w:hAnsi="Calibri" w:cs="Calibri"/>
          <w:kern w:val="0"/>
          <w:sz w:val="22"/>
          <w:lang w:val="es-ES"/>
        </w:rPr>
        <w:t>, tabletas, electrodomésticos, sistemas de conexión y memoria, sistema LSI, fundición de semiconductores y soluciones LED. Para conocer las últimas noticias, por favor visite la Sala de Prensa de Samsung en</w:t>
      </w:r>
      <w:r w:rsidR="00E455CF">
        <w:rPr>
          <w:rFonts w:ascii="Calibri" w:eastAsia="Malgun Gothic" w:hAnsi="Calibri" w:cs="Calibri"/>
          <w:kern w:val="0"/>
          <w:sz w:val="22"/>
          <w:lang w:val="es-ES"/>
        </w:rPr>
        <w:t xml:space="preserve"> </w:t>
      </w:r>
      <w:hyperlink r:id="rId11" w:history="1">
        <w:r w:rsidR="00E455CF" w:rsidRPr="007D0E10">
          <w:rPr>
            <w:rStyle w:val="Hyperlink"/>
            <w:rFonts w:ascii="Calibri" w:eastAsia="Malgun Gothic" w:hAnsi="Calibri" w:cs="Calibri"/>
            <w:kern w:val="0"/>
            <w:sz w:val="22"/>
            <w:lang w:val="es-ES"/>
          </w:rPr>
          <w:t>http://news.samsung.com</w:t>
        </w:r>
      </w:hyperlink>
      <w:r>
        <w:rPr>
          <w:rFonts w:ascii="Calibri" w:eastAsia="Malgun Gothic" w:hAnsi="Calibri" w:cs="Calibri"/>
          <w:kern w:val="0"/>
          <w:sz w:val="22"/>
          <w:lang w:val="es-ES"/>
        </w:rPr>
        <w:t>.</w:t>
      </w:r>
    </w:p>
    <w:sectPr w:rsidR="000B69F7" w:rsidRPr="00CB7AE7" w:rsidSect="00303188"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8CF" w:rsidRDefault="006158CF" w:rsidP="000B69F7">
      <w:r>
        <w:separator/>
      </w:r>
    </w:p>
  </w:endnote>
  <w:endnote w:type="continuationSeparator" w:id="0">
    <w:p w:rsidR="006158CF" w:rsidRDefault="006158CF" w:rsidP="000B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Malgun Gothic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8CF" w:rsidRDefault="006158CF" w:rsidP="000B69F7">
      <w:r>
        <w:separator/>
      </w:r>
    </w:p>
  </w:footnote>
  <w:footnote w:type="continuationSeparator" w:id="0">
    <w:p w:rsidR="006158CF" w:rsidRDefault="006158CF" w:rsidP="000B6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45FD"/>
    <w:multiLevelType w:val="hybridMultilevel"/>
    <w:tmpl w:val="596E28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04A"/>
    <w:rsid w:val="0004047B"/>
    <w:rsid w:val="00084AB9"/>
    <w:rsid w:val="000B69F7"/>
    <w:rsid w:val="000F3B6A"/>
    <w:rsid w:val="00107196"/>
    <w:rsid w:val="0013404A"/>
    <w:rsid w:val="00173A5E"/>
    <w:rsid w:val="001945BE"/>
    <w:rsid w:val="001961AB"/>
    <w:rsid w:val="00204379"/>
    <w:rsid w:val="0022194E"/>
    <w:rsid w:val="00246C85"/>
    <w:rsid w:val="002F51B7"/>
    <w:rsid w:val="00303188"/>
    <w:rsid w:val="00322D2E"/>
    <w:rsid w:val="00422D93"/>
    <w:rsid w:val="004E42CD"/>
    <w:rsid w:val="00543ADF"/>
    <w:rsid w:val="00556395"/>
    <w:rsid w:val="00576962"/>
    <w:rsid w:val="005E2DEC"/>
    <w:rsid w:val="006158CF"/>
    <w:rsid w:val="00657457"/>
    <w:rsid w:val="006B5863"/>
    <w:rsid w:val="006E485D"/>
    <w:rsid w:val="007143CF"/>
    <w:rsid w:val="0071534B"/>
    <w:rsid w:val="00743A7E"/>
    <w:rsid w:val="007A1C6B"/>
    <w:rsid w:val="007E2EAD"/>
    <w:rsid w:val="0089380D"/>
    <w:rsid w:val="00901AB2"/>
    <w:rsid w:val="00972FD1"/>
    <w:rsid w:val="009C4B8A"/>
    <w:rsid w:val="00A651F2"/>
    <w:rsid w:val="00A6587B"/>
    <w:rsid w:val="00AB58C3"/>
    <w:rsid w:val="00AB6C0B"/>
    <w:rsid w:val="00B443BC"/>
    <w:rsid w:val="00C52E9C"/>
    <w:rsid w:val="00CB1C4D"/>
    <w:rsid w:val="00CB7AE7"/>
    <w:rsid w:val="00D20CF0"/>
    <w:rsid w:val="00D26772"/>
    <w:rsid w:val="00D37427"/>
    <w:rsid w:val="00D62054"/>
    <w:rsid w:val="00D840EF"/>
    <w:rsid w:val="00DA5CBF"/>
    <w:rsid w:val="00DB4F46"/>
    <w:rsid w:val="00DE5303"/>
    <w:rsid w:val="00E02B6C"/>
    <w:rsid w:val="00E455CF"/>
    <w:rsid w:val="00E729DE"/>
    <w:rsid w:val="00EC39AE"/>
    <w:rsid w:val="00FA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04A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0B69F7"/>
  </w:style>
  <w:style w:type="paragraph" w:styleId="Footer">
    <w:name w:val="footer"/>
    <w:basedOn w:val="Normal"/>
    <w:link w:val="FooterCh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0B69F7"/>
  </w:style>
  <w:style w:type="paragraph" w:styleId="BalloonText">
    <w:name w:val="Balloon Text"/>
    <w:basedOn w:val="Normal"/>
    <w:link w:val="BalloonTextChar"/>
    <w:uiPriority w:val="99"/>
    <w:semiHidden/>
    <w:unhideWhenUsed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961A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2DEC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84AB9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04A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0B69F7"/>
  </w:style>
  <w:style w:type="paragraph" w:styleId="Footer">
    <w:name w:val="footer"/>
    <w:basedOn w:val="Normal"/>
    <w:link w:val="FooterCh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0B69F7"/>
  </w:style>
  <w:style w:type="paragraph" w:styleId="BalloonText">
    <w:name w:val="Balloon Text"/>
    <w:basedOn w:val="Normal"/>
    <w:link w:val="BalloonTextChar"/>
    <w:uiPriority w:val="99"/>
    <w:semiHidden/>
    <w:unhideWhenUsed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961A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2DEC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84AB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1163</Words>
  <Characters>6399</Characters>
  <Application>Microsoft Office Word</Application>
  <DocSecurity>0</DocSecurity>
  <Lines>53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7547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PARK</dc:creator>
  <cp:lastModifiedBy>Fernanda Gonzalez</cp:lastModifiedBy>
  <cp:revision>2</cp:revision>
  <dcterms:created xsi:type="dcterms:W3CDTF">2018-03-07T23:12:00Z</dcterms:created>
  <dcterms:modified xsi:type="dcterms:W3CDTF">2018-03-07T23:12:00Z</dcterms:modified>
</cp:coreProperties>
</file>